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5A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ПАНКРУШИХИНСКОГО РАЙОНА</w:t>
      </w: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5A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АЛТАЙСКОГО КРАЯ</w:t>
      </w: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5A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5A18" w:rsidRPr="00CE5A18" w:rsidRDefault="00CE5A18" w:rsidP="00C712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5A18" w:rsidRPr="00CE5A18" w:rsidRDefault="00CE5A18" w:rsidP="00C71232">
      <w:pPr>
        <w:widowControl/>
        <w:tabs>
          <w:tab w:val="left" w:pos="7938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5A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1820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28» марта </w:t>
      </w:r>
      <w:r w:rsidRPr="00CE5A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8831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CE5A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                                        </w:t>
      </w:r>
      <w:r w:rsidR="001820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Pr="00CE5A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№ </w:t>
      </w:r>
      <w:r w:rsidR="001820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89</w:t>
      </w:r>
    </w:p>
    <w:p w:rsidR="004C6628" w:rsidRDefault="00CE5A18" w:rsidP="00C71232">
      <w:pPr>
        <w:widowControl/>
        <w:tabs>
          <w:tab w:val="left" w:pos="7938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5A18">
        <w:rPr>
          <w:rFonts w:ascii="Times New Roman" w:eastAsia="Times New Roman" w:hAnsi="Times New Roman" w:cs="Times New Roman"/>
          <w:color w:val="auto"/>
          <w:lang w:bidi="ar-SA"/>
        </w:rPr>
        <w:t>с. Панкрушиха</w:t>
      </w:r>
    </w:p>
    <w:p w:rsidR="00CE5A18" w:rsidRDefault="00CE5A18" w:rsidP="005F2023">
      <w:pPr>
        <w:widowControl/>
        <w:tabs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5A18" w:rsidRPr="00CE5A18" w:rsidRDefault="00CE5A18" w:rsidP="005F2023">
      <w:pPr>
        <w:widowControl/>
        <w:tabs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5A18" w:rsidRDefault="00F12333" w:rsidP="005F2023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О </w:t>
      </w:r>
      <w:r w:rsidR="008831DF">
        <w:t>проведении публичных слушаний</w:t>
      </w:r>
    </w:p>
    <w:p w:rsidR="003E2BC9" w:rsidRDefault="003E2BC9" w:rsidP="005F2023">
      <w:pPr>
        <w:pStyle w:val="1"/>
        <w:shd w:val="clear" w:color="auto" w:fill="auto"/>
        <w:spacing w:line="240" w:lineRule="auto"/>
        <w:ind w:firstLine="0"/>
        <w:jc w:val="both"/>
      </w:pPr>
    </w:p>
    <w:p w:rsidR="00E81BB0" w:rsidRDefault="00E81BB0" w:rsidP="005F2023">
      <w:pPr>
        <w:pStyle w:val="1"/>
        <w:shd w:val="clear" w:color="auto" w:fill="auto"/>
        <w:spacing w:line="240" w:lineRule="auto"/>
        <w:ind w:firstLine="0"/>
        <w:jc w:val="both"/>
      </w:pPr>
    </w:p>
    <w:p w:rsidR="008831DF" w:rsidRDefault="008831DF" w:rsidP="00E81BB0">
      <w:pPr>
        <w:pStyle w:val="1"/>
        <w:tabs>
          <w:tab w:val="left" w:pos="210"/>
          <w:tab w:val="right" w:pos="10022"/>
        </w:tabs>
        <w:jc w:val="both"/>
      </w:pPr>
      <w:r>
        <w:t xml:space="preserve">В соответствии со статьями 5.1, 39 Градостроительного кодекса Российской Федерации, Уставом муниципального образования Панкрушихинский район Алтайского края, </w:t>
      </w:r>
      <w:r w:rsidR="00376F6F" w:rsidRPr="00376F6F">
        <w:t>решением Панкрушихинского районного Совета депутатов от 26.03.19 № 7 РС от «Об утверждении Положения о порядке организации и проведения публичных слушаний, общественных обсуждений в муниципальном образовании Панкрушихинский район Алтайского края» в редакции от 12.11.2021 № 63 РС</w:t>
      </w:r>
      <w:r>
        <w:t xml:space="preserve">, рассмотрев заявление </w:t>
      </w:r>
      <w:r w:rsidR="00376F6F">
        <w:t>о</w:t>
      </w:r>
      <w:r w:rsidR="003B6F82">
        <w:t>бществ</w:t>
      </w:r>
      <w:r w:rsidR="00191F5E">
        <w:t>а</w:t>
      </w:r>
      <w:r w:rsidR="003B6F82">
        <w:t xml:space="preserve"> с ограниченной ответственностью «Инвестпроект»</w:t>
      </w:r>
      <w:r>
        <w:t>,</w:t>
      </w:r>
      <w:r w:rsidR="00E81BB0">
        <w:t xml:space="preserve"> Администрация Панкрушихинского района</w:t>
      </w:r>
      <w:r w:rsidR="00982216">
        <w:t xml:space="preserve"> Алтайского края</w:t>
      </w:r>
      <w:r w:rsidR="00E81BB0">
        <w:t xml:space="preserve"> </w:t>
      </w:r>
      <w:r>
        <w:t xml:space="preserve">п о с т а н о в л я </w:t>
      </w:r>
      <w:r w:rsidR="00572B81">
        <w:t>е т</w:t>
      </w:r>
      <w:r>
        <w:t>: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1. Назначить публичные слушания по проекту решения о предоставлении разрешения на условно разрешенный вид использования земельного участка с кадастровым номером 22:</w:t>
      </w:r>
      <w:r w:rsidR="003B6F82">
        <w:t>32</w:t>
      </w:r>
      <w:r>
        <w:t>:</w:t>
      </w:r>
      <w:r w:rsidR="003B6F82">
        <w:t>030207</w:t>
      </w:r>
      <w:r>
        <w:t>:</w:t>
      </w:r>
      <w:r w:rsidR="003B6F82">
        <w:t>763</w:t>
      </w:r>
      <w:r>
        <w:t xml:space="preserve">, площадью </w:t>
      </w:r>
      <w:r w:rsidR="003B6F82">
        <w:t>5 216</w:t>
      </w:r>
      <w:r>
        <w:t xml:space="preserve"> кв. м, расположенного по адресу: Российская Федерация, Алтайский край, </w:t>
      </w:r>
      <w:r w:rsidR="000653D4">
        <w:t>Панкрушихинский район</w:t>
      </w:r>
      <w:r>
        <w:t xml:space="preserve">, </w:t>
      </w:r>
      <w:r w:rsidR="000653D4">
        <w:t xml:space="preserve">с. </w:t>
      </w:r>
      <w:r w:rsidR="00191F5E">
        <w:t> </w:t>
      </w:r>
      <w:r w:rsidR="000653D4">
        <w:t>Панкрушиха</w:t>
      </w:r>
      <w:r>
        <w:t xml:space="preserve">, ул. </w:t>
      </w:r>
      <w:r w:rsidR="000653D4">
        <w:t>Объездная</w:t>
      </w:r>
      <w:r>
        <w:t xml:space="preserve">, </w:t>
      </w:r>
      <w:r w:rsidR="000653D4">
        <w:t>20 Г</w:t>
      </w:r>
      <w:r>
        <w:t xml:space="preserve"> – «магазины».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 xml:space="preserve">2. Определить, что публичные слушания проводятся </w:t>
      </w:r>
      <w:r w:rsidRPr="006E7357">
        <w:rPr>
          <w:color w:val="auto"/>
        </w:rPr>
        <w:t>2</w:t>
      </w:r>
      <w:r w:rsidR="006E7357" w:rsidRPr="006E7357">
        <w:rPr>
          <w:color w:val="auto"/>
        </w:rPr>
        <w:t>6</w:t>
      </w:r>
      <w:r w:rsidRPr="006E7357">
        <w:rPr>
          <w:color w:val="auto"/>
        </w:rPr>
        <w:t xml:space="preserve"> </w:t>
      </w:r>
      <w:r w:rsidR="006E7357" w:rsidRPr="006E7357">
        <w:rPr>
          <w:color w:val="auto"/>
        </w:rPr>
        <w:t>апреля</w:t>
      </w:r>
      <w:r w:rsidRPr="006E7357">
        <w:rPr>
          <w:color w:val="auto"/>
        </w:rPr>
        <w:t xml:space="preserve"> 2024 </w:t>
      </w:r>
      <w:r>
        <w:t xml:space="preserve">года в </w:t>
      </w:r>
      <w:r w:rsidRPr="006E7357">
        <w:rPr>
          <w:color w:val="auto"/>
        </w:rPr>
        <w:t>1</w:t>
      </w:r>
      <w:r w:rsidR="006E7357" w:rsidRPr="006E7357">
        <w:rPr>
          <w:color w:val="auto"/>
        </w:rPr>
        <w:t>1</w:t>
      </w:r>
      <w:r w:rsidRPr="006E7357">
        <w:rPr>
          <w:color w:val="auto"/>
        </w:rPr>
        <w:t xml:space="preserve">:00 </w:t>
      </w:r>
      <w:r>
        <w:t xml:space="preserve">часов по адресу: </w:t>
      </w:r>
      <w:r w:rsidR="000653D4">
        <w:t>с</w:t>
      </w:r>
      <w:r>
        <w:t xml:space="preserve">. </w:t>
      </w:r>
      <w:r w:rsidR="000653D4">
        <w:t>Панкрушиха</w:t>
      </w:r>
      <w:r>
        <w:t xml:space="preserve">, ул. </w:t>
      </w:r>
      <w:r w:rsidR="000653D4">
        <w:t xml:space="preserve">Ленина, </w:t>
      </w:r>
      <w:r>
        <w:t xml:space="preserve">д. </w:t>
      </w:r>
      <w:r w:rsidR="000653D4">
        <w:t>11,</w:t>
      </w:r>
      <w:r>
        <w:t xml:space="preserve"> зал заседаний Администрации </w:t>
      </w:r>
      <w:r w:rsidR="000653D4">
        <w:t>района</w:t>
      </w:r>
      <w:r>
        <w:t>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 xml:space="preserve">3. Организатором публичных слушаний является комиссия по землепользованию и застройке </w:t>
      </w:r>
      <w:r w:rsidR="000653D4">
        <w:t>Администрации Панкрушихинского района</w:t>
      </w:r>
      <w:r>
        <w:t xml:space="preserve">. Состав комиссии утвержден постановлением Администрации </w:t>
      </w:r>
      <w:r w:rsidR="000653D4">
        <w:t>Панкрушихинского района Алтайского края</w:t>
      </w:r>
      <w:r>
        <w:t xml:space="preserve"> от </w:t>
      </w:r>
      <w:r w:rsidR="000653D4">
        <w:t>26.11</w:t>
      </w:r>
      <w:r>
        <w:t>.202</w:t>
      </w:r>
      <w:r w:rsidR="000653D4">
        <w:t>1</w:t>
      </w:r>
      <w:r>
        <w:t xml:space="preserve"> № </w:t>
      </w:r>
      <w:r w:rsidR="000653D4">
        <w:t>446</w:t>
      </w:r>
      <w:r>
        <w:t xml:space="preserve">. Место нахождения комиссии: </w:t>
      </w:r>
      <w:r w:rsidR="000653D4">
        <w:t>с. Панкрушиха</w:t>
      </w:r>
      <w:r>
        <w:t xml:space="preserve">, ул. </w:t>
      </w:r>
      <w:r w:rsidR="000653D4">
        <w:t>Ленина</w:t>
      </w:r>
      <w:r>
        <w:t xml:space="preserve">, д. 11, </w:t>
      </w:r>
      <w:r w:rsidR="000653D4">
        <w:t>управление Администрации района по</w:t>
      </w:r>
      <w:r>
        <w:t xml:space="preserve"> архитектур</w:t>
      </w:r>
      <w:r w:rsidR="000653D4">
        <w:t>е,</w:t>
      </w:r>
      <w:r>
        <w:t xml:space="preserve"> </w:t>
      </w:r>
      <w:r w:rsidR="000653D4">
        <w:t>строительству и дорожному хозяйству</w:t>
      </w:r>
      <w:r>
        <w:t>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 xml:space="preserve">4. Установить, что публичные слушания проводятся в форме собрания с участием комиссии по землепользованию и застройке </w:t>
      </w:r>
      <w:r w:rsidR="005F2023" w:rsidRPr="005F2023">
        <w:t>Администрации Панкрушихинского района</w:t>
      </w:r>
      <w:r>
        <w:t>,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данный проект, правообладателей находящихся в границах этой территориальной зоны земельных участков и (или) расположенных на них объектов капитального строительства, граждан, постоянно проживаю</w:t>
      </w:r>
      <w:r w:rsidR="005F2023">
        <w:t xml:space="preserve">щих в </w:t>
      </w:r>
      <w:r>
        <w:t xml:space="preserve">границах земельных участков, прилегающих к земельному участку, в отношении которого подготовлен данный проект, правообладателей земельных участков или расположенных на них объектов капитального строительства, </w:t>
      </w:r>
      <w:r>
        <w:lastRenderedPageBreak/>
        <w:t>правообладателей помещений, являющихся частью объекта капитального строительства, в отношении которого подготовлен данный проект, правообладателей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проекта, в случае, предусмотренном частью 3 статьи 39 Градостроительного кодекса Российской Федерации.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 xml:space="preserve">5. Экспозиция демонстрационных материалов размещается по адресу: </w:t>
      </w:r>
      <w:r w:rsidR="00191F5E">
        <w:t>с</w:t>
      </w:r>
      <w:r>
        <w:t>.</w:t>
      </w:r>
      <w:r w:rsidR="00191F5E">
        <w:t> </w:t>
      </w:r>
      <w:r>
        <w:t xml:space="preserve"> </w:t>
      </w:r>
      <w:r w:rsidR="005F2023">
        <w:t>Панкрушиха</w:t>
      </w:r>
      <w:r>
        <w:t xml:space="preserve">, ул. </w:t>
      </w:r>
      <w:r w:rsidR="005F2023">
        <w:t>Ленина, д. 11</w:t>
      </w:r>
      <w:r>
        <w:t xml:space="preserve">, в </w:t>
      </w:r>
      <w:r w:rsidR="005F2023">
        <w:t>кабинете № 13</w:t>
      </w:r>
      <w:r>
        <w:t xml:space="preserve"> </w:t>
      </w:r>
      <w:r w:rsidR="005F2023">
        <w:t>управления</w:t>
      </w:r>
      <w:r>
        <w:t xml:space="preserve"> </w:t>
      </w:r>
      <w:r w:rsidR="005F2023" w:rsidRPr="005F2023">
        <w:t>Администрации района по архитектуре, строительству и дорожному хозяйству</w:t>
      </w:r>
      <w:r>
        <w:t xml:space="preserve">. С информационными материалами можно ознакомиться на официальном сайте Администрации </w:t>
      </w:r>
      <w:r w:rsidR="005F2023">
        <w:t>района</w:t>
      </w:r>
      <w:r>
        <w:t xml:space="preserve"> в сети «Интернет» </w:t>
      </w:r>
      <w:r w:rsidR="00D24043" w:rsidRPr="00D24043">
        <w:rPr>
          <w:color w:val="auto"/>
        </w:rPr>
        <w:t>https://admpnk.gosuslugi.ru</w:t>
      </w:r>
      <w:r>
        <w:t xml:space="preserve">, а также в </w:t>
      </w:r>
      <w:r w:rsidR="005F2023">
        <w:t xml:space="preserve">13 кабинете </w:t>
      </w:r>
      <w:r>
        <w:t xml:space="preserve">здания Администрации </w:t>
      </w:r>
      <w:r w:rsidR="005F2023">
        <w:t>района</w:t>
      </w:r>
      <w:r w:rsidR="00191F5E">
        <w:t xml:space="preserve"> по адресу:</w:t>
      </w:r>
      <w:r w:rsidR="00C71232">
        <w:t xml:space="preserve"> </w:t>
      </w:r>
      <w:r w:rsidR="005F2023">
        <w:t>с.</w:t>
      </w:r>
      <w:r w:rsidR="00C71232">
        <w:t xml:space="preserve"> </w:t>
      </w:r>
      <w:r w:rsidR="005F2023">
        <w:t>Панкрушиха</w:t>
      </w:r>
      <w:r>
        <w:t xml:space="preserve">, ул. </w:t>
      </w:r>
      <w:r w:rsidR="005F2023">
        <w:t xml:space="preserve">Ленина, </w:t>
      </w:r>
      <w:r>
        <w:t xml:space="preserve">д. </w:t>
      </w:r>
      <w:r w:rsidR="005F2023">
        <w:t>11</w:t>
      </w:r>
      <w:r>
        <w:t>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 xml:space="preserve">6. Дата открытия экспозиции по проекту </w:t>
      </w:r>
      <w:r w:rsidR="006E7357" w:rsidRPr="006E7357">
        <w:rPr>
          <w:color w:val="auto"/>
        </w:rPr>
        <w:t>1</w:t>
      </w:r>
      <w:r w:rsidRPr="006E7357">
        <w:rPr>
          <w:color w:val="auto"/>
        </w:rPr>
        <w:t xml:space="preserve"> </w:t>
      </w:r>
      <w:r w:rsidR="006E7357" w:rsidRPr="006E7357">
        <w:rPr>
          <w:color w:val="auto"/>
        </w:rPr>
        <w:t>апреля</w:t>
      </w:r>
      <w:r w:rsidRPr="006E7357">
        <w:rPr>
          <w:color w:val="auto"/>
        </w:rPr>
        <w:t xml:space="preserve"> 2024 года. </w:t>
      </w:r>
      <w:r>
        <w:t>Время посещения экспозиции: понедельник-четверг с 0</w:t>
      </w:r>
      <w:r w:rsidR="005F2023">
        <w:t>8</w:t>
      </w:r>
      <w:r>
        <w:t>:</w:t>
      </w:r>
      <w:r w:rsidR="005F2023">
        <w:t>3</w:t>
      </w:r>
      <w:r>
        <w:t>0 до 12:</w:t>
      </w:r>
      <w:r w:rsidR="005F2023">
        <w:t>42</w:t>
      </w:r>
      <w:r>
        <w:t xml:space="preserve"> с 1</w:t>
      </w:r>
      <w:r w:rsidR="0059190A">
        <w:t>4</w:t>
      </w:r>
      <w:r>
        <w:t>:</w:t>
      </w:r>
      <w:r w:rsidR="005F2023">
        <w:t>00</w:t>
      </w:r>
      <w:r>
        <w:t xml:space="preserve"> до 17:00, пятница с 08:</w:t>
      </w:r>
      <w:r w:rsidR="005F2023">
        <w:t>3</w:t>
      </w:r>
      <w:r>
        <w:t>0 до 12:</w:t>
      </w:r>
      <w:r w:rsidR="005F2023">
        <w:t>42</w:t>
      </w:r>
      <w:r>
        <w:t xml:space="preserve"> и с 1</w:t>
      </w:r>
      <w:r w:rsidR="005F2023">
        <w:t>4</w:t>
      </w:r>
      <w:r>
        <w:t>:</w:t>
      </w:r>
      <w:r w:rsidR="005F2023">
        <w:t>00</w:t>
      </w:r>
      <w:r>
        <w:t xml:space="preserve"> до 16:00.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7. Участники публичных слушаний, прошедшие идентификацию, имеют право вносить предложения, замечания по проекту:</w:t>
      </w:r>
    </w:p>
    <w:p w:rsidR="008831DF" w:rsidRPr="006E7357" w:rsidRDefault="008831DF" w:rsidP="005F2023">
      <w:pPr>
        <w:pStyle w:val="1"/>
        <w:tabs>
          <w:tab w:val="left" w:pos="210"/>
          <w:tab w:val="right" w:pos="10022"/>
        </w:tabs>
        <w:jc w:val="both"/>
        <w:rPr>
          <w:color w:val="auto"/>
        </w:rPr>
      </w:pPr>
      <w:r>
        <w:t xml:space="preserve">- в письменной форме в адрес комиссии по землепользованию и застройке </w:t>
      </w:r>
      <w:r w:rsidR="005F2023">
        <w:t>Администрации Панкрушихинского района Алтайского края</w:t>
      </w:r>
      <w:r>
        <w:t xml:space="preserve"> в срок до </w:t>
      </w:r>
      <w:r w:rsidRPr="006E7357">
        <w:rPr>
          <w:color w:val="auto"/>
        </w:rPr>
        <w:t xml:space="preserve">16:00 20 </w:t>
      </w:r>
      <w:r w:rsidR="006E7357" w:rsidRPr="006E7357">
        <w:rPr>
          <w:color w:val="auto"/>
        </w:rPr>
        <w:t>апреля</w:t>
      </w:r>
      <w:r w:rsidRPr="006E7357">
        <w:rPr>
          <w:color w:val="auto"/>
        </w:rPr>
        <w:t xml:space="preserve"> 2024 года;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8831DF" w:rsidRPr="006E7357" w:rsidRDefault="008831DF" w:rsidP="005F2023">
      <w:pPr>
        <w:pStyle w:val="1"/>
        <w:tabs>
          <w:tab w:val="left" w:pos="210"/>
          <w:tab w:val="right" w:pos="10022"/>
        </w:tabs>
        <w:jc w:val="both"/>
        <w:rPr>
          <w:color w:val="auto"/>
        </w:rPr>
      </w:pPr>
      <w:r>
        <w:t xml:space="preserve">- посредством записи в журнале учета посетителей экспозиции в срок </w:t>
      </w:r>
      <w:r w:rsidRPr="006E7357">
        <w:rPr>
          <w:color w:val="auto"/>
        </w:rPr>
        <w:t xml:space="preserve">до 16:00 20 </w:t>
      </w:r>
      <w:r w:rsidR="006E7357" w:rsidRPr="006E7357">
        <w:rPr>
          <w:color w:val="auto"/>
        </w:rPr>
        <w:t>апреля</w:t>
      </w:r>
      <w:r w:rsidRPr="006E7357">
        <w:rPr>
          <w:color w:val="auto"/>
        </w:rPr>
        <w:t xml:space="preserve"> 2024 года.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8. В целях идентификации участники публичных слушаний представляют сведения о себе с приложением копий документов, подтверждающих данные сведения: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- физические лица – фамилию, имя, отчество, дату рождения, адрес места жительства (регистрации);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- юридические лица – наименование, основной государственный регистрационный номер, место нахождения и адрес.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 также представляют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9. Перечень информационных материалов, представляемых к рассматриваемому проекту: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- проект решения о предоставлении разрешения на условно разрешенный вид использования земельного участка;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>- фрагмент карты градостроительного зонирования.</w:t>
      </w:r>
    </w:p>
    <w:p w:rsidR="008831DF" w:rsidRDefault="008831DF" w:rsidP="005F2023">
      <w:pPr>
        <w:pStyle w:val="1"/>
        <w:tabs>
          <w:tab w:val="left" w:pos="210"/>
          <w:tab w:val="right" w:pos="10022"/>
        </w:tabs>
        <w:jc w:val="both"/>
      </w:pPr>
      <w:r>
        <w:t xml:space="preserve">10. Срок проведения публичных слушаний определить не более одного месяца с </w:t>
      </w:r>
      <w:r>
        <w:lastRenderedPageBreak/>
        <w:t>даты опубликования настоящего постановления.</w:t>
      </w:r>
    </w:p>
    <w:p w:rsidR="008831DF" w:rsidRPr="00D24043" w:rsidRDefault="008831DF" w:rsidP="005F2023">
      <w:pPr>
        <w:pStyle w:val="1"/>
        <w:tabs>
          <w:tab w:val="left" w:pos="210"/>
          <w:tab w:val="right" w:pos="10022"/>
        </w:tabs>
        <w:jc w:val="both"/>
        <w:rPr>
          <w:color w:val="auto"/>
        </w:rPr>
      </w:pPr>
      <w:r>
        <w:t>11. Настоящее постановление</w:t>
      </w:r>
      <w:r w:rsidR="00C71232">
        <w:t>,</w:t>
      </w:r>
      <w:r>
        <w:t xml:space="preserve"> </w:t>
      </w:r>
      <w:r w:rsidR="00C71232">
        <w:t xml:space="preserve">информационные материалы к рассматриваемому проекту, а также состав комиссии по землепользованию и застройке Администрации Панкрушихинского района разместить </w:t>
      </w:r>
      <w:r w:rsidR="00C71232" w:rsidRPr="00C71232">
        <w:t xml:space="preserve">на официальном сайте Администрации </w:t>
      </w:r>
      <w:r w:rsidR="00C71232">
        <w:t xml:space="preserve">района </w:t>
      </w:r>
      <w:r w:rsidR="00C71232" w:rsidRPr="00C71232">
        <w:t xml:space="preserve">в сети «Интернет» </w:t>
      </w:r>
      <w:r w:rsidR="00D24043" w:rsidRPr="00D24043">
        <w:rPr>
          <w:color w:val="auto"/>
        </w:rPr>
        <w:t>https://admpnk.gosuslugi.ru</w:t>
      </w:r>
      <w:r w:rsidR="00C71232" w:rsidRPr="00D24043">
        <w:rPr>
          <w:color w:val="auto"/>
        </w:rPr>
        <w:t>.</w:t>
      </w:r>
    </w:p>
    <w:p w:rsidR="00A15437" w:rsidRDefault="008831DF" w:rsidP="00C71232">
      <w:pPr>
        <w:pStyle w:val="1"/>
        <w:tabs>
          <w:tab w:val="left" w:pos="210"/>
          <w:tab w:val="right" w:pos="10022"/>
        </w:tabs>
        <w:jc w:val="both"/>
      </w:pPr>
      <w:r>
        <w:t xml:space="preserve">12. Контроль за исполнением настоящего постановления возложить на </w:t>
      </w:r>
      <w:r w:rsidR="00C71232">
        <w:t>п</w:t>
      </w:r>
      <w:r w:rsidR="00C71232" w:rsidRPr="00C71232">
        <w:t>ерв</w:t>
      </w:r>
      <w:r w:rsidR="00C71232">
        <w:t>ого</w:t>
      </w:r>
      <w:r w:rsidR="00C71232" w:rsidRPr="00C71232">
        <w:t xml:space="preserve"> заместител</w:t>
      </w:r>
      <w:r w:rsidR="00C71232">
        <w:t>я</w:t>
      </w:r>
      <w:r w:rsidR="00C71232" w:rsidRPr="00C71232">
        <w:t xml:space="preserve"> главы Администрации района, начальник</w:t>
      </w:r>
      <w:r w:rsidR="00C71232">
        <w:t>а</w:t>
      </w:r>
      <w:r w:rsidR="00C71232" w:rsidRPr="00C71232">
        <w:t xml:space="preserve"> управления по экономическому разв</w:t>
      </w:r>
      <w:r w:rsidR="00C71232">
        <w:t xml:space="preserve">итию и имущественным отношениям </w:t>
      </w:r>
      <w:r w:rsidR="00C71232" w:rsidRPr="00C71232">
        <w:t>В.М. Петров</w:t>
      </w:r>
      <w:r w:rsidR="00C71232">
        <w:t>а.</w:t>
      </w:r>
    </w:p>
    <w:p w:rsidR="00A15437" w:rsidRDefault="00A15437" w:rsidP="005F2023">
      <w:pPr>
        <w:pStyle w:val="1"/>
        <w:shd w:val="clear" w:color="auto" w:fill="auto"/>
        <w:tabs>
          <w:tab w:val="left" w:pos="210"/>
          <w:tab w:val="right" w:pos="10022"/>
        </w:tabs>
        <w:spacing w:line="240" w:lineRule="auto"/>
        <w:ind w:firstLine="0"/>
        <w:jc w:val="both"/>
      </w:pPr>
    </w:p>
    <w:p w:rsidR="00C71232" w:rsidRDefault="00C71232" w:rsidP="005F2023">
      <w:pPr>
        <w:pStyle w:val="1"/>
        <w:shd w:val="clear" w:color="auto" w:fill="auto"/>
        <w:tabs>
          <w:tab w:val="left" w:pos="210"/>
          <w:tab w:val="right" w:pos="10022"/>
        </w:tabs>
        <w:spacing w:line="240" w:lineRule="auto"/>
        <w:ind w:firstLine="0"/>
        <w:jc w:val="both"/>
      </w:pPr>
    </w:p>
    <w:p w:rsidR="00E61AFC" w:rsidRDefault="00E61AFC" w:rsidP="005F2023">
      <w:pPr>
        <w:pStyle w:val="1"/>
        <w:shd w:val="clear" w:color="auto" w:fill="auto"/>
        <w:tabs>
          <w:tab w:val="left" w:pos="210"/>
          <w:tab w:val="right" w:pos="10022"/>
        </w:tabs>
        <w:spacing w:line="240" w:lineRule="auto"/>
        <w:ind w:firstLine="0"/>
        <w:jc w:val="both"/>
      </w:pPr>
      <w:r>
        <w:t xml:space="preserve">Глава района </w:t>
      </w:r>
      <w:r>
        <w:tab/>
        <w:t>Д.В. Васильев</w:t>
      </w:r>
    </w:p>
    <w:p w:rsidR="00E61AFC" w:rsidRDefault="00E61AFC" w:rsidP="005F2023">
      <w:pPr>
        <w:pStyle w:val="1"/>
        <w:shd w:val="clear" w:color="auto" w:fill="auto"/>
        <w:tabs>
          <w:tab w:val="left" w:pos="210"/>
          <w:tab w:val="right" w:pos="10022"/>
        </w:tabs>
        <w:spacing w:line="240" w:lineRule="auto"/>
        <w:ind w:firstLine="0"/>
        <w:jc w:val="both"/>
      </w:pPr>
    </w:p>
    <w:p w:rsidR="00E61AFC" w:rsidRDefault="00E61AFC" w:rsidP="005F2023">
      <w:pPr>
        <w:pStyle w:val="1"/>
        <w:shd w:val="clear" w:color="auto" w:fill="auto"/>
        <w:tabs>
          <w:tab w:val="left" w:pos="210"/>
          <w:tab w:val="right" w:pos="10022"/>
        </w:tabs>
        <w:spacing w:line="240" w:lineRule="auto"/>
        <w:ind w:firstLine="0"/>
        <w:jc w:val="both"/>
      </w:pPr>
    </w:p>
    <w:p w:rsidR="00474ABD" w:rsidRDefault="00474ABD" w:rsidP="005F2023">
      <w:pPr>
        <w:pStyle w:val="1"/>
        <w:shd w:val="clear" w:color="auto" w:fill="auto"/>
        <w:tabs>
          <w:tab w:val="left" w:pos="210"/>
          <w:tab w:val="right" w:pos="10022"/>
        </w:tabs>
        <w:spacing w:line="240" w:lineRule="auto"/>
        <w:ind w:firstLine="0"/>
        <w:jc w:val="both"/>
      </w:pPr>
      <w:r w:rsidRPr="00474ABD">
        <w:t xml:space="preserve"> </w:t>
      </w:r>
    </w:p>
    <w:p w:rsidR="00D935C1" w:rsidRDefault="00D935C1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D935C1" w:rsidRDefault="00D935C1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D935C1" w:rsidRDefault="00D935C1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D935C1" w:rsidRDefault="00D935C1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D935C1" w:rsidRDefault="00D935C1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D935C1" w:rsidRDefault="00D935C1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</w:p>
    <w:p w:rsidR="00717212" w:rsidRDefault="00717212" w:rsidP="005F2023">
      <w:pPr>
        <w:pStyle w:val="1"/>
        <w:shd w:val="clear" w:color="auto" w:fill="auto"/>
        <w:tabs>
          <w:tab w:val="left" w:pos="8080"/>
        </w:tabs>
        <w:spacing w:after="180" w:line="240" w:lineRule="auto"/>
        <w:ind w:firstLine="0"/>
        <w:jc w:val="both"/>
      </w:pPr>
      <w:bookmarkStart w:id="0" w:name="_GoBack"/>
      <w:bookmarkEnd w:id="0"/>
    </w:p>
    <w:sectPr w:rsidR="00717212" w:rsidSect="00D935C1">
      <w:pgSz w:w="11900" w:h="16840"/>
      <w:pgMar w:top="1134" w:right="567" w:bottom="1134" w:left="1701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98" w:rsidRDefault="009B5F98">
      <w:r>
        <w:separator/>
      </w:r>
    </w:p>
  </w:endnote>
  <w:endnote w:type="continuationSeparator" w:id="0">
    <w:p w:rsidR="009B5F98" w:rsidRDefault="009B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98" w:rsidRDefault="009B5F98"/>
  </w:footnote>
  <w:footnote w:type="continuationSeparator" w:id="0">
    <w:p w:rsidR="009B5F98" w:rsidRDefault="009B5F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94EFA"/>
    <w:multiLevelType w:val="multilevel"/>
    <w:tmpl w:val="3DE4D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63D37"/>
    <w:multiLevelType w:val="multilevel"/>
    <w:tmpl w:val="55A2B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28"/>
    <w:rsid w:val="00004CCB"/>
    <w:rsid w:val="00032239"/>
    <w:rsid w:val="000653D4"/>
    <w:rsid w:val="001820E3"/>
    <w:rsid w:val="00191F5E"/>
    <w:rsid w:val="001B003C"/>
    <w:rsid w:val="001F3AC7"/>
    <w:rsid w:val="001F4B10"/>
    <w:rsid w:val="002361C3"/>
    <w:rsid w:val="00260CC0"/>
    <w:rsid w:val="002D3F7F"/>
    <w:rsid w:val="002D439D"/>
    <w:rsid w:val="002E7153"/>
    <w:rsid w:val="002F7504"/>
    <w:rsid w:val="00366895"/>
    <w:rsid w:val="00376F6F"/>
    <w:rsid w:val="003B6F82"/>
    <w:rsid w:val="003E199D"/>
    <w:rsid w:val="003E2BC9"/>
    <w:rsid w:val="003F6067"/>
    <w:rsid w:val="0044601D"/>
    <w:rsid w:val="00474ABD"/>
    <w:rsid w:val="00484E13"/>
    <w:rsid w:val="004C6628"/>
    <w:rsid w:val="005204FD"/>
    <w:rsid w:val="00540792"/>
    <w:rsid w:val="00572B81"/>
    <w:rsid w:val="0059190A"/>
    <w:rsid w:val="005B1EEB"/>
    <w:rsid w:val="005C773C"/>
    <w:rsid w:val="005F2023"/>
    <w:rsid w:val="005F2E19"/>
    <w:rsid w:val="0060247C"/>
    <w:rsid w:val="0061331A"/>
    <w:rsid w:val="006E7357"/>
    <w:rsid w:val="00717212"/>
    <w:rsid w:val="007C2DD3"/>
    <w:rsid w:val="007C3D5B"/>
    <w:rsid w:val="00803697"/>
    <w:rsid w:val="008831DF"/>
    <w:rsid w:val="008F175F"/>
    <w:rsid w:val="008F3CF8"/>
    <w:rsid w:val="00961483"/>
    <w:rsid w:val="00982216"/>
    <w:rsid w:val="009A4626"/>
    <w:rsid w:val="009B5F98"/>
    <w:rsid w:val="00A10DAE"/>
    <w:rsid w:val="00A15437"/>
    <w:rsid w:val="00A86FB0"/>
    <w:rsid w:val="00B121B1"/>
    <w:rsid w:val="00B918CB"/>
    <w:rsid w:val="00C271EE"/>
    <w:rsid w:val="00C37EDC"/>
    <w:rsid w:val="00C44269"/>
    <w:rsid w:val="00C5522D"/>
    <w:rsid w:val="00C71232"/>
    <w:rsid w:val="00CB5C58"/>
    <w:rsid w:val="00CE5A18"/>
    <w:rsid w:val="00D01FB5"/>
    <w:rsid w:val="00D24043"/>
    <w:rsid w:val="00D277F8"/>
    <w:rsid w:val="00D34C4F"/>
    <w:rsid w:val="00D935C1"/>
    <w:rsid w:val="00E44217"/>
    <w:rsid w:val="00E61AFC"/>
    <w:rsid w:val="00E81BB0"/>
    <w:rsid w:val="00E87B0F"/>
    <w:rsid w:val="00EB3E74"/>
    <w:rsid w:val="00F12333"/>
    <w:rsid w:val="00F44DEB"/>
    <w:rsid w:val="00F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865E5-3A7E-45A9-808A-3DBFC22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54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437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71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71EE"/>
    <w:rPr>
      <w:color w:val="000000"/>
    </w:rPr>
  </w:style>
  <w:style w:type="paragraph" w:styleId="aa">
    <w:name w:val="footer"/>
    <w:basedOn w:val="a"/>
    <w:link w:val="ab"/>
    <w:uiPriority w:val="99"/>
    <w:unhideWhenUsed/>
    <w:rsid w:val="00C271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71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Arhitektura</cp:lastModifiedBy>
  <cp:revision>30</cp:revision>
  <cp:lastPrinted>2024-03-27T05:34:00Z</cp:lastPrinted>
  <dcterms:created xsi:type="dcterms:W3CDTF">2022-06-09T08:59:00Z</dcterms:created>
  <dcterms:modified xsi:type="dcterms:W3CDTF">2024-04-04T01:20:00Z</dcterms:modified>
</cp:coreProperties>
</file>