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pPr>
      <w:r>
        <w:rPr>
          <w:noProof/>
        </w:rPr>
        <w:drawing>
          <wp:anchor distT="0" distB="0" distL="114300" distR="114300" simplePos="0" relativeHeight="251659264" behindDoc="0" locked="0" layoutInCell="1" allowOverlap="1">
            <wp:simplePos x="0" y="0"/>
            <wp:positionH relativeFrom="column">
              <wp:posOffset>-459386</wp:posOffset>
            </wp:positionH>
            <wp:positionV relativeFrom="paragraph">
              <wp:posOffset>-200143</wp:posOffset>
            </wp:positionV>
            <wp:extent cx="2062716" cy="2020186"/>
            <wp:effectExtent l="0" t="0" r="0" b="0"/>
            <wp:wrapNone/>
            <wp:docPr id="3" name="Рисунок 4" descr="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03-01"/>
                    <pic:cNvPicPr>
                      <a:picLocks noChangeAspect="1" noChangeArrowheads="1"/>
                    </pic:cNvPicPr>
                  </pic:nvPicPr>
                  <pic:blipFill>
                    <a:blip r:embed="rId8" cstate="print"/>
                    <a:srcRect/>
                    <a:stretch>
                      <a:fillRect/>
                    </a:stretch>
                  </pic:blipFill>
                  <pic:spPr bwMode="auto">
                    <a:xfrm>
                      <a:off x="0" y="0"/>
                      <a:ext cx="2062716" cy="2020186"/>
                    </a:xfrm>
                    <a:prstGeom prst="rect">
                      <a:avLst/>
                    </a:prstGeom>
                    <a:noFill/>
                  </pic:spPr>
                </pic:pic>
              </a:graphicData>
            </a:graphic>
          </wp:anchor>
        </w:drawing>
      </w: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jc w:val="center"/>
        <w:rPr>
          <w:b/>
          <w:color w:val="17365D" w:themeColor="text2" w:themeShade="BF"/>
          <w:sz w:val="28"/>
          <w:szCs w:val="28"/>
        </w:rPr>
      </w:pPr>
      <w:r>
        <w:rPr>
          <w:b/>
          <w:color w:val="17365D" w:themeColor="text2" w:themeShade="BF"/>
          <w:sz w:val="28"/>
          <w:szCs w:val="28"/>
        </w:rPr>
        <w:t xml:space="preserve">                              Российская Федерация</w:t>
      </w: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jc w:val="center"/>
        <w:rPr>
          <w:b/>
          <w:color w:val="17365D" w:themeColor="text2" w:themeShade="BF"/>
          <w:sz w:val="28"/>
          <w:szCs w:val="28"/>
        </w:rPr>
      </w:pPr>
      <w:r>
        <w:rPr>
          <w:b/>
          <w:color w:val="17365D" w:themeColor="text2" w:themeShade="BF"/>
          <w:sz w:val="28"/>
          <w:szCs w:val="28"/>
        </w:rPr>
        <w:t xml:space="preserve">                              Алтайский край г. Барнаул</w:t>
      </w: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jc w:val="center"/>
        <w:rPr>
          <w:b/>
          <w:color w:val="17365D" w:themeColor="text2" w:themeShade="BF"/>
          <w:sz w:val="28"/>
          <w:szCs w:val="28"/>
        </w:rPr>
      </w:pPr>
      <w:r>
        <w:rPr>
          <w:b/>
          <w:color w:val="17365D" w:themeColor="text2" w:themeShade="BF"/>
          <w:sz w:val="28"/>
          <w:szCs w:val="28"/>
        </w:rPr>
        <w:t xml:space="preserve">                         ОБЩЕСТВО С ОГРАНИЧЕННОЙ ОТВЕТСТВЕННОСТЬЮ</w:t>
      </w: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jc w:val="center"/>
        <w:rPr>
          <w:b/>
          <w:color w:val="17365D" w:themeColor="text2" w:themeShade="BF"/>
          <w:sz w:val="32"/>
          <w:szCs w:val="32"/>
        </w:rPr>
      </w:pPr>
      <w:r>
        <w:rPr>
          <w:b/>
          <w:color w:val="17365D" w:themeColor="text2" w:themeShade="BF"/>
          <w:sz w:val="28"/>
          <w:szCs w:val="28"/>
        </w:rPr>
        <w:t xml:space="preserve">                                </w:t>
      </w:r>
      <w:r>
        <w:rPr>
          <w:b/>
          <w:color w:val="17365D" w:themeColor="text2" w:themeShade="BF"/>
          <w:sz w:val="32"/>
          <w:szCs w:val="32"/>
        </w:rPr>
        <w:t>«</w:t>
      </w:r>
      <w:proofErr w:type="spellStart"/>
      <w:r>
        <w:rPr>
          <w:b/>
          <w:color w:val="17365D" w:themeColor="text2" w:themeShade="BF"/>
          <w:sz w:val="32"/>
          <w:szCs w:val="32"/>
        </w:rPr>
        <w:t>СибПроект</w:t>
      </w:r>
      <w:proofErr w:type="spellEnd"/>
      <w:r>
        <w:rPr>
          <w:b/>
          <w:color w:val="17365D" w:themeColor="text2" w:themeShade="BF"/>
          <w:sz w:val="32"/>
          <w:szCs w:val="32"/>
        </w:rPr>
        <w:t>»</w:t>
      </w: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jc w:val="center"/>
        <w:rPr>
          <w:b/>
          <w:color w:val="17365D" w:themeColor="text2" w:themeShade="BF"/>
          <w:sz w:val="32"/>
          <w:szCs w:val="32"/>
        </w:rPr>
      </w:pP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rPr>
          <w:rFonts w:asciiTheme="minorHAnsi" w:hAnsiTheme="minorHAnsi" w:cstheme="minorBidi"/>
          <w:sz w:val="28"/>
          <w:szCs w:val="28"/>
        </w:rPr>
      </w:pPr>
    </w:p>
    <w:p w:rsidR="001A56BC" w:rsidRDefault="0035343D"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rPr>
          <w:rFonts w:asciiTheme="minorHAnsi" w:hAnsiTheme="minorHAnsi" w:cstheme="minorBidi"/>
          <w:sz w:val="28"/>
          <w:szCs w:val="28"/>
        </w:rPr>
      </w:pPr>
      <w:r>
        <w:rPr>
          <w:rFonts w:asciiTheme="minorHAnsi" w:hAnsiTheme="minorHAnsi" w:cstheme="minorBidi"/>
          <w:sz w:val="28"/>
          <w:szCs w:val="28"/>
        </w:rPr>
        <w:pict>
          <v:rect id="_x0000_i1025" style="width:0;height:1.5pt" o:hralign="center" o:hrstd="t" o:hr="t" fillcolor="#a0a0a0" stroked="f"/>
        </w:pict>
      </w: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rPr>
          <w:rFonts w:asciiTheme="minorHAnsi" w:hAnsiTheme="minorHAnsi" w:cstheme="minorBidi"/>
          <w:sz w:val="28"/>
          <w:szCs w:val="28"/>
        </w:rPr>
      </w:pP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rPr>
          <w:rFonts w:asciiTheme="minorHAnsi" w:hAnsiTheme="minorHAnsi" w:cstheme="minorBidi"/>
          <w:sz w:val="28"/>
          <w:szCs w:val="28"/>
        </w:rPr>
      </w:pP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rPr>
          <w:rFonts w:asciiTheme="minorHAnsi" w:hAnsiTheme="minorHAnsi" w:cstheme="minorBidi"/>
          <w:sz w:val="28"/>
          <w:szCs w:val="28"/>
        </w:rPr>
      </w:pP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rPr>
          <w:rFonts w:asciiTheme="minorHAnsi" w:hAnsiTheme="minorHAnsi" w:cstheme="minorBidi"/>
          <w:sz w:val="28"/>
          <w:szCs w:val="28"/>
        </w:rPr>
      </w:pP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rPr>
          <w:rFonts w:asciiTheme="minorHAnsi" w:hAnsiTheme="minorHAnsi" w:cstheme="minorBidi"/>
          <w:sz w:val="28"/>
          <w:szCs w:val="28"/>
        </w:rPr>
      </w:pP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rPr>
          <w:rFonts w:asciiTheme="minorHAnsi" w:hAnsiTheme="minorHAnsi" w:cstheme="minorBidi"/>
          <w:sz w:val="28"/>
          <w:szCs w:val="28"/>
        </w:rPr>
      </w:pPr>
    </w:p>
    <w:p w:rsidR="001A56BC" w:rsidRPr="00C53CE4"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jc w:val="center"/>
        <w:rPr>
          <w:b/>
          <w:sz w:val="40"/>
          <w:szCs w:val="40"/>
        </w:rPr>
      </w:pPr>
    </w:p>
    <w:p w:rsidR="001A56BC" w:rsidRPr="00C53CE4"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jc w:val="center"/>
        <w:rPr>
          <w:b/>
          <w:color w:val="0F243E" w:themeColor="text2" w:themeShade="80"/>
          <w:sz w:val="40"/>
          <w:szCs w:val="40"/>
        </w:rPr>
      </w:pPr>
      <w:r w:rsidRPr="00C53CE4">
        <w:rPr>
          <w:b/>
          <w:color w:val="0F243E" w:themeColor="text2" w:themeShade="80"/>
          <w:sz w:val="40"/>
          <w:szCs w:val="40"/>
        </w:rPr>
        <w:t>ПРАВИЛА З</w:t>
      </w:r>
      <w:r>
        <w:rPr>
          <w:b/>
          <w:color w:val="0F243E" w:themeColor="text2" w:themeShade="80"/>
          <w:sz w:val="40"/>
          <w:szCs w:val="40"/>
        </w:rPr>
        <w:t>Е</w:t>
      </w:r>
      <w:r w:rsidRPr="00C53CE4">
        <w:rPr>
          <w:b/>
          <w:color w:val="0F243E" w:themeColor="text2" w:themeShade="80"/>
          <w:sz w:val="40"/>
          <w:szCs w:val="40"/>
        </w:rPr>
        <w:t>МЛЕПОЛЬЗОВАНИЯ И ЗАСТРОЙКИ ЧАСТИ ТЕРРИТОРИИ</w:t>
      </w:r>
    </w:p>
    <w:p w:rsidR="009125B5"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jc w:val="center"/>
        <w:rPr>
          <w:b/>
          <w:color w:val="0F243E" w:themeColor="text2" w:themeShade="80"/>
          <w:sz w:val="40"/>
          <w:szCs w:val="40"/>
        </w:rPr>
      </w:pPr>
      <w:r w:rsidRPr="00C53CE4">
        <w:rPr>
          <w:b/>
          <w:color w:val="0F243E" w:themeColor="text2" w:themeShade="80"/>
          <w:sz w:val="40"/>
          <w:szCs w:val="40"/>
        </w:rPr>
        <w:t xml:space="preserve"> М</w:t>
      </w:r>
      <w:r w:rsidR="009125B5">
        <w:rPr>
          <w:b/>
          <w:color w:val="0F243E" w:themeColor="text2" w:themeShade="80"/>
          <w:sz w:val="40"/>
          <w:szCs w:val="40"/>
        </w:rPr>
        <w:t>УНИЦИПАЛЬНОГО ОБРАЗОВАНИЯ</w:t>
      </w:r>
      <w:r w:rsidRPr="00C53CE4">
        <w:rPr>
          <w:b/>
          <w:color w:val="0F243E" w:themeColor="text2" w:themeShade="80"/>
          <w:sz w:val="40"/>
          <w:szCs w:val="40"/>
        </w:rPr>
        <w:t xml:space="preserve"> </w:t>
      </w:r>
    </w:p>
    <w:p w:rsidR="001A56BC" w:rsidRDefault="00082654"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jc w:val="center"/>
        <w:rPr>
          <w:b/>
          <w:color w:val="0F243E" w:themeColor="text2" w:themeShade="80"/>
          <w:sz w:val="40"/>
          <w:szCs w:val="40"/>
        </w:rPr>
      </w:pPr>
      <w:r>
        <w:rPr>
          <w:b/>
          <w:color w:val="0F243E" w:themeColor="text2" w:themeShade="80"/>
          <w:sz w:val="40"/>
          <w:szCs w:val="40"/>
        </w:rPr>
        <w:t>КРИВИНСКИЙ</w:t>
      </w:r>
      <w:r w:rsidR="001A56BC" w:rsidRPr="00C53CE4">
        <w:rPr>
          <w:b/>
          <w:color w:val="0F243E" w:themeColor="text2" w:themeShade="80"/>
          <w:sz w:val="40"/>
          <w:szCs w:val="40"/>
        </w:rPr>
        <w:t xml:space="preserve"> СЕЛЬСОВЕТ</w:t>
      </w:r>
    </w:p>
    <w:p w:rsidR="001A56BC" w:rsidRPr="00C53CE4" w:rsidRDefault="009B0A13"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jc w:val="center"/>
        <w:rPr>
          <w:b/>
          <w:color w:val="0F243E" w:themeColor="text2" w:themeShade="80"/>
          <w:sz w:val="40"/>
          <w:szCs w:val="40"/>
        </w:rPr>
      </w:pPr>
      <w:r>
        <w:rPr>
          <w:b/>
          <w:color w:val="0F243E" w:themeColor="text2" w:themeShade="80"/>
          <w:sz w:val="40"/>
          <w:szCs w:val="40"/>
        </w:rPr>
        <w:t>ПАНКРУШИХИНСКОГО</w:t>
      </w:r>
      <w:r w:rsidR="001A56BC" w:rsidRPr="00C53CE4">
        <w:rPr>
          <w:b/>
          <w:color w:val="0F243E" w:themeColor="text2" w:themeShade="80"/>
          <w:sz w:val="40"/>
          <w:szCs w:val="40"/>
        </w:rPr>
        <w:t xml:space="preserve"> РАЙОНА </w:t>
      </w:r>
    </w:p>
    <w:p w:rsidR="001A56BC" w:rsidRPr="00C53CE4"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jc w:val="center"/>
        <w:rPr>
          <w:b/>
          <w:color w:val="0F243E" w:themeColor="text2" w:themeShade="80"/>
          <w:sz w:val="40"/>
          <w:szCs w:val="40"/>
        </w:rPr>
      </w:pPr>
      <w:r w:rsidRPr="00C53CE4">
        <w:rPr>
          <w:b/>
          <w:color w:val="0F243E" w:themeColor="text2" w:themeShade="80"/>
          <w:sz w:val="40"/>
          <w:szCs w:val="40"/>
        </w:rPr>
        <w:t>АЛТАЙСКОГО КРАЯ</w:t>
      </w:r>
    </w:p>
    <w:p w:rsidR="001A56BC" w:rsidRPr="00C53CE4"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jc w:val="center"/>
        <w:rPr>
          <w:b/>
          <w:color w:val="0F243E" w:themeColor="text2" w:themeShade="80"/>
          <w:sz w:val="40"/>
          <w:szCs w:val="40"/>
        </w:rPr>
      </w:pPr>
    </w:p>
    <w:p w:rsidR="001A56BC" w:rsidRPr="00284B2F" w:rsidRDefault="00284B2F" w:rsidP="00284B2F">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jc w:val="center"/>
        <w:rPr>
          <w:sz w:val="28"/>
          <w:szCs w:val="28"/>
        </w:rPr>
      </w:pPr>
      <w:r w:rsidRPr="00284B2F">
        <w:rPr>
          <w:sz w:val="28"/>
          <w:szCs w:val="28"/>
        </w:rPr>
        <w:t>(</w:t>
      </w:r>
      <w:r w:rsidR="00FB263F">
        <w:rPr>
          <w:sz w:val="28"/>
          <w:szCs w:val="28"/>
        </w:rPr>
        <w:t xml:space="preserve">Утверждены решением Панкрушихинского РСД от 13.06.2017 №13 РС </w:t>
      </w:r>
      <w:r w:rsidRPr="00284B2F">
        <w:rPr>
          <w:sz w:val="28"/>
          <w:szCs w:val="28"/>
        </w:rPr>
        <w:t>с изменениями от 05.07.2018 г №34РС</w:t>
      </w:r>
      <w:r w:rsidR="00FB263F">
        <w:rPr>
          <w:sz w:val="28"/>
          <w:szCs w:val="28"/>
        </w:rPr>
        <w:t>, от 23.12.2021 № 81 РС</w:t>
      </w:r>
      <w:r w:rsidRPr="00284B2F">
        <w:rPr>
          <w:sz w:val="28"/>
          <w:szCs w:val="28"/>
        </w:rPr>
        <w:t>)</w:t>
      </w: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rPr>
          <w:rFonts w:asciiTheme="minorHAnsi" w:hAnsiTheme="minorHAnsi" w:cstheme="minorBidi"/>
          <w:sz w:val="28"/>
          <w:szCs w:val="28"/>
        </w:rPr>
      </w:pP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rPr>
          <w:rFonts w:asciiTheme="minorHAnsi" w:hAnsiTheme="minorHAnsi" w:cstheme="minorBidi"/>
          <w:sz w:val="28"/>
          <w:szCs w:val="28"/>
        </w:rPr>
      </w:pP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rPr>
          <w:rFonts w:asciiTheme="minorHAnsi" w:hAnsiTheme="minorHAnsi" w:cstheme="minorBidi"/>
          <w:sz w:val="28"/>
          <w:szCs w:val="28"/>
        </w:rPr>
      </w:pP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rPr>
          <w:rFonts w:asciiTheme="minorHAnsi" w:hAnsiTheme="minorHAnsi" w:cstheme="minorBidi"/>
          <w:sz w:val="28"/>
          <w:szCs w:val="28"/>
        </w:rPr>
      </w:pP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rPr>
          <w:rFonts w:asciiTheme="minorHAnsi" w:hAnsiTheme="minorHAnsi" w:cstheme="minorBidi"/>
          <w:sz w:val="28"/>
          <w:szCs w:val="28"/>
        </w:rPr>
      </w:pP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rPr>
          <w:rFonts w:asciiTheme="minorHAnsi" w:hAnsiTheme="minorHAnsi" w:cstheme="minorBidi"/>
          <w:sz w:val="28"/>
          <w:szCs w:val="28"/>
        </w:rPr>
      </w:pP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rPr>
          <w:rFonts w:asciiTheme="minorHAnsi" w:hAnsiTheme="minorHAnsi" w:cstheme="minorBidi"/>
          <w:sz w:val="28"/>
          <w:szCs w:val="28"/>
        </w:rPr>
      </w:pP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rPr>
          <w:rFonts w:asciiTheme="minorHAnsi" w:hAnsiTheme="minorHAnsi" w:cstheme="minorBidi"/>
          <w:sz w:val="28"/>
          <w:szCs w:val="28"/>
        </w:rPr>
      </w:pP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jc w:val="center"/>
        <w:rPr>
          <w:sz w:val="28"/>
          <w:szCs w:val="28"/>
        </w:rPr>
      </w:pP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jc w:val="center"/>
        <w:rPr>
          <w:sz w:val="28"/>
          <w:szCs w:val="28"/>
        </w:rPr>
      </w:pP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jc w:val="center"/>
        <w:rPr>
          <w:sz w:val="28"/>
          <w:szCs w:val="28"/>
        </w:rPr>
      </w:pP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jc w:val="center"/>
        <w:rPr>
          <w:sz w:val="28"/>
          <w:szCs w:val="28"/>
        </w:rPr>
      </w:pPr>
      <w:r>
        <w:rPr>
          <w:sz w:val="28"/>
          <w:szCs w:val="28"/>
        </w:rPr>
        <w:t>г</w:t>
      </w:r>
      <w:r w:rsidRPr="00C53CE4">
        <w:rPr>
          <w:sz w:val="28"/>
          <w:szCs w:val="28"/>
        </w:rPr>
        <w:t>. Барнаул</w:t>
      </w:r>
      <w:r>
        <w:rPr>
          <w:sz w:val="28"/>
          <w:szCs w:val="28"/>
        </w:rPr>
        <w:t xml:space="preserve"> 2017г.</w:t>
      </w:r>
    </w:p>
    <w:p w:rsidR="001A56BC" w:rsidRDefault="001A56BC" w:rsidP="001A56BC">
      <w:pPr>
        <w:p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pBdr>
        <w:shd w:val="pct25" w:color="DBE5F1" w:themeColor="accent1" w:themeTint="33" w:fill="DEE2E2"/>
        <w:jc w:val="center"/>
        <w:rPr>
          <w:sz w:val="28"/>
          <w:szCs w:val="28"/>
        </w:rPr>
      </w:pPr>
    </w:p>
    <w:p w:rsidR="001A56BC" w:rsidRDefault="001A56BC" w:rsidP="001A56BC">
      <w:pPr>
        <w:pStyle w:val="af"/>
        <w:tabs>
          <w:tab w:val="left" w:pos="0"/>
        </w:tabs>
        <w:rPr>
          <w:rFonts w:ascii="Times New Roman" w:hAnsi="Times New Roman" w:cs="Times New Roman"/>
        </w:rPr>
      </w:pPr>
    </w:p>
    <w:p w:rsidR="00C14964" w:rsidRDefault="00875FD5" w:rsidP="00C14964">
      <w:pPr>
        <w:pStyle w:val="af"/>
        <w:tabs>
          <w:tab w:val="left" w:pos="0"/>
        </w:tabs>
      </w:pPr>
      <w:r>
        <w:lastRenderedPageBreak/>
        <w:t xml:space="preserve">   </w:t>
      </w:r>
    </w:p>
    <w:p w:rsidR="00C14964" w:rsidRDefault="00C14964" w:rsidP="00C14964">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D63E10" w:rsidRDefault="006D6819" w:rsidP="006D6819">
      <w:pPr>
        <w:pStyle w:val="af"/>
        <w:tabs>
          <w:tab w:val="left" w:pos="0"/>
        </w:tabs>
        <w:jc w:val="center"/>
        <w:rPr>
          <w:rFonts w:ascii="Times New Roman" w:hAnsi="Times New Roman" w:cs="Times New Roman"/>
          <w:b/>
          <w:sz w:val="36"/>
          <w:szCs w:val="36"/>
        </w:rPr>
      </w:pPr>
      <w:r w:rsidRPr="00597CFB">
        <w:rPr>
          <w:rFonts w:ascii="Times New Roman" w:hAnsi="Times New Roman" w:cs="Times New Roman"/>
          <w:b/>
          <w:sz w:val="36"/>
          <w:szCs w:val="36"/>
        </w:rPr>
        <w:t xml:space="preserve">ПРАВИЛА ЗЕМЛЕПОЛЬЗОВАНИЯ И ЗАСТРОЙКИ </w:t>
      </w:r>
      <w:r>
        <w:rPr>
          <w:rFonts w:ascii="Times New Roman" w:hAnsi="Times New Roman" w:cs="Times New Roman"/>
          <w:b/>
          <w:sz w:val="36"/>
          <w:szCs w:val="36"/>
        </w:rPr>
        <w:t>ЧАСТИ ТЕРРИТОРИИ</w:t>
      </w:r>
    </w:p>
    <w:p w:rsidR="00D644DE" w:rsidRDefault="006D6819" w:rsidP="006D6819">
      <w:pPr>
        <w:pStyle w:val="af"/>
        <w:tabs>
          <w:tab w:val="left" w:pos="0"/>
        </w:tabs>
        <w:jc w:val="center"/>
        <w:rPr>
          <w:rFonts w:ascii="Times New Roman" w:hAnsi="Times New Roman" w:cs="Times New Roman"/>
          <w:b/>
          <w:sz w:val="36"/>
          <w:szCs w:val="36"/>
        </w:rPr>
      </w:pPr>
      <w:r w:rsidRPr="00597CFB">
        <w:rPr>
          <w:rFonts w:ascii="Times New Roman" w:hAnsi="Times New Roman" w:cs="Times New Roman"/>
          <w:b/>
          <w:sz w:val="36"/>
          <w:szCs w:val="36"/>
        </w:rPr>
        <w:t xml:space="preserve">МО </w:t>
      </w:r>
      <w:r w:rsidR="00082654">
        <w:rPr>
          <w:rFonts w:ascii="Times New Roman" w:hAnsi="Times New Roman" w:cs="Times New Roman"/>
          <w:b/>
          <w:sz w:val="36"/>
          <w:szCs w:val="36"/>
        </w:rPr>
        <w:t>КРИВИНСКИЙ</w:t>
      </w:r>
      <w:r>
        <w:rPr>
          <w:rFonts w:ascii="Times New Roman" w:hAnsi="Times New Roman" w:cs="Times New Roman"/>
          <w:b/>
          <w:sz w:val="36"/>
          <w:szCs w:val="36"/>
        </w:rPr>
        <w:t xml:space="preserve"> </w:t>
      </w:r>
      <w:r w:rsidRPr="00597CFB">
        <w:rPr>
          <w:rFonts w:ascii="Times New Roman" w:hAnsi="Times New Roman" w:cs="Times New Roman"/>
          <w:b/>
          <w:sz w:val="36"/>
          <w:szCs w:val="36"/>
        </w:rPr>
        <w:t>СЕЛЬСОВЕТ</w:t>
      </w:r>
    </w:p>
    <w:p w:rsidR="006D6819" w:rsidRPr="00597CFB" w:rsidRDefault="006D6819" w:rsidP="006D6819">
      <w:pPr>
        <w:pStyle w:val="af"/>
        <w:tabs>
          <w:tab w:val="left" w:pos="0"/>
        </w:tabs>
        <w:jc w:val="center"/>
        <w:rPr>
          <w:rFonts w:ascii="Times New Roman" w:hAnsi="Times New Roman" w:cs="Times New Roman"/>
          <w:b/>
          <w:sz w:val="36"/>
          <w:szCs w:val="36"/>
        </w:rPr>
      </w:pPr>
      <w:r w:rsidRPr="00597CFB">
        <w:rPr>
          <w:rFonts w:ascii="Times New Roman" w:hAnsi="Times New Roman" w:cs="Times New Roman"/>
          <w:b/>
          <w:sz w:val="36"/>
          <w:szCs w:val="36"/>
        </w:rPr>
        <w:t xml:space="preserve"> </w:t>
      </w:r>
      <w:r w:rsidR="009B0A13">
        <w:rPr>
          <w:rFonts w:ascii="Times New Roman" w:hAnsi="Times New Roman" w:cs="Times New Roman"/>
          <w:b/>
          <w:sz w:val="36"/>
          <w:szCs w:val="36"/>
        </w:rPr>
        <w:t>ПАНКРУШИХИНСКОГО</w:t>
      </w:r>
      <w:r w:rsidRPr="00597CFB">
        <w:rPr>
          <w:rFonts w:ascii="Times New Roman" w:hAnsi="Times New Roman" w:cs="Times New Roman"/>
          <w:b/>
          <w:sz w:val="36"/>
          <w:szCs w:val="36"/>
        </w:rPr>
        <w:t xml:space="preserve"> РАЙОНА</w:t>
      </w:r>
    </w:p>
    <w:p w:rsidR="006D6819" w:rsidRPr="00597CFB" w:rsidRDefault="006D6819" w:rsidP="006D6819">
      <w:pPr>
        <w:pStyle w:val="af"/>
        <w:tabs>
          <w:tab w:val="left" w:pos="0"/>
        </w:tabs>
        <w:jc w:val="center"/>
        <w:rPr>
          <w:rFonts w:ascii="Times New Roman" w:hAnsi="Times New Roman" w:cs="Times New Roman"/>
          <w:b/>
          <w:sz w:val="36"/>
          <w:szCs w:val="36"/>
        </w:rPr>
      </w:pPr>
      <w:r w:rsidRPr="00597CFB">
        <w:rPr>
          <w:rFonts w:ascii="Times New Roman" w:hAnsi="Times New Roman" w:cs="Times New Roman"/>
          <w:b/>
          <w:sz w:val="36"/>
          <w:szCs w:val="36"/>
        </w:rPr>
        <w:t>АЛТАЙСКОГО КРАЯ</w:t>
      </w:r>
    </w:p>
    <w:p w:rsidR="006D6819" w:rsidRPr="00597CFB" w:rsidRDefault="006D6819" w:rsidP="006D6819">
      <w:pPr>
        <w:pStyle w:val="af"/>
        <w:tabs>
          <w:tab w:val="left" w:pos="0"/>
        </w:tabs>
        <w:jc w:val="center"/>
        <w:rPr>
          <w:b/>
        </w:rPr>
      </w:pPr>
    </w:p>
    <w:p w:rsidR="006D6819" w:rsidRPr="00597CFB" w:rsidRDefault="006D6819" w:rsidP="006D6819">
      <w:pPr>
        <w:pStyle w:val="af"/>
        <w:tabs>
          <w:tab w:val="left" w:pos="0"/>
        </w:tabs>
        <w:jc w:val="center"/>
        <w:rPr>
          <w:b/>
        </w:rPr>
      </w:pPr>
    </w:p>
    <w:p w:rsidR="006D6819" w:rsidRDefault="006D6819" w:rsidP="006D6819">
      <w:pPr>
        <w:pStyle w:val="af"/>
        <w:tabs>
          <w:tab w:val="left" w:pos="0"/>
        </w:tabs>
      </w:pPr>
    </w:p>
    <w:p w:rsidR="006D6819" w:rsidRDefault="006D6819" w:rsidP="006D6819">
      <w:pPr>
        <w:pStyle w:val="af"/>
        <w:tabs>
          <w:tab w:val="left" w:pos="0"/>
        </w:tabs>
      </w:pPr>
    </w:p>
    <w:p w:rsidR="001A56BC" w:rsidRPr="00152112" w:rsidRDefault="001A56BC" w:rsidP="001A56BC">
      <w:pPr>
        <w:pStyle w:val="af"/>
        <w:tabs>
          <w:tab w:val="left" w:pos="1620"/>
        </w:tabs>
        <w:spacing w:line="360" w:lineRule="auto"/>
        <w:ind w:firstLine="0"/>
        <w:jc w:val="center"/>
        <w:rPr>
          <w:rFonts w:ascii="Times New Roman" w:hAnsi="Times New Roman" w:cs="Times New Roman"/>
          <w:b/>
          <w:bCs/>
        </w:rPr>
      </w:pPr>
    </w:p>
    <w:p w:rsidR="001A56BC" w:rsidRPr="00152112" w:rsidRDefault="001A56BC" w:rsidP="001A56BC">
      <w:pPr>
        <w:pStyle w:val="af"/>
        <w:tabs>
          <w:tab w:val="left" w:pos="1620"/>
        </w:tabs>
        <w:spacing w:line="360" w:lineRule="auto"/>
        <w:ind w:firstLine="0"/>
        <w:jc w:val="center"/>
        <w:rPr>
          <w:rFonts w:ascii="Times New Roman" w:hAnsi="Times New Roman" w:cs="Times New Roman"/>
          <w:b/>
          <w:bCs/>
        </w:rPr>
      </w:pPr>
    </w:p>
    <w:p w:rsidR="001A56BC" w:rsidRPr="00152112" w:rsidRDefault="001A56BC" w:rsidP="001A56BC">
      <w:pPr>
        <w:pStyle w:val="af"/>
        <w:tabs>
          <w:tab w:val="left" w:pos="1620"/>
        </w:tabs>
        <w:spacing w:line="360" w:lineRule="auto"/>
        <w:ind w:firstLine="0"/>
        <w:jc w:val="left"/>
        <w:rPr>
          <w:rFonts w:ascii="Times New Roman" w:hAnsi="Times New Roman" w:cs="Times New Roman"/>
          <w:b/>
          <w:bCs/>
        </w:rPr>
      </w:pPr>
      <w:r w:rsidRPr="00152112">
        <w:rPr>
          <w:rFonts w:ascii="Times New Roman" w:hAnsi="Times New Roman" w:cs="Times New Roman"/>
          <w:b/>
          <w:bCs/>
        </w:rPr>
        <w:t>Заказчик:</w:t>
      </w:r>
      <w:r w:rsidRPr="00152112">
        <w:rPr>
          <w:rFonts w:ascii="Times New Roman" w:hAnsi="Times New Roman" w:cs="Times New Roman"/>
        </w:rPr>
        <w:t xml:space="preserve"> </w:t>
      </w:r>
      <w:r w:rsidRPr="001A56BC">
        <w:rPr>
          <w:rStyle w:val="32"/>
          <w:rFonts w:ascii="Times New Roman" w:hAnsi="Times New Roman" w:cs="Times New Roman"/>
          <w:spacing w:val="0"/>
        </w:rPr>
        <w:t xml:space="preserve">Администрация </w:t>
      </w:r>
      <w:r w:rsidR="009B0A13">
        <w:rPr>
          <w:rFonts w:ascii="Times New Roman" w:hAnsi="Times New Roman" w:cs="Times New Roman"/>
        </w:rPr>
        <w:t>Панкрушихинского</w:t>
      </w:r>
      <w:r w:rsidRPr="001A56BC">
        <w:rPr>
          <w:rFonts w:ascii="Times New Roman" w:hAnsi="Times New Roman" w:cs="Times New Roman"/>
        </w:rPr>
        <w:t xml:space="preserve"> района </w:t>
      </w:r>
      <w:r>
        <w:rPr>
          <w:rFonts w:ascii="Times New Roman" w:hAnsi="Times New Roman" w:cs="Times New Roman"/>
        </w:rPr>
        <w:t>Алтайского края</w:t>
      </w:r>
    </w:p>
    <w:p w:rsidR="00875FD4" w:rsidRPr="00152112" w:rsidRDefault="001A56BC" w:rsidP="001A56BC">
      <w:pPr>
        <w:pStyle w:val="af"/>
        <w:tabs>
          <w:tab w:val="left" w:pos="1620"/>
        </w:tabs>
        <w:spacing w:line="360" w:lineRule="auto"/>
        <w:ind w:firstLine="0"/>
        <w:jc w:val="left"/>
        <w:rPr>
          <w:rFonts w:ascii="Times New Roman" w:hAnsi="Times New Roman" w:cs="Times New Roman"/>
        </w:rPr>
      </w:pPr>
      <w:r w:rsidRPr="00152112">
        <w:rPr>
          <w:rFonts w:ascii="Times New Roman" w:hAnsi="Times New Roman" w:cs="Times New Roman"/>
          <w:b/>
          <w:bCs/>
        </w:rPr>
        <w:t xml:space="preserve"> </w:t>
      </w:r>
      <w:r>
        <w:rPr>
          <w:rFonts w:ascii="Times New Roman" w:hAnsi="Times New Roman" w:cs="Times New Roman"/>
          <w:b/>
          <w:bCs/>
        </w:rPr>
        <w:t>Муниципальный контракт</w:t>
      </w:r>
      <w:r w:rsidRPr="00152112">
        <w:rPr>
          <w:rFonts w:ascii="Times New Roman" w:hAnsi="Times New Roman" w:cs="Times New Roman"/>
          <w:b/>
          <w:bCs/>
        </w:rPr>
        <w:t>:</w:t>
      </w:r>
      <w:r w:rsidRPr="00152112">
        <w:rPr>
          <w:rFonts w:ascii="Times New Roman" w:hAnsi="Times New Roman" w:cs="Times New Roman"/>
        </w:rPr>
        <w:t xml:space="preserve"> </w:t>
      </w:r>
      <w:r w:rsidR="00875FD4">
        <w:rPr>
          <w:rFonts w:ascii="Times New Roman" w:hAnsi="Times New Roman" w:cs="Times New Roman"/>
        </w:rPr>
        <w:t>№</w:t>
      </w:r>
      <w:r w:rsidR="000966B9">
        <w:rPr>
          <w:rFonts w:ascii="Times New Roman" w:hAnsi="Times New Roman" w:cs="Times New Roman"/>
        </w:rPr>
        <w:t>1</w:t>
      </w:r>
      <w:r w:rsidR="00875FD4">
        <w:rPr>
          <w:rFonts w:ascii="Times New Roman" w:hAnsi="Times New Roman" w:cs="Times New Roman"/>
        </w:rPr>
        <w:t xml:space="preserve"> от </w:t>
      </w:r>
      <w:r w:rsidR="000966B9">
        <w:rPr>
          <w:rFonts w:ascii="Times New Roman" w:hAnsi="Times New Roman" w:cs="Times New Roman"/>
        </w:rPr>
        <w:t>16</w:t>
      </w:r>
      <w:r w:rsidR="00875FD4">
        <w:rPr>
          <w:rFonts w:ascii="Times New Roman" w:hAnsi="Times New Roman" w:cs="Times New Roman"/>
        </w:rPr>
        <w:t>.12.2016г.</w:t>
      </w:r>
    </w:p>
    <w:p w:rsidR="001A56BC" w:rsidRPr="00152112" w:rsidRDefault="001A56BC" w:rsidP="001A56BC">
      <w:pPr>
        <w:pStyle w:val="af"/>
        <w:tabs>
          <w:tab w:val="left" w:pos="1620"/>
        </w:tabs>
        <w:spacing w:line="360" w:lineRule="auto"/>
        <w:ind w:firstLine="0"/>
        <w:jc w:val="left"/>
        <w:rPr>
          <w:rFonts w:ascii="Times New Roman" w:hAnsi="Times New Roman" w:cs="Times New Roman"/>
        </w:rPr>
      </w:pPr>
      <w:r w:rsidRPr="00152112">
        <w:rPr>
          <w:rFonts w:ascii="Times New Roman" w:hAnsi="Times New Roman" w:cs="Times New Roman"/>
          <w:b/>
          <w:bCs/>
        </w:rPr>
        <w:t>Исполнитель:</w:t>
      </w:r>
      <w:r w:rsidRPr="00152112">
        <w:rPr>
          <w:rFonts w:ascii="Times New Roman" w:hAnsi="Times New Roman" w:cs="Times New Roman"/>
        </w:rPr>
        <w:t xml:space="preserve"> ООО «</w:t>
      </w:r>
      <w:r>
        <w:rPr>
          <w:rFonts w:ascii="Times New Roman" w:hAnsi="Times New Roman" w:cs="Times New Roman"/>
        </w:rPr>
        <w:t>СибПроект</w:t>
      </w:r>
      <w:r w:rsidRPr="00152112">
        <w:rPr>
          <w:rFonts w:ascii="Times New Roman" w:hAnsi="Times New Roman" w:cs="Times New Roman"/>
        </w:rPr>
        <w:t>»</w:t>
      </w:r>
    </w:p>
    <w:p w:rsidR="001A56BC" w:rsidRPr="00152112" w:rsidRDefault="001A56BC" w:rsidP="001A56BC">
      <w:pPr>
        <w:pStyle w:val="af"/>
        <w:tabs>
          <w:tab w:val="left" w:pos="1620"/>
        </w:tabs>
        <w:spacing w:line="360" w:lineRule="auto"/>
        <w:ind w:firstLine="0"/>
        <w:jc w:val="left"/>
        <w:rPr>
          <w:rFonts w:ascii="Times New Roman" w:hAnsi="Times New Roman" w:cs="Times New Roman"/>
        </w:rPr>
      </w:pPr>
      <w:r>
        <w:rPr>
          <w:rFonts w:ascii="Times New Roman" w:hAnsi="Times New Roman" w:cs="Times New Roman"/>
          <w:b/>
          <w:bCs/>
        </w:rPr>
        <w:t>Шифр</w:t>
      </w:r>
      <w:r w:rsidRPr="00152112">
        <w:rPr>
          <w:rFonts w:ascii="Times New Roman" w:hAnsi="Times New Roman" w:cs="Times New Roman"/>
          <w:b/>
          <w:bCs/>
        </w:rPr>
        <w:t>:</w:t>
      </w:r>
      <w:r w:rsidRPr="00152112">
        <w:rPr>
          <w:rFonts w:ascii="Times New Roman" w:hAnsi="Times New Roman" w:cs="Times New Roman"/>
        </w:rPr>
        <w:t xml:space="preserve"> </w:t>
      </w:r>
      <w:r>
        <w:rPr>
          <w:rFonts w:ascii="Times New Roman" w:hAnsi="Times New Roman" w:cs="Times New Roman"/>
        </w:rPr>
        <w:t>МК-</w:t>
      </w:r>
      <w:r w:rsidR="005B5D0C">
        <w:rPr>
          <w:rFonts w:ascii="Times New Roman" w:hAnsi="Times New Roman" w:cs="Times New Roman"/>
        </w:rPr>
        <w:t>16</w:t>
      </w:r>
      <w:r>
        <w:rPr>
          <w:rFonts w:ascii="Times New Roman" w:hAnsi="Times New Roman" w:cs="Times New Roman"/>
        </w:rPr>
        <w:t>.12.2016-ПЗ</w:t>
      </w:r>
      <w:r w:rsidR="009125B5">
        <w:rPr>
          <w:rFonts w:ascii="Times New Roman" w:hAnsi="Times New Roman" w:cs="Times New Roman"/>
        </w:rPr>
        <w:t>иЗ</w:t>
      </w:r>
    </w:p>
    <w:p w:rsidR="001A56BC" w:rsidRPr="00152112" w:rsidRDefault="001A56BC" w:rsidP="001A56BC">
      <w:pPr>
        <w:pStyle w:val="af"/>
        <w:tabs>
          <w:tab w:val="left" w:pos="1620"/>
        </w:tabs>
        <w:spacing w:line="360" w:lineRule="auto"/>
        <w:ind w:firstLine="0"/>
        <w:jc w:val="center"/>
        <w:rPr>
          <w:rFonts w:ascii="Times New Roman" w:hAnsi="Times New Roman" w:cs="Times New Roman"/>
        </w:rPr>
      </w:pPr>
    </w:p>
    <w:p w:rsidR="001A56BC" w:rsidRPr="00152112" w:rsidRDefault="001A56BC" w:rsidP="001A56BC">
      <w:pPr>
        <w:pStyle w:val="af"/>
        <w:tabs>
          <w:tab w:val="left" w:pos="1620"/>
        </w:tabs>
        <w:spacing w:line="360" w:lineRule="auto"/>
        <w:ind w:firstLine="0"/>
        <w:jc w:val="left"/>
        <w:rPr>
          <w:rFonts w:ascii="Times New Roman" w:hAnsi="Times New Roman" w:cs="Times New Roman"/>
        </w:rPr>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1A56BC" w:rsidRPr="00152112" w:rsidRDefault="001A56BC" w:rsidP="001A56BC">
      <w:pPr>
        <w:pStyle w:val="af"/>
        <w:tabs>
          <w:tab w:val="left" w:pos="1620"/>
        </w:tabs>
        <w:spacing w:line="360" w:lineRule="auto"/>
        <w:ind w:firstLine="0"/>
        <w:jc w:val="center"/>
        <w:rPr>
          <w:rFonts w:ascii="Times New Roman" w:hAnsi="Times New Roman" w:cs="Times New Roman"/>
        </w:rPr>
      </w:pPr>
    </w:p>
    <w:p w:rsidR="001A56BC" w:rsidRPr="00152112" w:rsidRDefault="001A56BC" w:rsidP="001A56BC">
      <w:pPr>
        <w:tabs>
          <w:tab w:val="left" w:pos="1620"/>
        </w:tabs>
        <w:spacing w:line="360" w:lineRule="auto"/>
        <w:jc w:val="center"/>
      </w:pPr>
      <w:r w:rsidRPr="00152112">
        <w:t xml:space="preserve">                                                            Руководитель проекта:</w:t>
      </w:r>
    </w:p>
    <w:p w:rsidR="001A56BC" w:rsidRPr="00152112" w:rsidRDefault="001A56BC" w:rsidP="001A56BC">
      <w:pPr>
        <w:tabs>
          <w:tab w:val="left" w:pos="1620"/>
        </w:tabs>
        <w:spacing w:line="360" w:lineRule="auto"/>
        <w:jc w:val="center"/>
      </w:pPr>
      <w:r w:rsidRPr="00152112">
        <w:t xml:space="preserve">                                                                           _______________ </w:t>
      </w:r>
      <w:r>
        <w:t>Л.А. Калачева</w:t>
      </w:r>
    </w:p>
    <w:p w:rsidR="001A56BC" w:rsidRPr="00152112" w:rsidRDefault="001A56BC" w:rsidP="001A56BC">
      <w:pPr>
        <w:pStyle w:val="af"/>
        <w:tabs>
          <w:tab w:val="left" w:pos="1620"/>
        </w:tabs>
        <w:spacing w:line="360" w:lineRule="auto"/>
        <w:ind w:firstLine="0"/>
        <w:jc w:val="center"/>
        <w:rPr>
          <w:rFonts w:ascii="Times New Roman" w:hAnsi="Times New Roman" w:cs="Times New Roman"/>
        </w:rPr>
      </w:pPr>
    </w:p>
    <w:p w:rsidR="001A56BC" w:rsidRPr="00152112" w:rsidRDefault="001A56BC" w:rsidP="001A56BC">
      <w:pPr>
        <w:pStyle w:val="af"/>
        <w:tabs>
          <w:tab w:val="left" w:pos="1620"/>
        </w:tabs>
        <w:spacing w:line="360" w:lineRule="auto"/>
        <w:ind w:firstLine="0"/>
        <w:jc w:val="center"/>
        <w:rPr>
          <w:rFonts w:ascii="Times New Roman" w:hAnsi="Times New Roman" w:cs="Times New Roman"/>
        </w:rPr>
      </w:pPr>
    </w:p>
    <w:p w:rsidR="001A56BC" w:rsidRDefault="001A56BC" w:rsidP="001A56BC">
      <w:pPr>
        <w:pStyle w:val="af"/>
        <w:tabs>
          <w:tab w:val="left" w:pos="1620"/>
        </w:tabs>
        <w:spacing w:line="360" w:lineRule="auto"/>
        <w:ind w:firstLine="0"/>
        <w:jc w:val="center"/>
        <w:rPr>
          <w:rFonts w:ascii="Times New Roman" w:hAnsi="Times New Roman" w:cs="Times New Roman"/>
        </w:rPr>
      </w:pPr>
    </w:p>
    <w:p w:rsidR="000112BA" w:rsidRDefault="000112BA" w:rsidP="001A56BC">
      <w:pPr>
        <w:pStyle w:val="af"/>
        <w:tabs>
          <w:tab w:val="left" w:pos="1620"/>
        </w:tabs>
        <w:spacing w:line="360" w:lineRule="auto"/>
        <w:ind w:firstLine="0"/>
        <w:jc w:val="center"/>
        <w:rPr>
          <w:rFonts w:ascii="Times New Roman" w:hAnsi="Times New Roman" w:cs="Times New Roman"/>
        </w:rPr>
      </w:pPr>
    </w:p>
    <w:p w:rsidR="000112BA" w:rsidRDefault="000112BA" w:rsidP="001A56BC">
      <w:pPr>
        <w:pStyle w:val="af"/>
        <w:tabs>
          <w:tab w:val="left" w:pos="1620"/>
        </w:tabs>
        <w:spacing w:line="360" w:lineRule="auto"/>
        <w:ind w:firstLine="0"/>
        <w:jc w:val="center"/>
        <w:rPr>
          <w:rFonts w:ascii="Times New Roman" w:hAnsi="Times New Roman" w:cs="Times New Roman"/>
        </w:rPr>
      </w:pPr>
    </w:p>
    <w:p w:rsidR="000112BA" w:rsidRDefault="000112BA" w:rsidP="001A56BC">
      <w:pPr>
        <w:pStyle w:val="af"/>
        <w:tabs>
          <w:tab w:val="left" w:pos="1620"/>
        </w:tabs>
        <w:spacing w:line="360" w:lineRule="auto"/>
        <w:ind w:firstLine="0"/>
        <w:jc w:val="center"/>
        <w:rPr>
          <w:rFonts w:ascii="Times New Roman" w:hAnsi="Times New Roman" w:cs="Times New Roman"/>
        </w:rPr>
      </w:pPr>
    </w:p>
    <w:p w:rsidR="001A56BC" w:rsidRPr="00152112" w:rsidRDefault="001A56BC" w:rsidP="001A56BC">
      <w:pPr>
        <w:pStyle w:val="af"/>
        <w:tabs>
          <w:tab w:val="left" w:pos="1620"/>
        </w:tabs>
        <w:spacing w:line="360" w:lineRule="auto"/>
        <w:ind w:firstLine="0"/>
        <w:jc w:val="center"/>
        <w:rPr>
          <w:rFonts w:ascii="Times New Roman" w:hAnsi="Times New Roman" w:cs="Times New Roman"/>
        </w:rPr>
      </w:pPr>
    </w:p>
    <w:p w:rsidR="001A56BC" w:rsidRPr="00152112" w:rsidRDefault="001A56BC" w:rsidP="001A56BC">
      <w:pPr>
        <w:pStyle w:val="af"/>
        <w:tabs>
          <w:tab w:val="left" w:pos="1620"/>
        </w:tabs>
        <w:spacing w:line="360" w:lineRule="auto"/>
        <w:ind w:firstLine="0"/>
        <w:jc w:val="center"/>
        <w:rPr>
          <w:rFonts w:ascii="Times New Roman" w:hAnsi="Times New Roman" w:cs="Times New Roman"/>
        </w:rPr>
      </w:pPr>
      <w:r w:rsidRPr="00152112">
        <w:rPr>
          <w:rFonts w:ascii="Times New Roman" w:hAnsi="Times New Roman" w:cs="Times New Roman"/>
        </w:rPr>
        <w:t>БАРНАУЛ 201</w:t>
      </w:r>
      <w:r>
        <w:rPr>
          <w:rFonts w:ascii="Times New Roman" w:hAnsi="Times New Roman" w:cs="Times New Roman"/>
        </w:rPr>
        <w:t>7</w:t>
      </w:r>
    </w:p>
    <w:p w:rsidR="006D6819" w:rsidRDefault="006D6819" w:rsidP="006D6819">
      <w:pPr>
        <w:pStyle w:val="af"/>
        <w:tabs>
          <w:tab w:val="left" w:pos="0"/>
        </w:tabs>
      </w:pPr>
    </w:p>
    <w:p w:rsidR="001A56BC" w:rsidRPr="00152112" w:rsidRDefault="001A56BC" w:rsidP="001A56BC">
      <w:pPr>
        <w:pStyle w:val="af"/>
        <w:spacing w:line="240" w:lineRule="auto"/>
        <w:rPr>
          <w:rFonts w:ascii="Times New Roman" w:hAnsi="Times New Roman" w:cs="Times New Roman"/>
        </w:rPr>
      </w:pPr>
      <w:r w:rsidRPr="00152112">
        <w:rPr>
          <w:rFonts w:ascii="Times New Roman" w:hAnsi="Times New Roman" w:cs="Times New Roman"/>
        </w:rPr>
        <w:t xml:space="preserve">Правила землепользования и застройки </w:t>
      </w:r>
      <w:r w:rsidR="009125B5">
        <w:rPr>
          <w:rFonts w:ascii="Times New Roman" w:hAnsi="Times New Roman" w:cs="Times New Roman"/>
        </w:rPr>
        <w:t xml:space="preserve">части территории МО </w:t>
      </w:r>
      <w:r w:rsidR="00082654">
        <w:rPr>
          <w:rFonts w:ascii="Times New Roman" w:hAnsi="Times New Roman" w:cs="Times New Roman"/>
        </w:rPr>
        <w:t>Кривинский</w:t>
      </w:r>
      <w:r w:rsidR="009125B5">
        <w:rPr>
          <w:rFonts w:ascii="Times New Roman" w:hAnsi="Times New Roman" w:cs="Times New Roman"/>
        </w:rPr>
        <w:t xml:space="preserve"> сельсовет </w:t>
      </w:r>
      <w:r w:rsidR="009B0A13">
        <w:rPr>
          <w:rFonts w:ascii="Times New Roman" w:hAnsi="Times New Roman" w:cs="Times New Roman"/>
        </w:rPr>
        <w:t>Панкрушихинского</w:t>
      </w:r>
      <w:r w:rsidRPr="00152112">
        <w:rPr>
          <w:rFonts w:ascii="Times New Roman" w:hAnsi="Times New Roman" w:cs="Times New Roman"/>
        </w:rPr>
        <w:t xml:space="preserve"> района </w:t>
      </w:r>
      <w:r w:rsidR="009125B5">
        <w:rPr>
          <w:rFonts w:ascii="Times New Roman" w:hAnsi="Times New Roman" w:cs="Times New Roman"/>
        </w:rPr>
        <w:t>Алтайского края</w:t>
      </w:r>
      <w:r w:rsidRPr="00152112">
        <w:rPr>
          <w:rFonts w:ascii="Times New Roman" w:hAnsi="Times New Roman" w:cs="Times New Roman"/>
        </w:rPr>
        <w:t xml:space="preserve"> разработаны на основании технического задания к</w:t>
      </w:r>
      <w:r w:rsidR="009125B5">
        <w:rPr>
          <w:rFonts w:ascii="Times New Roman" w:hAnsi="Times New Roman" w:cs="Times New Roman"/>
        </w:rPr>
        <w:t xml:space="preserve"> муниципальному контракту</w:t>
      </w:r>
      <w:r w:rsidRPr="00152112">
        <w:rPr>
          <w:rFonts w:ascii="Times New Roman" w:hAnsi="Times New Roman" w:cs="Times New Roman"/>
        </w:rPr>
        <w:t xml:space="preserve"> №</w:t>
      </w:r>
      <w:r w:rsidR="009125B5">
        <w:rPr>
          <w:rFonts w:ascii="Times New Roman" w:hAnsi="Times New Roman" w:cs="Times New Roman"/>
        </w:rPr>
        <w:softHyphen/>
      </w:r>
      <w:r w:rsidR="009125B5">
        <w:rPr>
          <w:rFonts w:ascii="Times New Roman" w:hAnsi="Times New Roman" w:cs="Times New Roman"/>
        </w:rPr>
        <w:softHyphen/>
      </w:r>
      <w:r w:rsidR="000966B9">
        <w:rPr>
          <w:rFonts w:ascii="Times New Roman" w:hAnsi="Times New Roman" w:cs="Times New Roman"/>
        </w:rPr>
        <w:t>1</w:t>
      </w:r>
      <w:r w:rsidR="00875FD4">
        <w:rPr>
          <w:rFonts w:ascii="Times New Roman" w:hAnsi="Times New Roman" w:cs="Times New Roman"/>
        </w:rPr>
        <w:t xml:space="preserve"> </w:t>
      </w:r>
      <w:r w:rsidRPr="00152112">
        <w:rPr>
          <w:rFonts w:ascii="Times New Roman" w:hAnsi="Times New Roman" w:cs="Times New Roman"/>
        </w:rPr>
        <w:t xml:space="preserve">от </w:t>
      </w:r>
      <w:r w:rsidR="000966B9">
        <w:rPr>
          <w:rFonts w:ascii="Times New Roman" w:hAnsi="Times New Roman" w:cs="Times New Roman"/>
        </w:rPr>
        <w:t xml:space="preserve">16 </w:t>
      </w:r>
      <w:r w:rsidR="009125B5">
        <w:rPr>
          <w:rFonts w:ascii="Times New Roman" w:hAnsi="Times New Roman" w:cs="Times New Roman"/>
        </w:rPr>
        <w:t>декабря</w:t>
      </w:r>
      <w:r w:rsidRPr="00152112">
        <w:rPr>
          <w:rFonts w:ascii="Times New Roman" w:hAnsi="Times New Roman" w:cs="Times New Roman"/>
        </w:rPr>
        <w:t xml:space="preserve"> </w:t>
      </w:r>
      <w:smartTag w:uri="urn:schemas-microsoft-com:office:smarttags" w:element="metricconverter">
        <w:smartTagPr>
          <w:attr w:name="ProductID" w:val="2016 г"/>
        </w:smartTagPr>
        <w:r w:rsidRPr="00152112">
          <w:rPr>
            <w:rFonts w:ascii="Times New Roman" w:hAnsi="Times New Roman" w:cs="Times New Roman"/>
          </w:rPr>
          <w:t>201</w:t>
        </w:r>
        <w:r>
          <w:rPr>
            <w:rFonts w:ascii="Times New Roman" w:hAnsi="Times New Roman" w:cs="Times New Roman"/>
          </w:rPr>
          <w:t>6</w:t>
        </w:r>
        <w:r w:rsidRPr="00152112">
          <w:rPr>
            <w:rFonts w:ascii="Times New Roman" w:hAnsi="Times New Roman" w:cs="Times New Roman"/>
          </w:rPr>
          <w:t xml:space="preserve"> г</w:t>
        </w:r>
      </w:smartTag>
      <w:r w:rsidRPr="00152112">
        <w:rPr>
          <w:rFonts w:ascii="Times New Roman" w:hAnsi="Times New Roman" w:cs="Times New Roman"/>
        </w:rPr>
        <w:t xml:space="preserve">. </w:t>
      </w:r>
    </w:p>
    <w:p w:rsidR="001A56BC" w:rsidRPr="00152112" w:rsidRDefault="001A56BC" w:rsidP="001A56BC">
      <w:pPr>
        <w:tabs>
          <w:tab w:val="left" w:pos="0"/>
        </w:tabs>
        <w:ind w:firstLine="709"/>
        <w:jc w:val="both"/>
      </w:pPr>
      <w:r w:rsidRPr="00152112">
        <w:t>В разработке Правил землепользования и застройки принимали участие специалисты:</w:t>
      </w:r>
    </w:p>
    <w:p w:rsidR="001A56BC" w:rsidRPr="00152112" w:rsidRDefault="009125B5" w:rsidP="001A56BC">
      <w:pPr>
        <w:pStyle w:val="af"/>
        <w:tabs>
          <w:tab w:val="left" w:pos="0"/>
        </w:tabs>
        <w:rPr>
          <w:rFonts w:ascii="Times New Roman" w:hAnsi="Times New Roman" w:cs="Times New Roman"/>
        </w:rPr>
      </w:pPr>
      <w:r>
        <w:rPr>
          <w:rFonts w:ascii="Times New Roman" w:hAnsi="Times New Roman" w:cs="Times New Roman"/>
        </w:rPr>
        <w:t>Калачева Л</w:t>
      </w:r>
      <w:r w:rsidR="001A56BC" w:rsidRPr="00152112">
        <w:rPr>
          <w:rFonts w:ascii="Times New Roman" w:hAnsi="Times New Roman" w:cs="Times New Roman"/>
        </w:rPr>
        <w:t>. А., руководитель проекта;</w:t>
      </w:r>
    </w:p>
    <w:p w:rsidR="001A56BC" w:rsidRPr="00152112" w:rsidRDefault="009125B5" w:rsidP="001A56BC">
      <w:pPr>
        <w:pStyle w:val="af"/>
        <w:tabs>
          <w:tab w:val="left" w:pos="0"/>
        </w:tabs>
        <w:rPr>
          <w:rFonts w:ascii="Times New Roman" w:hAnsi="Times New Roman" w:cs="Times New Roman"/>
        </w:rPr>
      </w:pPr>
      <w:r>
        <w:rPr>
          <w:rFonts w:ascii="Times New Roman" w:hAnsi="Times New Roman" w:cs="Times New Roman"/>
        </w:rPr>
        <w:t>Мищенко М.А.,  архитектор проекта.</w:t>
      </w:r>
      <w:r w:rsidR="001A56BC" w:rsidRPr="00152112">
        <w:rPr>
          <w:rFonts w:ascii="Times New Roman" w:hAnsi="Times New Roman" w:cs="Times New Roman"/>
        </w:rPr>
        <w:t xml:space="preserve">   </w:t>
      </w: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6D6819" w:rsidRDefault="006D6819" w:rsidP="006D6819">
      <w:pPr>
        <w:pStyle w:val="af"/>
        <w:tabs>
          <w:tab w:val="left" w:pos="0"/>
        </w:tabs>
      </w:pPr>
    </w:p>
    <w:p w:rsidR="006D6819" w:rsidRPr="00A771FE" w:rsidRDefault="006D6819" w:rsidP="006D6819">
      <w:pPr>
        <w:pStyle w:val="af"/>
        <w:tabs>
          <w:tab w:val="left" w:pos="0"/>
        </w:tabs>
        <w:rPr>
          <w:rFonts w:ascii="Times New Roman" w:hAnsi="Times New Roman" w:cs="Times New Roman"/>
        </w:rPr>
      </w:pPr>
    </w:p>
    <w:p w:rsidR="00C14964" w:rsidRDefault="00C14964" w:rsidP="00C14964">
      <w:pPr>
        <w:pStyle w:val="af"/>
        <w:tabs>
          <w:tab w:val="left" w:pos="0"/>
        </w:tabs>
      </w:pPr>
    </w:p>
    <w:p w:rsidR="00C14964" w:rsidRDefault="00C14964" w:rsidP="00C14964">
      <w:pPr>
        <w:pStyle w:val="af"/>
        <w:tabs>
          <w:tab w:val="left" w:pos="0"/>
        </w:tabs>
      </w:pPr>
    </w:p>
    <w:p w:rsidR="00C14964" w:rsidRDefault="00C14964" w:rsidP="000112BA">
      <w:pPr>
        <w:pStyle w:val="af"/>
        <w:tabs>
          <w:tab w:val="left" w:pos="0"/>
        </w:tabs>
        <w:jc w:val="center"/>
        <w:rPr>
          <w:rFonts w:ascii="Times New Roman" w:hAnsi="Times New Roman"/>
          <w:b/>
        </w:rPr>
      </w:pPr>
      <w:r>
        <w:rPr>
          <w:rFonts w:ascii="Times New Roman" w:hAnsi="Times New Roman"/>
          <w:b/>
        </w:rPr>
        <w:t>СОСТАВ МАТЕРИАЛОВ</w:t>
      </w:r>
    </w:p>
    <w:tbl>
      <w:tblPr>
        <w:tblpPr w:leftFromText="180" w:rightFromText="180" w:vertAnchor="text" w:horzAnchor="margin" w:tblpXSpec="center" w:tblpY="470"/>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28"/>
        <w:gridCol w:w="4677"/>
        <w:gridCol w:w="3690"/>
      </w:tblGrid>
      <w:tr w:rsidR="00C14964" w:rsidTr="00C53CE4">
        <w:trPr>
          <w:trHeight w:val="64"/>
        </w:trPr>
        <w:tc>
          <w:tcPr>
            <w:tcW w:w="80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14964" w:rsidRDefault="00C14964">
            <w:pPr>
              <w:jc w:val="center"/>
              <w:rPr>
                <w:b/>
              </w:rPr>
            </w:pPr>
            <w:r>
              <w:rPr>
                <w:b/>
              </w:rPr>
              <w:t>№</w:t>
            </w:r>
          </w:p>
        </w:tc>
        <w:tc>
          <w:tcPr>
            <w:tcW w:w="4705"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C14964" w:rsidRDefault="00C14964">
            <w:pPr>
              <w:jc w:val="center"/>
              <w:rPr>
                <w:b/>
              </w:rPr>
            </w:pPr>
            <w:r>
              <w:rPr>
                <w:b/>
              </w:rPr>
              <w:t xml:space="preserve">Наименование </w:t>
            </w:r>
          </w:p>
        </w:tc>
        <w:tc>
          <w:tcPr>
            <w:tcW w:w="369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14964" w:rsidRDefault="00C14964">
            <w:pPr>
              <w:jc w:val="center"/>
              <w:rPr>
                <w:b/>
              </w:rPr>
            </w:pPr>
            <w:r>
              <w:rPr>
                <w:b/>
              </w:rPr>
              <w:t>Параметры</w:t>
            </w:r>
          </w:p>
        </w:tc>
      </w:tr>
      <w:tr w:rsidR="00C14964" w:rsidTr="00C53CE4">
        <w:trPr>
          <w:trHeight w:val="64"/>
        </w:trPr>
        <w:tc>
          <w:tcPr>
            <w:tcW w:w="9195" w:type="dxa"/>
            <w:gridSpan w:val="4"/>
            <w:tcBorders>
              <w:top w:val="single" w:sz="4" w:space="0" w:color="auto"/>
              <w:left w:val="single" w:sz="4" w:space="0" w:color="auto"/>
              <w:bottom w:val="single" w:sz="4" w:space="0" w:color="auto"/>
              <w:right w:val="single" w:sz="4" w:space="0" w:color="auto"/>
            </w:tcBorders>
            <w:vAlign w:val="center"/>
            <w:hideMark/>
          </w:tcPr>
          <w:p w:rsidR="00C14964" w:rsidRDefault="00C14964">
            <w:pPr>
              <w:jc w:val="center"/>
              <w:rPr>
                <w:b/>
              </w:rPr>
            </w:pPr>
            <w:r>
              <w:rPr>
                <w:b/>
              </w:rPr>
              <w:t>Текстовые материалы</w:t>
            </w:r>
          </w:p>
        </w:tc>
      </w:tr>
      <w:tr w:rsidR="00C14964" w:rsidTr="00644677">
        <w:trPr>
          <w:trHeight w:val="64"/>
        </w:trPr>
        <w:tc>
          <w:tcPr>
            <w:tcW w:w="800" w:type="dxa"/>
            <w:tcBorders>
              <w:top w:val="single" w:sz="4" w:space="0" w:color="auto"/>
              <w:left w:val="single" w:sz="4" w:space="0" w:color="auto"/>
              <w:bottom w:val="single" w:sz="4" w:space="0" w:color="auto"/>
              <w:right w:val="single" w:sz="4" w:space="0" w:color="auto"/>
            </w:tcBorders>
            <w:vAlign w:val="center"/>
          </w:tcPr>
          <w:p w:rsidR="00C14964" w:rsidRDefault="00644677">
            <w:pPr>
              <w:tabs>
                <w:tab w:val="left" w:pos="337"/>
              </w:tabs>
              <w:ind w:left="57"/>
              <w:jc w:val="center"/>
              <w:rPr>
                <w:b/>
              </w:rPr>
            </w:pPr>
            <w:r>
              <w:rPr>
                <w:b/>
              </w:rPr>
              <w:t>1</w:t>
            </w:r>
          </w:p>
        </w:tc>
        <w:tc>
          <w:tcPr>
            <w:tcW w:w="4705" w:type="dxa"/>
            <w:gridSpan w:val="2"/>
            <w:tcBorders>
              <w:top w:val="single" w:sz="4" w:space="0" w:color="auto"/>
              <w:left w:val="single" w:sz="4" w:space="0" w:color="auto"/>
              <w:bottom w:val="single" w:sz="4" w:space="0" w:color="auto"/>
              <w:right w:val="single" w:sz="4" w:space="0" w:color="auto"/>
            </w:tcBorders>
            <w:vAlign w:val="center"/>
            <w:hideMark/>
          </w:tcPr>
          <w:p w:rsidR="00C14964" w:rsidRDefault="00C14964" w:rsidP="00080C82">
            <w:r>
              <w:t xml:space="preserve">Правила землепользования и застройки части территории МО </w:t>
            </w:r>
            <w:r w:rsidR="00082654">
              <w:t>Кривинский</w:t>
            </w:r>
            <w:r w:rsidR="00AA4423">
              <w:t xml:space="preserve"> сельсовет</w:t>
            </w:r>
            <w:r>
              <w:t xml:space="preserve"> </w:t>
            </w:r>
            <w:r w:rsidR="00C53CE4">
              <w:t xml:space="preserve"> </w:t>
            </w:r>
            <w:r w:rsidR="009B0A13">
              <w:t>Панкрушихинского</w:t>
            </w:r>
            <w:r w:rsidR="00D35122">
              <w:t xml:space="preserve"> </w:t>
            </w:r>
            <w:r w:rsidR="00C53CE4">
              <w:t xml:space="preserve">района </w:t>
            </w:r>
            <w:r>
              <w:t>Алтайского  края</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964" w:rsidRPr="00160FCD" w:rsidRDefault="00354A05" w:rsidP="0091446C">
            <w:pPr>
              <w:jc w:val="center"/>
              <w:rPr>
                <w:color w:val="000000" w:themeColor="text1"/>
              </w:rPr>
            </w:pPr>
            <w:r>
              <w:rPr>
                <w:color w:val="000000" w:themeColor="text1"/>
              </w:rPr>
              <w:t>9</w:t>
            </w:r>
            <w:r w:rsidR="0091446C">
              <w:rPr>
                <w:color w:val="000000" w:themeColor="text1"/>
              </w:rPr>
              <w:t>2</w:t>
            </w:r>
            <w:r w:rsidR="00644677">
              <w:rPr>
                <w:color w:val="000000" w:themeColor="text1"/>
              </w:rPr>
              <w:t xml:space="preserve"> </w:t>
            </w:r>
            <w:r w:rsidR="00C14964" w:rsidRPr="00160FCD">
              <w:rPr>
                <w:color w:val="000000" w:themeColor="text1"/>
              </w:rPr>
              <w:t>страниц</w:t>
            </w:r>
            <w:r w:rsidR="0091446C">
              <w:rPr>
                <w:color w:val="000000" w:themeColor="text1"/>
              </w:rPr>
              <w:t>ы</w:t>
            </w:r>
          </w:p>
        </w:tc>
      </w:tr>
      <w:tr w:rsidR="00C14964" w:rsidTr="00C53CE4">
        <w:trPr>
          <w:trHeight w:val="64"/>
        </w:trPr>
        <w:tc>
          <w:tcPr>
            <w:tcW w:w="9195" w:type="dxa"/>
            <w:gridSpan w:val="4"/>
            <w:tcBorders>
              <w:top w:val="single" w:sz="4" w:space="0" w:color="auto"/>
              <w:left w:val="single" w:sz="4" w:space="0" w:color="auto"/>
              <w:bottom w:val="single" w:sz="4" w:space="0" w:color="auto"/>
              <w:right w:val="single" w:sz="4" w:space="0" w:color="auto"/>
            </w:tcBorders>
            <w:vAlign w:val="center"/>
            <w:hideMark/>
          </w:tcPr>
          <w:p w:rsidR="00C14964" w:rsidRDefault="00C14964">
            <w:pPr>
              <w:jc w:val="center"/>
              <w:rPr>
                <w:b/>
              </w:rPr>
            </w:pPr>
            <w:r>
              <w:rPr>
                <w:b/>
              </w:rPr>
              <w:t>Графические материалы</w:t>
            </w:r>
          </w:p>
        </w:tc>
      </w:tr>
      <w:tr w:rsidR="00C53CE4" w:rsidTr="00C53CE4">
        <w:trPr>
          <w:trHeight w:val="64"/>
        </w:trPr>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C53CE4" w:rsidRDefault="00C53CE4">
            <w:pPr>
              <w:tabs>
                <w:tab w:val="left" w:pos="337"/>
              </w:tabs>
              <w:ind w:left="57"/>
              <w:jc w:val="center"/>
              <w:rPr>
                <w:b/>
              </w:rPr>
            </w:pPr>
            <w:r>
              <w:rPr>
                <w:b/>
              </w:rPr>
              <w:t>1</w:t>
            </w:r>
          </w:p>
        </w:tc>
        <w:tc>
          <w:tcPr>
            <w:tcW w:w="4677" w:type="dxa"/>
            <w:tcBorders>
              <w:top w:val="single" w:sz="4" w:space="0" w:color="auto"/>
              <w:left w:val="single" w:sz="4" w:space="0" w:color="auto"/>
              <w:bottom w:val="single" w:sz="4" w:space="0" w:color="auto"/>
              <w:right w:val="single" w:sz="4" w:space="0" w:color="auto"/>
            </w:tcBorders>
            <w:vAlign w:val="center"/>
            <w:hideMark/>
          </w:tcPr>
          <w:p w:rsidR="00C53CE4" w:rsidRPr="00A4065A" w:rsidRDefault="00A4065A" w:rsidP="00082654">
            <w:r>
              <w:t xml:space="preserve">Карта градостроительного зонирования и зон с особыми условиями использования  </w:t>
            </w:r>
            <w:r w:rsidR="00C53CE4">
              <w:t xml:space="preserve"> части территории </w:t>
            </w:r>
            <w:r w:rsidR="00F71741">
              <w:t xml:space="preserve">МО </w:t>
            </w:r>
            <w:r w:rsidR="00082654">
              <w:t>Кривинский</w:t>
            </w:r>
            <w:r w:rsidR="00AA4423">
              <w:t xml:space="preserve"> сельсовет</w:t>
            </w:r>
            <w:r w:rsidR="00C53CE4">
              <w:t xml:space="preserve">  </w:t>
            </w:r>
            <w:r w:rsidR="009B0A13">
              <w:t>Панкрушихинского</w:t>
            </w:r>
            <w:r w:rsidR="00D35122">
              <w:t xml:space="preserve"> </w:t>
            </w:r>
            <w:r w:rsidR="00C53CE4">
              <w:t>района Алтайского  края</w:t>
            </w:r>
            <w:r w:rsidR="00D644DE">
              <w:t xml:space="preserve"> (</w:t>
            </w:r>
            <w:r w:rsidR="00AA4423">
              <w:t>с</w:t>
            </w:r>
            <w:r w:rsidR="00D644DE">
              <w:t xml:space="preserve">. </w:t>
            </w:r>
            <w:r w:rsidR="00082654">
              <w:t>Кривое</w:t>
            </w:r>
            <w:r w:rsidR="00D644DE">
              <w:t>)</w:t>
            </w:r>
          </w:p>
        </w:tc>
        <w:tc>
          <w:tcPr>
            <w:tcW w:w="3690" w:type="dxa"/>
            <w:tcBorders>
              <w:top w:val="single" w:sz="4" w:space="0" w:color="auto"/>
              <w:left w:val="single" w:sz="4" w:space="0" w:color="auto"/>
              <w:bottom w:val="single" w:sz="4" w:space="0" w:color="auto"/>
              <w:right w:val="single" w:sz="4" w:space="0" w:color="auto"/>
            </w:tcBorders>
            <w:vAlign w:val="center"/>
            <w:hideMark/>
          </w:tcPr>
          <w:p w:rsidR="00C53CE4" w:rsidRDefault="00C53CE4">
            <w:pPr>
              <w:jc w:val="center"/>
            </w:pPr>
            <w:r>
              <w:t xml:space="preserve">Масштаб 1: </w:t>
            </w:r>
            <w:r w:rsidRPr="003C5D66">
              <w:t>5000</w:t>
            </w:r>
          </w:p>
        </w:tc>
      </w:tr>
      <w:tr w:rsidR="009B0A13" w:rsidTr="00082654">
        <w:trPr>
          <w:trHeight w:val="1453"/>
        </w:trPr>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9B0A13" w:rsidRDefault="009B0A13">
            <w:pPr>
              <w:tabs>
                <w:tab w:val="left" w:pos="337"/>
              </w:tabs>
              <w:ind w:left="57"/>
              <w:jc w:val="center"/>
              <w:rPr>
                <w:b/>
              </w:rPr>
            </w:pPr>
            <w:r>
              <w:rPr>
                <w:b/>
              </w:rPr>
              <w:t>2</w:t>
            </w:r>
          </w:p>
        </w:tc>
        <w:tc>
          <w:tcPr>
            <w:tcW w:w="4677" w:type="dxa"/>
            <w:tcBorders>
              <w:top w:val="single" w:sz="4" w:space="0" w:color="auto"/>
              <w:left w:val="single" w:sz="4" w:space="0" w:color="auto"/>
              <w:bottom w:val="single" w:sz="4" w:space="0" w:color="auto"/>
              <w:right w:val="single" w:sz="4" w:space="0" w:color="auto"/>
            </w:tcBorders>
            <w:vAlign w:val="center"/>
            <w:hideMark/>
          </w:tcPr>
          <w:p w:rsidR="009B0A13" w:rsidRDefault="009B0A13" w:rsidP="00082654">
            <w:r>
              <w:t xml:space="preserve">Карта градостроительного зонирования и зон с особыми условиями использования   части территории МО </w:t>
            </w:r>
            <w:r w:rsidR="00082654">
              <w:t>Кривинский</w:t>
            </w:r>
            <w:r>
              <w:t xml:space="preserve"> сельсовет  Панкрушихинского района Алтайского  края (</w:t>
            </w:r>
            <w:r w:rsidR="00082654">
              <w:t>с</w:t>
            </w:r>
            <w:r>
              <w:t xml:space="preserve">. </w:t>
            </w:r>
            <w:r w:rsidR="00082654">
              <w:t>Береговое</w:t>
            </w:r>
            <w:r>
              <w:t>)</w:t>
            </w:r>
          </w:p>
        </w:tc>
        <w:tc>
          <w:tcPr>
            <w:tcW w:w="3690" w:type="dxa"/>
            <w:tcBorders>
              <w:top w:val="single" w:sz="4" w:space="0" w:color="auto"/>
              <w:left w:val="single" w:sz="4" w:space="0" w:color="auto"/>
              <w:bottom w:val="single" w:sz="4" w:space="0" w:color="auto"/>
              <w:right w:val="single" w:sz="4" w:space="0" w:color="auto"/>
            </w:tcBorders>
            <w:vAlign w:val="center"/>
            <w:hideMark/>
          </w:tcPr>
          <w:p w:rsidR="009B0A13" w:rsidRDefault="009B0A13">
            <w:pPr>
              <w:jc w:val="center"/>
            </w:pPr>
            <w:r>
              <w:t xml:space="preserve">Масштаб 1: </w:t>
            </w:r>
            <w:r w:rsidRPr="003C5D66">
              <w:t>5000</w:t>
            </w:r>
          </w:p>
        </w:tc>
      </w:tr>
      <w:tr w:rsidR="00082654" w:rsidTr="00C53CE4">
        <w:trPr>
          <w:trHeight w:val="64"/>
        </w:trPr>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082654" w:rsidRDefault="00082654">
            <w:pPr>
              <w:tabs>
                <w:tab w:val="left" w:pos="337"/>
              </w:tabs>
              <w:ind w:left="57"/>
              <w:jc w:val="center"/>
              <w:rPr>
                <w:b/>
              </w:rPr>
            </w:pPr>
            <w:r>
              <w:rPr>
                <w:b/>
              </w:rPr>
              <w:t>3</w:t>
            </w:r>
          </w:p>
        </w:tc>
        <w:tc>
          <w:tcPr>
            <w:tcW w:w="4677" w:type="dxa"/>
            <w:tcBorders>
              <w:top w:val="single" w:sz="4" w:space="0" w:color="auto"/>
              <w:left w:val="single" w:sz="4" w:space="0" w:color="auto"/>
              <w:bottom w:val="single" w:sz="4" w:space="0" w:color="auto"/>
              <w:right w:val="single" w:sz="4" w:space="0" w:color="auto"/>
            </w:tcBorders>
            <w:vAlign w:val="center"/>
            <w:hideMark/>
          </w:tcPr>
          <w:p w:rsidR="00082654" w:rsidRDefault="00082654" w:rsidP="00082654">
            <w:r>
              <w:t>Карта градостроительного зонирования и зон с особыми условиями использования   части территории МО Кривинский сельсовет  Панкрушихинского района Алтайского  края (п. Лебедиха)</w:t>
            </w:r>
          </w:p>
        </w:tc>
        <w:tc>
          <w:tcPr>
            <w:tcW w:w="3690" w:type="dxa"/>
            <w:tcBorders>
              <w:top w:val="single" w:sz="4" w:space="0" w:color="auto"/>
              <w:left w:val="single" w:sz="4" w:space="0" w:color="auto"/>
              <w:bottom w:val="single" w:sz="4" w:space="0" w:color="auto"/>
              <w:right w:val="single" w:sz="4" w:space="0" w:color="auto"/>
            </w:tcBorders>
            <w:vAlign w:val="center"/>
            <w:hideMark/>
          </w:tcPr>
          <w:p w:rsidR="00082654" w:rsidRDefault="00082654">
            <w:pPr>
              <w:jc w:val="center"/>
            </w:pPr>
            <w:r>
              <w:t xml:space="preserve">Масштаб 1: </w:t>
            </w:r>
            <w:r w:rsidRPr="003C5D66">
              <w:t>5000</w:t>
            </w:r>
          </w:p>
        </w:tc>
      </w:tr>
    </w:tbl>
    <w:p w:rsidR="00C14964" w:rsidRDefault="00C14964" w:rsidP="00C14964">
      <w:pPr>
        <w:jc w:val="center"/>
        <w:rPr>
          <w:b/>
          <w:sz w:val="28"/>
        </w:rPr>
      </w:pPr>
    </w:p>
    <w:p w:rsidR="00C14964" w:rsidRDefault="00C14964" w:rsidP="00C14964">
      <w:pPr>
        <w:jc w:val="center"/>
        <w:rPr>
          <w:b/>
          <w:sz w:val="28"/>
        </w:rPr>
      </w:pPr>
    </w:p>
    <w:p w:rsidR="00C14964" w:rsidRDefault="00C14964" w:rsidP="00C14964">
      <w:pPr>
        <w:jc w:val="center"/>
        <w:rPr>
          <w:b/>
          <w:sz w:val="28"/>
        </w:rPr>
      </w:pPr>
    </w:p>
    <w:p w:rsidR="00C53CE4" w:rsidRDefault="00C53CE4" w:rsidP="00C14964">
      <w:pPr>
        <w:spacing w:before="100" w:beforeAutospacing="1" w:after="100" w:afterAutospacing="1"/>
        <w:jc w:val="center"/>
        <w:rPr>
          <w:b/>
          <w:bCs/>
        </w:rPr>
      </w:pPr>
    </w:p>
    <w:p w:rsidR="00C53CE4" w:rsidRDefault="00C53CE4" w:rsidP="00C14964">
      <w:pPr>
        <w:spacing w:before="100" w:beforeAutospacing="1" w:after="100" w:afterAutospacing="1"/>
        <w:jc w:val="center"/>
        <w:rPr>
          <w:b/>
          <w:bCs/>
        </w:rPr>
      </w:pPr>
    </w:p>
    <w:p w:rsidR="00C53CE4" w:rsidRDefault="00C53CE4" w:rsidP="00C14964">
      <w:pPr>
        <w:spacing w:before="100" w:beforeAutospacing="1" w:after="100" w:afterAutospacing="1"/>
        <w:jc w:val="center"/>
        <w:rPr>
          <w:b/>
          <w:bCs/>
        </w:rPr>
      </w:pPr>
    </w:p>
    <w:p w:rsidR="00C53CE4" w:rsidRDefault="00C53CE4" w:rsidP="00C14964">
      <w:pPr>
        <w:spacing w:before="100" w:beforeAutospacing="1" w:after="100" w:afterAutospacing="1"/>
        <w:jc w:val="center"/>
        <w:rPr>
          <w:b/>
          <w:bCs/>
        </w:rPr>
      </w:pPr>
    </w:p>
    <w:p w:rsidR="006D6819" w:rsidRDefault="006D6819" w:rsidP="00C14964">
      <w:pPr>
        <w:spacing w:before="100" w:beforeAutospacing="1" w:after="100" w:afterAutospacing="1"/>
        <w:jc w:val="center"/>
        <w:rPr>
          <w:b/>
          <w:bCs/>
        </w:rPr>
      </w:pPr>
    </w:p>
    <w:p w:rsidR="0046628B" w:rsidRDefault="0046628B" w:rsidP="00C14964">
      <w:pPr>
        <w:spacing w:before="100" w:beforeAutospacing="1" w:after="100" w:afterAutospacing="1"/>
        <w:jc w:val="center"/>
        <w:rPr>
          <w:b/>
          <w:bCs/>
        </w:rPr>
      </w:pPr>
    </w:p>
    <w:p w:rsidR="00C14964" w:rsidRPr="001E106A" w:rsidRDefault="00996D3F" w:rsidP="00DF5919">
      <w:pPr>
        <w:jc w:val="center"/>
        <w:rPr>
          <w:bCs/>
        </w:rPr>
      </w:pPr>
      <w:r w:rsidRPr="001E106A">
        <w:rPr>
          <w:bCs/>
        </w:rPr>
        <w:t>С</w:t>
      </w:r>
      <w:r w:rsidR="00C14964" w:rsidRPr="001E106A">
        <w:rPr>
          <w:bCs/>
        </w:rPr>
        <w:t>ОДЕРЖАНИЕ</w:t>
      </w:r>
    </w:p>
    <w:bookmarkStart w:id="0" w:name="_Toc380581520"/>
    <w:p w:rsidR="0091446C" w:rsidRDefault="00FA1B9D">
      <w:pPr>
        <w:pStyle w:val="11"/>
        <w:rPr>
          <w:rFonts w:asciiTheme="minorHAnsi" w:eastAsiaTheme="minorEastAsia" w:hAnsiTheme="minorHAnsi" w:cstheme="minorBidi"/>
          <w:b w:val="0"/>
          <w:bCs w:val="0"/>
          <w:smallCaps w:val="0"/>
          <w:sz w:val="22"/>
          <w:szCs w:val="22"/>
        </w:rPr>
      </w:pPr>
      <w:r w:rsidRPr="001E106A">
        <w:rPr>
          <w:b w:val="0"/>
          <w:noProof w:val="0"/>
        </w:rPr>
        <w:fldChar w:fldCharType="begin"/>
      </w:r>
      <w:r w:rsidR="00C14964" w:rsidRPr="001E106A">
        <w:rPr>
          <w:b w:val="0"/>
          <w:highlight w:val="yellow"/>
        </w:rPr>
        <w:instrText xml:space="preserve"> TOC \o "1-3" \f \h \z \u </w:instrText>
      </w:r>
      <w:r w:rsidRPr="001E106A">
        <w:rPr>
          <w:b w:val="0"/>
          <w:noProof w:val="0"/>
        </w:rPr>
        <w:fldChar w:fldCharType="separate"/>
      </w:r>
      <w:hyperlink w:anchor="_Toc480551875" w:history="1">
        <w:r w:rsidR="0091446C" w:rsidRPr="0082175F">
          <w:rPr>
            <w:rStyle w:val="a4"/>
          </w:rPr>
          <w:t>Часть I. Порядок применения Правил землепользования и застройки и внесения в них изменений</w:t>
        </w:r>
        <w:r w:rsidR="0091446C">
          <w:rPr>
            <w:webHidden/>
          </w:rPr>
          <w:tab/>
        </w:r>
        <w:r w:rsidR="0091446C">
          <w:rPr>
            <w:webHidden/>
          </w:rPr>
          <w:fldChar w:fldCharType="begin"/>
        </w:r>
        <w:r w:rsidR="0091446C">
          <w:rPr>
            <w:webHidden/>
          </w:rPr>
          <w:instrText xml:space="preserve"> PAGEREF _Toc480551875 \h </w:instrText>
        </w:r>
        <w:r w:rsidR="0091446C">
          <w:rPr>
            <w:webHidden/>
          </w:rPr>
        </w:r>
        <w:r w:rsidR="0091446C">
          <w:rPr>
            <w:webHidden/>
          </w:rPr>
          <w:fldChar w:fldCharType="separate"/>
        </w:r>
        <w:r w:rsidR="00097AB4">
          <w:rPr>
            <w:webHidden/>
          </w:rPr>
          <w:t>8</w:t>
        </w:r>
        <w:r w:rsidR="0091446C">
          <w:rPr>
            <w:webHidden/>
          </w:rPr>
          <w:fldChar w:fldCharType="end"/>
        </w:r>
      </w:hyperlink>
    </w:p>
    <w:p w:rsidR="0091446C" w:rsidRDefault="0035343D">
      <w:pPr>
        <w:pStyle w:val="21"/>
        <w:rPr>
          <w:rFonts w:asciiTheme="minorHAnsi" w:eastAsiaTheme="minorEastAsia" w:hAnsiTheme="minorHAnsi" w:cstheme="minorBidi"/>
          <w:b w:val="0"/>
          <w:bCs w:val="0"/>
          <w:smallCaps w:val="0"/>
          <w:sz w:val="22"/>
          <w:szCs w:val="22"/>
        </w:rPr>
      </w:pPr>
      <w:hyperlink w:anchor="_Toc480551876" w:history="1">
        <w:r w:rsidR="0091446C" w:rsidRPr="0082175F">
          <w:rPr>
            <w:rStyle w:val="a4"/>
          </w:rPr>
          <w:t>Глава 1. Общие положения</w:t>
        </w:r>
        <w:r w:rsidR="0091446C">
          <w:rPr>
            <w:webHidden/>
          </w:rPr>
          <w:tab/>
        </w:r>
        <w:r w:rsidR="0091446C">
          <w:rPr>
            <w:webHidden/>
          </w:rPr>
          <w:fldChar w:fldCharType="begin"/>
        </w:r>
        <w:r w:rsidR="0091446C">
          <w:rPr>
            <w:webHidden/>
          </w:rPr>
          <w:instrText xml:space="preserve"> PAGEREF _Toc480551876 \h </w:instrText>
        </w:r>
        <w:r w:rsidR="0091446C">
          <w:rPr>
            <w:webHidden/>
          </w:rPr>
        </w:r>
        <w:r w:rsidR="0091446C">
          <w:rPr>
            <w:webHidden/>
          </w:rPr>
          <w:fldChar w:fldCharType="separate"/>
        </w:r>
        <w:r w:rsidR="00097AB4">
          <w:rPr>
            <w:webHidden/>
          </w:rPr>
          <w:t>8</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877" w:history="1">
        <w:r w:rsidR="0091446C" w:rsidRPr="0082175F">
          <w:rPr>
            <w:rStyle w:val="a4"/>
            <w:b/>
          </w:rPr>
          <w:t>Статья 1. Назначение и содержание настоящих Правил</w:t>
        </w:r>
        <w:r w:rsidR="0091446C">
          <w:rPr>
            <w:webHidden/>
          </w:rPr>
          <w:tab/>
        </w:r>
        <w:r w:rsidR="0091446C">
          <w:rPr>
            <w:webHidden/>
          </w:rPr>
          <w:fldChar w:fldCharType="begin"/>
        </w:r>
        <w:r w:rsidR="0091446C">
          <w:rPr>
            <w:webHidden/>
          </w:rPr>
          <w:instrText xml:space="preserve"> PAGEREF _Toc480551877 \h </w:instrText>
        </w:r>
        <w:r w:rsidR="0091446C">
          <w:rPr>
            <w:webHidden/>
          </w:rPr>
        </w:r>
        <w:r w:rsidR="0091446C">
          <w:rPr>
            <w:webHidden/>
          </w:rPr>
          <w:fldChar w:fldCharType="separate"/>
        </w:r>
        <w:r w:rsidR="00097AB4">
          <w:rPr>
            <w:webHidden/>
          </w:rPr>
          <w:t>8</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878" w:history="1">
        <w:r w:rsidR="0091446C" w:rsidRPr="0082175F">
          <w:rPr>
            <w:rStyle w:val="a4"/>
            <w:b/>
          </w:rPr>
          <w:t>Статья 2. Основные понятия, используемые в настоящих Правилах</w:t>
        </w:r>
        <w:r w:rsidR="0091446C">
          <w:rPr>
            <w:webHidden/>
          </w:rPr>
          <w:tab/>
        </w:r>
        <w:r w:rsidR="0091446C">
          <w:rPr>
            <w:webHidden/>
          </w:rPr>
          <w:fldChar w:fldCharType="begin"/>
        </w:r>
        <w:r w:rsidR="0091446C">
          <w:rPr>
            <w:webHidden/>
          </w:rPr>
          <w:instrText xml:space="preserve"> PAGEREF _Toc480551878 \h </w:instrText>
        </w:r>
        <w:r w:rsidR="0091446C">
          <w:rPr>
            <w:webHidden/>
          </w:rPr>
        </w:r>
        <w:r w:rsidR="0091446C">
          <w:rPr>
            <w:webHidden/>
          </w:rPr>
          <w:fldChar w:fldCharType="separate"/>
        </w:r>
        <w:r w:rsidR="00097AB4">
          <w:rPr>
            <w:webHidden/>
          </w:rPr>
          <w:t>8</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879" w:history="1">
        <w:r w:rsidR="0091446C" w:rsidRPr="0082175F">
          <w:rPr>
            <w:rStyle w:val="a4"/>
            <w:b/>
          </w:rPr>
          <w:t>Статья 3. Правовой статус и сфера действия настоящих Правил</w:t>
        </w:r>
        <w:r w:rsidR="0091446C">
          <w:rPr>
            <w:webHidden/>
          </w:rPr>
          <w:tab/>
        </w:r>
        <w:r w:rsidR="0091446C">
          <w:rPr>
            <w:webHidden/>
          </w:rPr>
          <w:fldChar w:fldCharType="begin"/>
        </w:r>
        <w:r w:rsidR="0091446C">
          <w:rPr>
            <w:webHidden/>
          </w:rPr>
          <w:instrText xml:space="preserve"> PAGEREF _Toc480551879 \h </w:instrText>
        </w:r>
        <w:r w:rsidR="0091446C">
          <w:rPr>
            <w:webHidden/>
          </w:rPr>
        </w:r>
        <w:r w:rsidR="0091446C">
          <w:rPr>
            <w:webHidden/>
          </w:rPr>
          <w:fldChar w:fldCharType="separate"/>
        </w:r>
        <w:r w:rsidR="00097AB4">
          <w:rPr>
            <w:webHidden/>
          </w:rPr>
          <w:t>12</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880" w:history="1">
        <w:r w:rsidR="0091446C" w:rsidRPr="0082175F">
          <w:rPr>
            <w:rStyle w:val="a4"/>
            <w:b/>
          </w:rPr>
          <w:t>Статья 4. Порядок внесения изменений в настоящие Правила</w:t>
        </w:r>
        <w:r w:rsidR="0091446C">
          <w:rPr>
            <w:webHidden/>
          </w:rPr>
          <w:tab/>
        </w:r>
        <w:r w:rsidR="0091446C">
          <w:rPr>
            <w:webHidden/>
          </w:rPr>
          <w:fldChar w:fldCharType="begin"/>
        </w:r>
        <w:r w:rsidR="0091446C">
          <w:rPr>
            <w:webHidden/>
          </w:rPr>
          <w:instrText xml:space="preserve"> PAGEREF _Toc480551880 \h </w:instrText>
        </w:r>
        <w:r w:rsidR="0091446C">
          <w:rPr>
            <w:webHidden/>
          </w:rPr>
        </w:r>
        <w:r w:rsidR="0091446C">
          <w:rPr>
            <w:webHidden/>
          </w:rPr>
          <w:fldChar w:fldCharType="separate"/>
        </w:r>
        <w:r w:rsidR="00097AB4">
          <w:rPr>
            <w:webHidden/>
          </w:rPr>
          <w:t>13</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881" w:history="1">
        <w:r w:rsidR="0091446C" w:rsidRPr="0082175F">
          <w:rPr>
            <w:rStyle w:val="a4"/>
            <w:rFonts w:cs="Times New Roman"/>
            <w:b/>
          </w:rPr>
          <w:t>Статья 5. Открытость и доступность информации о землепользовании и застройке</w:t>
        </w:r>
        <w:r w:rsidR="0091446C">
          <w:rPr>
            <w:webHidden/>
          </w:rPr>
          <w:tab/>
        </w:r>
        <w:r w:rsidR="0091446C">
          <w:rPr>
            <w:webHidden/>
          </w:rPr>
          <w:fldChar w:fldCharType="begin"/>
        </w:r>
        <w:r w:rsidR="0091446C">
          <w:rPr>
            <w:webHidden/>
          </w:rPr>
          <w:instrText xml:space="preserve"> PAGEREF _Toc480551881 \h </w:instrText>
        </w:r>
        <w:r w:rsidR="0091446C">
          <w:rPr>
            <w:webHidden/>
          </w:rPr>
        </w:r>
        <w:r w:rsidR="0091446C">
          <w:rPr>
            <w:webHidden/>
          </w:rPr>
          <w:fldChar w:fldCharType="separate"/>
        </w:r>
        <w:r w:rsidR="00097AB4">
          <w:rPr>
            <w:webHidden/>
          </w:rPr>
          <w:t>14</w:t>
        </w:r>
        <w:r w:rsidR="0091446C">
          <w:rPr>
            <w:webHidden/>
          </w:rPr>
          <w:fldChar w:fldCharType="end"/>
        </w:r>
      </w:hyperlink>
    </w:p>
    <w:p w:rsidR="0091446C" w:rsidRDefault="0035343D">
      <w:pPr>
        <w:pStyle w:val="21"/>
        <w:rPr>
          <w:rFonts w:asciiTheme="minorHAnsi" w:eastAsiaTheme="minorEastAsia" w:hAnsiTheme="minorHAnsi" w:cstheme="minorBidi"/>
          <w:b w:val="0"/>
          <w:bCs w:val="0"/>
          <w:smallCaps w:val="0"/>
          <w:sz w:val="22"/>
          <w:szCs w:val="22"/>
        </w:rPr>
      </w:pPr>
      <w:hyperlink w:anchor="_Toc480551882" w:history="1">
        <w:r w:rsidR="0091446C" w:rsidRPr="0082175F">
          <w:rPr>
            <w:rStyle w:val="a4"/>
          </w:rPr>
          <w:t>Глава 2. Полномочия органов местного самоуправления по регулированию землепользования и застройки</w:t>
        </w:r>
        <w:r w:rsidR="0091446C">
          <w:rPr>
            <w:webHidden/>
          </w:rPr>
          <w:tab/>
        </w:r>
        <w:r w:rsidR="0091446C">
          <w:rPr>
            <w:webHidden/>
          </w:rPr>
          <w:fldChar w:fldCharType="begin"/>
        </w:r>
        <w:r w:rsidR="0091446C">
          <w:rPr>
            <w:webHidden/>
          </w:rPr>
          <w:instrText xml:space="preserve"> PAGEREF _Toc480551882 \h </w:instrText>
        </w:r>
        <w:r w:rsidR="0091446C">
          <w:rPr>
            <w:webHidden/>
          </w:rPr>
        </w:r>
        <w:r w:rsidR="0091446C">
          <w:rPr>
            <w:webHidden/>
          </w:rPr>
          <w:fldChar w:fldCharType="separate"/>
        </w:r>
        <w:r w:rsidR="00097AB4">
          <w:rPr>
            <w:webHidden/>
          </w:rPr>
          <w:t>15</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883" w:history="1">
        <w:r w:rsidR="0091446C" w:rsidRPr="0082175F">
          <w:rPr>
            <w:rStyle w:val="a4"/>
            <w:b/>
          </w:rPr>
          <w:t>Статья 6.</w:t>
        </w:r>
        <w:r w:rsidR="0091446C" w:rsidRPr="0082175F">
          <w:rPr>
            <w:rStyle w:val="a4"/>
          </w:rPr>
          <w:t xml:space="preserve"> </w:t>
        </w:r>
        <w:r w:rsidR="0091446C" w:rsidRPr="0082175F">
          <w:rPr>
            <w:rStyle w:val="a4"/>
            <w:b/>
          </w:rPr>
          <w:t>Субъекты отношений в области землепользования и застройки</w:t>
        </w:r>
        <w:r w:rsidR="0091446C">
          <w:rPr>
            <w:webHidden/>
          </w:rPr>
          <w:tab/>
        </w:r>
        <w:r w:rsidR="0091446C">
          <w:rPr>
            <w:webHidden/>
          </w:rPr>
          <w:fldChar w:fldCharType="begin"/>
        </w:r>
        <w:r w:rsidR="0091446C">
          <w:rPr>
            <w:webHidden/>
          </w:rPr>
          <w:instrText xml:space="preserve"> PAGEREF _Toc480551883 \h </w:instrText>
        </w:r>
        <w:r w:rsidR="0091446C">
          <w:rPr>
            <w:webHidden/>
          </w:rPr>
        </w:r>
        <w:r w:rsidR="0091446C">
          <w:rPr>
            <w:webHidden/>
          </w:rPr>
          <w:fldChar w:fldCharType="separate"/>
        </w:r>
        <w:r w:rsidR="00097AB4">
          <w:rPr>
            <w:webHidden/>
          </w:rPr>
          <w:t>15</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884" w:history="1">
        <w:r w:rsidR="0091446C" w:rsidRPr="0082175F">
          <w:rPr>
            <w:rStyle w:val="a4"/>
            <w:rFonts w:cs="Times New Roman"/>
          </w:rPr>
          <w:t>Статья 7. Регулирование землепользования и застройки органами местного самоуправления.</w:t>
        </w:r>
        <w:r w:rsidR="0091446C">
          <w:rPr>
            <w:webHidden/>
          </w:rPr>
          <w:tab/>
        </w:r>
        <w:r w:rsidR="0091446C">
          <w:rPr>
            <w:webHidden/>
          </w:rPr>
          <w:fldChar w:fldCharType="begin"/>
        </w:r>
        <w:r w:rsidR="0091446C">
          <w:rPr>
            <w:webHidden/>
          </w:rPr>
          <w:instrText xml:space="preserve"> PAGEREF _Toc480551884 \h </w:instrText>
        </w:r>
        <w:r w:rsidR="0091446C">
          <w:rPr>
            <w:webHidden/>
          </w:rPr>
        </w:r>
        <w:r w:rsidR="0091446C">
          <w:rPr>
            <w:webHidden/>
          </w:rPr>
          <w:fldChar w:fldCharType="separate"/>
        </w:r>
        <w:r w:rsidR="00097AB4">
          <w:rPr>
            <w:webHidden/>
          </w:rPr>
          <w:t>15</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885" w:history="1">
        <w:r w:rsidR="0091446C" w:rsidRPr="0082175F">
          <w:rPr>
            <w:rStyle w:val="a4"/>
            <w:b/>
          </w:rPr>
          <w:t>Статья 8.</w:t>
        </w:r>
        <w:r w:rsidR="0091446C" w:rsidRPr="0082175F">
          <w:rPr>
            <w:rStyle w:val="a4"/>
          </w:rPr>
          <w:t xml:space="preserve"> </w:t>
        </w:r>
        <w:r w:rsidR="0091446C" w:rsidRPr="0082175F">
          <w:rPr>
            <w:rStyle w:val="a4"/>
            <w:b/>
          </w:rPr>
          <w:t>Комиссия по подготовке проекта Правил землепользования и застройки</w:t>
        </w:r>
        <w:r w:rsidR="0091446C">
          <w:rPr>
            <w:webHidden/>
          </w:rPr>
          <w:tab/>
        </w:r>
        <w:r w:rsidR="0091446C">
          <w:rPr>
            <w:webHidden/>
          </w:rPr>
          <w:fldChar w:fldCharType="begin"/>
        </w:r>
        <w:r w:rsidR="0091446C">
          <w:rPr>
            <w:webHidden/>
          </w:rPr>
          <w:instrText xml:space="preserve"> PAGEREF _Toc480551885 \h </w:instrText>
        </w:r>
        <w:r w:rsidR="0091446C">
          <w:rPr>
            <w:webHidden/>
          </w:rPr>
        </w:r>
        <w:r w:rsidR="0091446C">
          <w:rPr>
            <w:webHidden/>
          </w:rPr>
          <w:fldChar w:fldCharType="separate"/>
        </w:r>
        <w:r w:rsidR="00097AB4">
          <w:rPr>
            <w:webHidden/>
          </w:rPr>
          <w:t>16</w:t>
        </w:r>
        <w:r w:rsidR="0091446C">
          <w:rPr>
            <w:webHidden/>
          </w:rPr>
          <w:fldChar w:fldCharType="end"/>
        </w:r>
      </w:hyperlink>
    </w:p>
    <w:p w:rsidR="0091446C" w:rsidRDefault="0035343D">
      <w:pPr>
        <w:pStyle w:val="21"/>
        <w:rPr>
          <w:rFonts w:asciiTheme="minorHAnsi" w:eastAsiaTheme="minorEastAsia" w:hAnsiTheme="minorHAnsi" w:cstheme="minorBidi"/>
          <w:b w:val="0"/>
          <w:bCs w:val="0"/>
          <w:smallCaps w:val="0"/>
          <w:sz w:val="22"/>
          <w:szCs w:val="22"/>
        </w:rPr>
      </w:pPr>
      <w:hyperlink w:anchor="_Toc480551886" w:history="1">
        <w:r w:rsidR="0091446C" w:rsidRPr="0082175F">
          <w:rPr>
            <w:rStyle w:val="a4"/>
          </w:rPr>
          <w:t>Глава 3. Порядок изменения видов разрешенного использования земельных участков и объектов капитального строительства органами местного самоуправления</w:t>
        </w:r>
        <w:r w:rsidR="0091446C">
          <w:rPr>
            <w:webHidden/>
          </w:rPr>
          <w:tab/>
        </w:r>
        <w:r w:rsidR="0091446C">
          <w:rPr>
            <w:webHidden/>
          </w:rPr>
          <w:fldChar w:fldCharType="begin"/>
        </w:r>
        <w:r w:rsidR="0091446C">
          <w:rPr>
            <w:webHidden/>
          </w:rPr>
          <w:instrText xml:space="preserve"> PAGEREF _Toc480551886 \h </w:instrText>
        </w:r>
        <w:r w:rsidR="0091446C">
          <w:rPr>
            <w:webHidden/>
          </w:rPr>
        </w:r>
        <w:r w:rsidR="0091446C">
          <w:rPr>
            <w:webHidden/>
          </w:rPr>
          <w:fldChar w:fldCharType="separate"/>
        </w:r>
        <w:r w:rsidR="00097AB4">
          <w:rPr>
            <w:webHidden/>
          </w:rPr>
          <w:t>17</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887" w:history="1">
        <w:r w:rsidR="0091446C" w:rsidRPr="0082175F">
          <w:rPr>
            <w:rStyle w:val="a4"/>
            <w:b/>
          </w:rPr>
          <w:t>Статья 9</w:t>
        </w:r>
        <w:r w:rsidR="0091446C" w:rsidRPr="0082175F">
          <w:rPr>
            <w:rStyle w:val="a4"/>
          </w:rPr>
          <w:t xml:space="preserve">. </w:t>
        </w:r>
        <w:r w:rsidR="0091446C" w:rsidRPr="0082175F">
          <w:rPr>
            <w:rStyle w:val="a4"/>
            <w:b/>
          </w:rPr>
          <w:t>Порядок изменения видов разрешенного использования земельных участков и объектов капитального строительства</w:t>
        </w:r>
        <w:r w:rsidR="0091446C">
          <w:rPr>
            <w:webHidden/>
          </w:rPr>
          <w:tab/>
        </w:r>
        <w:r w:rsidR="0091446C">
          <w:rPr>
            <w:webHidden/>
          </w:rPr>
          <w:fldChar w:fldCharType="begin"/>
        </w:r>
        <w:r w:rsidR="0091446C">
          <w:rPr>
            <w:webHidden/>
          </w:rPr>
          <w:instrText xml:space="preserve"> PAGEREF _Toc480551887 \h </w:instrText>
        </w:r>
        <w:r w:rsidR="0091446C">
          <w:rPr>
            <w:webHidden/>
          </w:rPr>
        </w:r>
        <w:r w:rsidR="0091446C">
          <w:rPr>
            <w:webHidden/>
          </w:rPr>
          <w:fldChar w:fldCharType="separate"/>
        </w:r>
        <w:r w:rsidR="00097AB4">
          <w:rPr>
            <w:webHidden/>
          </w:rPr>
          <w:t>17</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888" w:history="1">
        <w:r w:rsidR="0091446C" w:rsidRPr="0082175F">
          <w:rPr>
            <w:rStyle w:val="a4"/>
            <w:b/>
          </w:rPr>
          <w:t>Статья 10.</w:t>
        </w:r>
        <w:r w:rsidR="0091446C" w:rsidRPr="0082175F">
          <w:rPr>
            <w:rStyle w:val="a4"/>
          </w:rPr>
          <w:t xml:space="preserve"> </w:t>
        </w:r>
        <w:r w:rsidR="0091446C" w:rsidRPr="0082175F">
          <w:rPr>
            <w:rStyle w:val="a4"/>
            <w:b/>
          </w:rPr>
          <w:t>Порядок предоставления разрешения на условно разрешенный вид использования земельного участка или объекта капитального строительства</w:t>
        </w:r>
        <w:r w:rsidR="0091446C">
          <w:rPr>
            <w:webHidden/>
          </w:rPr>
          <w:tab/>
        </w:r>
        <w:r w:rsidR="0091446C">
          <w:rPr>
            <w:webHidden/>
          </w:rPr>
          <w:fldChar w:fldCharType="begin"/>
        </w:r>
        <w:r w:rsidR="0091446C">
          <w:rPr>
            <w:webHidden/>
          </w:rPr>
          <w:instrText xml:space="preserve"> PAGEREF _Toc480551888 \h </w:instrText>
        </w:r>
        <w:r w:rsidR="0091446C">
          <w:rPr>
            <w:webHidden/>
          </w:rPr>
        </w:r>
        <w:r w:rsidR="0091446C">
          <w:rPr>
            <w:webHidden/>
          </w:rPr>
          <w:fldChar w:fldCharType="separate"/>
        </w:r>
        <w:r w:rsidR="00097AB4">
          <w:rPr>
            <w:webHidden/>
          </w:rPr>
          <w:t>17</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889" w:history="1">
        <w:r w:rsidR="0091446C" w:rsidRPr="0082175F">
          <w:rPr>
            <w:rStyle w:val="a4"/>
            <w:b/>
          </w:rPr>
          <w:t>Статья 11.</w:t>
        </w:r>
        <w:r w:rsidR="0091446C" w:rsidRPr="0082175F">
          <w:rPr>
            <w:rStyle w:val="a4"/>
          </w:rPr>
          <w:t xml:space="preserve"> </w:t>
        </w:r>
        <w:r w:rsidR="0091446C" w:rsidRPr="0082175F">
          <w:rPr>
            <w:rStyle w:val="a4"/>
            <w:b/>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91446C">
          <w:rPr>
            <w:webHidden/>
          </w:rPr>
          <w:tab/>
        </w:r>
        <w:r w:rsidR="0091446C">
          <w:rPr>
            <w:webHidden/>
          </w:rPr>
          <w:fldChar w:fldCharType="begin"/>
        </w:r>
        <w:r w:rsidR="0091446C">
          <w:rPr>
            <w:webHidden/>
          </w:rPr>
          <w:instrText xml:space="preserve"> PAGEREF _Toc480551889 \h </w:instrText>
        </w:r>
        <w:r w:rsidR="0091446C">
          <w:rPr>
            <w:webHidden/>
          </w:rPr>
        </w:r>
        <w:r w:rsidR="0091446C">
          <w:rPr>
            <w:webHidden/>
          </w:rPr>
          <w:fldChar w:fldCharType="separate"/>
        </w:r>
        <w:r w:rsidR="00097AB4">
          <w:rPr>
            <w:webHidden/>
          </w:rPr>
          <w:t>19</w:t>
        </w:r>
        <w:r w:rsidR="0091446C">
          <w:rPr>
            <w:webHidden/>
          </w:rPr>
          <w:fldChar w:fldCharType="end"/>
        </w:r>
      </w:hyperlink>
    </w:p>
    <w:p w:rsidR="0091446C" w:rsidRDefault="0035343D">
      <w:pPr>
        <w:pStyle w:val="21"/>
        <w:rPr>
          <w:rFonts w:asciiTheme="minorHAnsi" w:eastAsiaTheme="minorEastAsia" w:hAnsiTheme="minorHAnsi" w:cstheme="minorBidi"/>
          <w:b w:val="0"/>
          <w:bCs w:val="0"/>
          <w:smallCaps w:val="0"/>
          <w:sz w:val="22"/>
          <w:szCs w:val="22"/>
        </w:rPr>
      </w:pPr>
      <w:hyperlink w:anchor="_Toc480551890" w:history="1">
        <w:r w:rsidR="0091446C" w:rsidRPr="0082175F">
          <w:rPr>
            <w:rStyle w:val="a4"/>
          </w:rPr>
          <w:t>Глава 4. Порядок подготовки документации по планировке территории муниципального образования Кривинский сельсовет</w:t>
        </w:r>
        <w:r w:rsidR="0091446C">
          <w:rPr>
            <w:webHidden/>
          </w:rPr>
          <w:tab/>
        </w:r>
        <w:r w:rsidR="0091446C">
          <w:rPr>
            <w:webHidden/>
          </w:rPr>
          <w:fldChar w:fldCharType="begin"/>
        </w:r>
        <w:r w:rsidR="0091446C">
          <w:rPr>
            <w:webHidden/>
          </w:rPr>
          <w:instrText xml:space="preserve"> PAGEREF _Toc480551890 \h </w:instrText>
        </w:r>
        <w:r w:rsidR="0091446C">
          <w:rPr>
            <w:webHidden/>
          </w:rPr>
        </w:r>
        <w:r w:rsidR="0091446C">
          <w:rPr>
            <w:webHidden/>
          </w:rPr>
          <w:fldChar w:fldCharType="separate"/>
        </w:r>
        <w:r w:rsidR="00097AB4">
          <w:rPr>
            <w:webHidden/>
          </w:rPr>
          <w:t>20</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891" w:history="1">
        <w:r w:rsidR="0091446C" w:rsidRPr="0082175F">
          <w:rPr>
            <w:rStyle w:val="a4"/>
            <w:b/>
          </w:rPr>
          <w:t>Статья 12. Назначение, виды и состав документации по планировке территории поселения</w:t>
        </w:r>
        <w:r w:rsidR="0091446C">
          <w:rPr>
            <w:webHidden/>
          </w:rPr>
          <w:tab/>
        </w:r>
        <w:r w:rsidR="0091446C">
          <w:rPr>
            <w:webHidden/>
          </w:rPr>
          <w:fldChar w:fldCharType="begin"/>
        </w:r>
        <w:r w:rsidR="0091446C">
          <w:rPr>
            <w:webHidden/>
          </w:rPr>
          <w:instrText xml:space="preserve"> PAGEREF _Toc480551891 \h </w:instrText>
        </w:r>
        <w:r w:rsidR="0091446C">
          <w:rPr>
            <w:webHidden/>
          </w:rPr>
        </w:r>
        <w:r w:rsidR="0091446C">
          <w:rPr>
            <w:webHidden/>
          </w:rPr>
          <w:fldChar w:fldCharType="separate"/>
        </w:r>
        <w:r w:rsidR="00097AB4">
          <w:rPr>
            <w:webHidden/>
          </w:rPr>
          <w:t>20</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892" w:history="1">
        <w:r w:rsidR="0091446C" w:rsidRPr="0082175F">
          <w:rPr>
            <w:rStyle w:val="a4"/>
            <w:b/>
          </w:rPr>
          <w:t>Статья 13. Порядок подготовки, принятия решения об утверждении или об отклонении проектов планировки и проектов межевания территории.</w:t>
        </w:r>
        <w:r w:rsidR="0091446C">
          <w:rPr>
            <w:webHidden/>
          </w:rPr>
          <w:tab/>
        </w:r>
        <w:r w:rsidR="0091446C">
          <w:rPr>
            <w:webHidden/>
          </w:rPr>
          <w:fldChar w:fldCharType="begin"/>
        </w:r>
        <w:r w:rsidR="0091446C">
          <w:rPr>
            <w:webHidden/>
          </w:rPr>
          <w:instrText xml:space="preserve"> PAGEREF _Toc480551892 \h </w:instrText>
        </w:r>
        <w:r w:rsidR="0091446C">
          <w:rPr>
            <w:webHidden/>
          </w:rPr>
        </w:r>
        <w:r w:rsidR="0091446C">
          <w:rPr>
            <w:webHidden/>
          </w:rPr>
          <w:fldChar w:fldCharType="separate"/>
        </w:r>
        <w:r w:rsidR="00097AB4">
          <w:rPr>
            <w:webHidden/>
          </w:rPr>
          <w:t>21</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893" w:history="1">
        <w:r w:rsidR="0091446C" w:rsidRPr="0082175F">
          <w:rPr>
            <w:rStyle w:val="a4"/>
            <w:b/>
          </w:rPr>
          <w:t>Статья 14. Порядок подготовки градостроительных планов земельных участков</w:t>
        </w:r>
        <w:r w:rsidR="0091446C">
          <w:rPr>
            <w:webHidden/>
          </w:rPr>
          <w:tab/>
        </w:r>
        <w:r w:rsidR="0091446C">
          <w:rPr>
            <w:webHidden/>
          </w:rPr>
          <w:fldChar w:fldCharType="begin"/>
        </w:r>
        <w:r w:rsidR="0091446C">
          <w:rPr>
            <w:webHidden/>
          </w:rPr>
          <w:instrText xml:space="preserve"> PAGEREF _Toc480551893 \h </w:instrText>
        </w:r>
        <w:r w:rsidR="0091446C">
          <w:rPr>
            <w:webHidden/>
          </w:rPr>
        </w:r>
        <w:r w:rsidR="0091446C">
          <w:rPr>
            <w:webHidden/>
          </w:rPr>
          <w:fldChar w:fldCharType="separate"/>
        </w:r>
        <w:r w:rsidR="00097AB4">
          <w:rPr>
            <w:webHidden/>
          </w:rPr>
          <w:t>22</w:t>
        </w:r>
        <w:r w:rsidR="0091446C">
          <w:rPr>
            <w:webHidden/>
          </w:rPr>
          <w:fldChar w:fldCharType="end"/>
        </w:r>
      </w:hyperlink>
    </w:p>
    <w:p w:rsidR="0091446C" w:rsidRDefault="0035343D">
      <w:pPr>
        <w:pStyle w:val="21"/>
        <w:rPr>
          <w:rFonts w:asciiTheme="minorHAnsi" w:eastAsiaTheme="minorEastAsia" w:hAnsiTheme="minorHAnsi" w:cstheme="minorBidi"/>
          <w:b w:val="0"/>
          <w:bCs w:val="0"/>
          <w:smallCaps w:val="0"/>
          <w:sz w:val="22"/>
          <w:szCs w:val="22"/>
        </w:rPr>
      </w:pPr>
      <w:hyperlink w:anchor="_Toc480551894" w:history="1">
        <w:r w:rsidR="0091446C" w:rsidRPr="0082175F">
          <w:rPr>
            <w:rStyle w:val="a4"/>
          </w:rPr>
          <w:t>Глава 5. Публичные слушания по вопросам землепользования и застройки</w:t>
        </w:r>
        <w:r w:rsidR="0091446C">
          <w:rPr>
            <w:webHidden/>
          </w:rPr>
          <w:tab/>
        </w:r>
        <w:r w:rsidR="0091446C">
          <w:rPr>
            <w:webHidden/>
          </w:rPr>
          <w:fldChar w:fldCharType="begin"/>
        </w:r>
        <w:r w:rsidR="0091446C">
          <w:rPr>
            <w:webHidden/>
          </w:rPr>
          <w:instrText xml:space="preserve"> PAGEREF _Toc480551894 \h </w:instrText>
        </w:r>
        <w:r w:rsidR="0091446C">
          <w:rPr>
            <w:webHidden/>
          </w:rPr>
        </w:r>
        <w:r w:rsidR="0091446C">
          <w:rPr>
            <w:webHidden/>
          </w:rPr>
          <w:fldChar w:fldCharType="separate"/>
        </w:r>
        <w:r w:rsidR="00097AB4">
          <w:rPr>
            <w:webHidden/>
          </w:rPr>
          <w:t>23</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895" w:history="1">
        <w:r w:rsidR="0091446C" w:rsidRPr="0082175F">
          <w:rPr>
            <w:rStyle w:val="a4"/>
            <w:b/>
          </w:rPr>
          <w:t>Статья 15. Общие положения организации и проведения публичных слушаний по вопросам градостроительной деятельности, регулирования землепользования и застройки</w:t>
        </w:r>
        <w:r w:rsidR="0091446C">
          <w:rPr>
            <w:webHidden/>
          </w:rPr>
          <w:tab/>
        </w:r>
        <w:r w:rsidR="0091446C">
          <w:rPr>
            <w:webHidden/>
          </w:rPr>
          <w:fldChar w:fldCharType="begin"/>
        </w:r>
        <w:r w:rsidR="0091446C">
          <w:rPr>
            <w:webHidden/>
          </w:rPr>
          <w:instrText xml:space="preserve"> PAGEREF _Toc480551895 \h </w:instrText>
        </w:r>
        <w:r w:rsidR="0091446C">
          <w:rPr>
            <w:webHidden/>
          </w:rPr>
        </w:r>
        <w:r w:rsidR="0091446C">
          <w:rPr>
            <w:webHidden/>
          </w:rPr>
          <w:fldChar w:fldCharType="separate"/>
        </w:r>
        <w:r w:rsidR="00097AB4">
          <w:rPr>
            <w:webHidden/>
          </w:rPr>
          <w:t>23</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896" w:history="1">
        <w:r w:rsidR="0091446C" w:rsidRPr="0082175F">
          <w:rPr>
            <w:rStyle w:val="a4"/>
            <w:b/>
          </w:rPr>
          <w:t>Статья 16. Полномочия Комиссии в области организации и проведения публичных слушаний</w:t>
        </w:r>
        <w:r w:rsidR="0091446C">
          <w:rPr>
            <w:webHidden/>
          </w:rPr>
          <w:tab/>
        </w:r>
        <w:r w:rsidR="0091446C">
          <w:rPr>
            <w:webHidden/>
          </w:rPr>
          <w:fldChar w:fldCharType="begin"/>
        </w:r>
        <w:r w:rsidR="0091446C">
          <w:rPr>
            <w:webHidden/>
          </w:rPr>
          <w:instrText xml:space="preserve"> PAGEREF _Toc480551896 \h </w:instrText>
        </w:r>
        <w:r w:rsidR="0091446C">
          <w:rPr>
            <w:webHidden/>
          </w:rPr>
        </w:r>
        <w:r w:rsidR="0091446C">
          <w:rPr>
            <w:webHidden/>
          </w:rPr>
          <w:fldChar w:fldCharType="separate"/>
        </w:r>
        <w:r w:rsidR="00097AB4">
          <w:rPr>
            <w:webHidden/>
          </w:rPr>
          <w:t>24</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897" w:history="1">
        <w:r w:rsidR="0091446C" w:rsidRPr="0082175F">
          <w:rPr>
            <w:rStyle w:val="a4"/>
            <w:b/>
          </w:rPr>
          <w:t>Статья 17.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r w:rsidR="0091446C">
          <w:rPr>
            <w:webHidden/>
          </w:rPr>
          <w:tab/>
        </w:r>
        <w:r w:rsidR="0091446C">
          <w:rPr>
            <w:webHidden/>
          </w:rPr>
          <w:fldChar w:fldCharType="begin"/>
        </w:r>
        <w:r w:rsidR="0091446C">
          <w:rPr>
            <w:webHidden/>
          </w:rPr>
          <w:instrText xml:space="preserve"> PAGEREF _Toc480551897 \h </w:instrText>
        </w:r>
        <w:r w:rsidR="0091446C">
          <w:rPr>
            <w:webHidden/>
          </w:rPr>
        </w:r>
        <w:r w:rsidR="0091446C">
          <w:rPr>
            <w:webHidden/>
          </w:rPr>
          <w:fldChar w:fldCharType="separate"/>
        </w:r>
        <w:r w:rsidR="00097AB4">
          <w:rPr>
            <w:webHidden/>
          </w:rPr>
          <w:t>24</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898" w:history="1">
        <w:r w:rsidR="0091446C" w:rsidRPr="0082175F">
          <w:rPr>
            <w:rStyle w:val="a4"/>
            <w:b/>
          </w:rPr>
          <w:t>Статья 18.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91446C">
          <w:rPr>
            <w:webHidden/>
          </w:rPr>
          <w:tab/>
        </w:r>
        <w:r w:rsidR="0091446C">
          <w:rPr>
            <w:webHidden/>
          </w:rPr>
          <w:fldChar w:fldCharType="begin"/>
        </w:r>
        <w:r w:rsidR="0091446C">
          <w:rPr>
            <w:webHidden/>
          </w:rPr>
          <w:instrText xml:space="preserve"> PAGEREF _Toc480551898 \h </w:instrText>
        </w:r>
        <w:r w:rsidR="0091446C">
          <w:rPr>
            <w:webHidden/>
          </w:rPr>
        </w:r>
        <w:r w:rsidR="0091446C">
          <w:rPr>
            <w:webHidden/>
          </w:rPr>
          <w:fldChar w:fldCharType="separate"/>
        </w:r>
        <w:r w:rsidR="00097AB4">
          <w:rPr>
            <w:webHidden/>
          </w:rPr>
          <w:t>26</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899" w:history="1">
        <w:r w:rsidR="0091446C" w:rsidRPr="0082175F">
          <w:rPr>
            <w:rStyle w:val="a4"/>
            <w:b/>
          </w:rPr>
          <w:t>Статья 19.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91446C">
          <w:rPr>
            <w:webHidden/>
          </w:rPr>
          <w:tab/>
        </w:r>
        <w:r w:rsidR="0091446C">
          <w:rPr>
            <w:webHidden/>
          </w:rPr>
          <w:fldChar w:fldCharType="begin"/>
        </w:r>
        <w:r w:rsidR="0091446C">
          <w:rPr>
            <w:webHidden/>
          </w:rPr>
          <w:instrText xml:space="preserve"> PAGEREF _Toc480551899 \h </w:instrText>
        </w:r>
        <w:r w:rsidR="0091446C">
          <w:rPr>
            <w:webHidden/>
          </w:rPr>
        </w:r>
        <w:r w:rsidR="0091446C">
          <w:rPr>
            <w:webHidden/>
          </w:rPr>
          <w:fldChar w:fldCharType="separate"/>
        </w:r>
        <w:r w:rsidR="00097AB4">
          <w:rPr>
            <w:webHidden/>
          </w:rPr>
          <w:t>26</w:t>
        </w:r>
        <w:r w:rsidR="0091446C">
          <w:rPr>
            <w:webHidden/>
          </w:rPr>
          <w:fldChar w:fldCharType="end"/>
        </w:r>
      </w:hyperlink>
    </w:p>
    <w:p w:rsidR="0091446C" w:rsidRDefault="0035343D">
      <w:pPr>
        <w:pStyle w:val="11"/>
        <w:rPr>
          <w:rFonts w:asciiTheme="minorHAnsi" w:eastAsiaTheme="minorEastAsia" w:hAnsiTheme="minorHAnsi" w:cstheme="minorBidi"/>
          <w:b w:val="0"/>
          <w:bCs w:val="0"/>
          <w:smallCaps w:val="0"/>
          <w:sz w:val="22"/>
          <w:szCs w:val="22"/>
        </w:rPr>
      </w:pPr>
      <w:hyperlink w:anchor="_Toc480551900" w:history="1">
        <w:r w:rsidR="0091446C" w:rsidRPr="0082175F">
          <w:rPr>
            <w:rStyle w:val="a4"/>
          </w:rPr>
          <w:t xml:space="preserve">Часть </w:t>
        </w:r>
        <w:r w:rsidR="0091446C" w:rsidRPr="0082175F">
          <w:rPr>
            <w:rStyle w:val="a4"/>
            <w:lang w:val="en-US"/>
          </w:rPr>
          <w:t>II</w:t>
        </w:r>
        <w:r w:rsidR="0091446C" w:rsidRPr="0082175F">
          <w:rPr>
            <w:rStyle w:val="a4"/>
          </w:rPr>
          <w:t>. Карты градостроительного зонирования. Градостроительные регламенты</w:t>
        </w:r>
        <w:r w:rsidR="0091446C">
          <w:rPr>
            <w:webHidden/>
          </w:rPr>
          <w:tab/>
        </w:r>
        <w:r w:rsidR="0091446C">
          <w:rPr>
            <w:webHidden/>
          </w:rPr>
          <w:fldChar w:fldCharType="begin"/>
        </w:r>
        <w:r w:rsidR="0091446C">
          <w:rPr>
            <w:webHidden/>
          </w:rPr>
          <w:instrText xml:space="preserve"> PAGEREF _Toc480551900 \h </w:instrText>
        </w:r>
        <w:r w:rsidR="0091446C">
          <w:rPr>
            <w:webHidden/>
          </w:rPr>
        </w:r>
        <w:r w:rsidR="0091446C">
          <w:rPr>
            <w:webHidden/>
          </w:rPr>
          <w:fldChar w:fldCharType="separate"/>
        </w:r>
        <w:r w:rsidR="00097AB4">
          <w:rPr>
            <w:webHidden/>
          </w:rPr>
          <w:t>27</w:t>
        </w:r>
        <w:r w:rsidR="0091446C">
          <w:rPr>
            <w:webHidden/>
          </w:rPr>
          <w:fldChar w:fldCharType="end"/>
        </w:r>
      </w:hyperlink>
    </w:p>
    <w:p w:rsidR="0091446C" w:rsidRDefault="0035343D">
      <w:pPr>
        <w:pStyle w:val="21"/>
        <w:rPr>
          <w:rFonts w:asciiTheme="minorHAnsi" w:eastAsiaTheme="minorEastAsia" w:hAnsiTheme="minorHAnsi" w:cstheme="minorBidi"/>
          <w:b w:val="0"/>
          <w:bCs w:val="0"/>
          <w:smallCaps w:val="0"/>
          <w:sz w:val="22"/>
          <w:szCs w:val="22"/>
        </w:rPr>
      </w:pPr>
      <w:hyperlink w:anchor="_Toc480551901" w:history="1">
        <w:r w:rsidR="0091446C" w:rsidRPr="0082175F">
          <w:rPr>
            <w:rStyle w:val="a4"/>
          </w:rPr>
          <w:t>Глава 6. Градостроительное зонирование</w:t>
        </w:r>
        <w:r w:rsidR="0091446C">
          <w:rPr>
            <w:webHidden/>
          </w:rPr>
          <w:tab/>
        </w:r>
        <w:r w:rsidR="0091446C">
          <w:rPr>
            <w:webHidden/>
          </w:rPr>
          <w:fldChar w:fldCharType="begin"/>
        </w:r>
        <w:r w:rsidR="0091446C">
          <w:rPr>
            <w:webHidden/>
          </w:rPr>
          <w:instrText xml:space="preserve"> PAGEREF _Toc480551901 \h </w:instrText>
        </w:r>
        <w:r w:rsidR="0091446C">
          <w:rPr>
            <w:webHidden/>
          </w:rPr>
        </w:r>
        <w:r w:rsidR="0091446C">
          <w:rPr>
            <w:webHidden/>
          </w:rPr>
          <w:fldChar w:fldCharType="separate"/>
        </w:r>
        <w:r w:rsidR="00097AB4">
          <w:rPr>
            <w:webHidden/>
          </w:rPr>
          <w:t>27</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902" w:history="1">
        <w:r w:rsidR="0091446C" w:rsidRPr="0082175F">
          <w:rPr>
            <w:rStyle w:val="a4"/>
            <w:b/>
          </w:rPr>
          <w:t>Статья 20. Карта градостроительного зонирования части территории муниципального образования Кривинский сельсовет</w:t>
        </w:r>
        <w:r w:rsidR="0091446C">
          <w:rPr>
            <w:webHidden/>
          </w:rPr>
          <w:tab/>
        </w:r>
        <w:r w:rsidR="0091446C">
          <w:rPr>
            <w:webHidden/>
          </w:rPr>
          <w:fldChar w:fldCharType="begin"/>
        </w:r>
        <w:r w:rsidR="0091446C">
          <w:rPr>
            <w:webHidden/>
          </w:rPr>
          <w:instrText xml:space="preserve"> PAGEREF _Toc480551902 \h </w:instrText>
        </w:r>
        <w:r w:rsidR="0091446C">
          <w:rPr>
            <w:webHidden/>
          </w:rPr>
        </w:r>
        <w:r w:rsidR="0091446C">
          <w:rPr>
            <w:webHidden/>
          </w:rPr>
          <w:fldChar w:fldCharType="separate"/>
        </w:r>
        <w:r w:rsidR="00097AB4">
          <w:rPr>
            <w:webHidden/>
          </w:rPr>
          <w:t>27</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903" w:history="1">
        <w:r w:rsidR="0091446C" w:rsidRPr="0082175F">
          <w:rPr>
            <w:rStyle w:val="a4"/>
            <w:b/>
          </w:rPr>
          <w:t>Статья 21. Порядок установления территориальных зон</w:t>
        </w:r>
        <w:r w:rsidR="0091446C">
          <w:rPr>
            <w:webHidden/>
          </w:rPr>
          <w:tab/>
        </w:r>
        <w:r w:rsidR="0091446C">
          <w:rPr>
            <w:webHidden/>
          </w:rPr>
          <w:fldChar w:fldCharType="begin"/>
        </w:r>
        <w:r w:rsidR="0091446C">
          <w:rPr>
            <w:webHidden/>
          </w:rPr>
          <w:instrText xml:space="preserve"> PAGEREF _Toc480551903 \h </w:instrText>
        </w:r>
        <w:r w:rsidR="0091446C">
          <w:rPr>
            <w:webHidden/>
          </w:rPr>
        </w:r>
        <w:r w:rsidR="0091446C">
          <w:rPr>
            <w:webHidden/>
          </w:rPr>
          <w:fldChar w:fldCharType="separate"/>
        </w:r>
        <w:r w:rsidR="00097AB4">
          <w:rPr>
            <w:webHidden/>
          </w:rPr>
          <w:t>27</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904" w:history="1">
        <w:r w:rsidR="0091446C" w:rsidRPr="0082175F">
          <w:rPr>
            <w:rStyle w:val="a4"/>
            <w:b/>
          </w:rPr>
          <w:t>Статья 22. Виды территориальных зон, обозначенных на Карте градостроительного зонирования части территории муниципального образования Кривинский сельсовет</w:t>
        </w:r>
        <w:r w:rsidR="0091446C">
          <w:rPr>
            <w:webHidden/>
          </w:rPr>
          <w:tab/>
        </w:r>
        <w:r w:rsidR="0091446C">
          <w:rPr>
            <w:webHidden/>
          </w:rPr>
          <w:fldChar w:fldCharType="begin"/>
        </w:r>
        <w:r w:rsidR="0091446C">
          <w:rPr>
            <w:webHidden/>
          </w:rPr>
          <w:instrText xml:space="preserve"> PAGEREF _Toc480551904 \h </w:instrText>
        </w:r>
        <w:r w:rsidR="0091446C">
          <w:rPr>
            <w:webHidden/>
          </w:rPr>
        </w:r>
        <w:r w:rsidR="0091446C">
          <w:rPr>
            <w:webHidden/>
          </w:rPr>
          <w:fldChar w:fldCharType="separate"/>
        </w:r>
        <w:r w:rsidR="00097AB4">
          <w:rPr>
            <w:webHidden/>
          </w:rPr>
          <w:t>28</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905" w:history="1">
        <w:r w:rsidR="0091446C" w:rsidRPr="0082175F">
          <w:rPr>
            <w:rStyle w:val="a4"/>
            <w:b/>
          </w:rPr>
          <w:t>Статья 23. Линии градостроительного регулирования</w:t>
        </w:r>
        <w:r w:rsidR="0091446C">
          <w:rPr>
            <w:webHidden/>
          </w:rPr>
          <w:tab/>
        </w:r>
        <w:r w:rsidR="0091446C">
          <w:rPr>
            <w:webHidden/>
          </w:rPr>
          <w:fldChar w:fldCharType="begin"/>
        </w:r>
        <w:r w:rsidR="0091446C">
          <w:rPr>
            <w:webHidden/>
          </w:rPr>
          <w:instrText xml:space="preserve"> PAGEREF _Toc480551905 \h </w:instrText>
        </w:r>
        <w:r w:rsidR="0091446C">
          <w:rPr>
            <w:webHidden/>
          </w:rPr>
        </w:r>
        <w:r w:rsidR="0091446C">
          <w:rPr>
            <w:webHidden/>
          </w:rPr>
          <w:fldChar w:fldCharType="separate"/>
        </w:r>
        <w:r w:rsidR="00097AB4">
          <w:rPr>
            <w:webHidden/>
          </w:rPr>
          <w:t>28</w:t>
        </w:r>
        <w:r w:rsidR="0091446C">
          <w:rPr>
            <w:webHidden/>
          </w:rPr>
          <w:fldChar w:fldCharType="end"/>
        </w:r>
      </w:hyperlink>
    </w:p>
    <w:p w:rsidR="0091446C" w:rsidRDefault="0035343D">
      <w:pPr>
        <w:pStyle w:val="21"/>
        <w:rPr>
          <w:rFonts w:asciiTheme="minorHAnsi" w:eastAsiaTheme="minorEastAsia" w:hAnsiTheme="minorHAnsi" w:cstheme="minorBidi"/>
          <w:b w:val="0"/>
          <w:bCs w:val="0"/>
          <w:smallCaps w:val="0"/>
          <w:sz w:val="22"/>
          <w:szCs w:val="22"/>
        </w:rPr>
      </w:pPr>
      <w:hyperlink w:anchor="_Toc480551906" w:history="1">
        <w:r w:rsidR="0091446C" w:rsidRPr="0082175F">
          <w:rPr>
            <w:rStyle w:val="a4"/>
          </w:rPr>
          <w:t>Глава 7. Градостроительные регламенты. Параметры разрешенного использования земельных участков и объектов капитального строительства</w:t>
        </w:r>
        <w:r w:rsidR="0091446C">
          <w:rPr>
            <w:webHidden/>
          </w:rPr>
          <w:tab/>
        </w:r>
        <w:r w:rsidR="0091446C">
          <w:rPr>
            <w:webHidden/>
          </w:rPr>
          <w:fldChar w:fldCharType="begin"/>
        </w:r>
        <w:r w:rsidR="0091446C">
          <w:rPr>
            <w:webHidden/>
          </w:rPr>
          <w:instrText xml:space="preserve"> PAGEREF _Toc480551906 \h </w:instrText>
        </w:r>
        <w:r w:rsidR="0091446C">
          <w:rPr>
            <w:webHidden/>
          </w:rPr>
        </w:r>
        <w:r w:rsidR="0091446C">
          <w:rPr>
            <w:webHidden/>
          </w:rPr>
          <w:fldChar w:fldCharType="separate"/>
        </w:r>
        <w:r w:rsidR="00097AB4">
          <w:rPr>
            <w:webHidden/>
          </w:rPr>
          <w:t>29</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907" w:history="1">
        <w:r w:rsidR="0091446C" w:rsidRPr="0082175F">
          <w:rPr>
            <w:rStyle w:val="a4"/>
            <w:b/>
          </w:rPr>
          <w:t>Статья 24. Порядок установления градостроительных регламентов</w:t>
        </w:r>
        <w:r w:rsidR="0091446C">
          <w:rPr>
            <w:webHidden/>
          </w:rPr>
          <w:tab/>
        </w:r>
        <w:r w:rsidR="0091446C">
          <w:rPr>
            <w:webHidden/>
          </w:rPr>
          <w:fldChar w:fldCharType="begin"/>
        </w:r>
        <w:r w:rsidR="0091446C">
          <w:rPr>
            <w:webHidden/>
          </w:rPr>
          <w:instrText xml:space="preserve"> PAGEREF _Toc480551907 \h </w:instrText>
        </w:r>
        <w:r w:rsidR="0091446C">
          <w:rPr>
            <w:webHidden/>
          </w:rPr>
        </w:r>
        <w:r w:rsidR="0091446C">
          <w:rPr>
            <w:webHidden/>
          </w:rPr>
          <w:fldChar w:fldCharType="separate"/>
        </w:r>
        <w:r w:rsidR="00097AB4">
          <w:rPr>
            <w:webHidden/>
          </w:rPr>
          <w:t>29</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908" w:history="1">
        <w:r w:rsidR="0091446C" w:rsidRPr="0082175F">
          <w:rPr>
            <w:rStyle w:val="a4"/>
            <w:b/>
          </w:rPr>
          <w:t>Статья 25. Виды разрешенного использования земельных участков и объектов капитального строительства</w:t>
        </w:r>
        <w:r w:rsidR="0091446C">
          <w:rPr>
            <w:webHidden/>
          </w:rPr>
          <w:tab/>
        </w:r>
        <w:r w:rsidR="0091446C">
          <w:rPr>
            <w:webHidden/>
          </w:rPr>
          <w:fldChar w:fldCharType="begin"/>
        </w:r>
        <w:r w:rsidR="0091446C">
          <w:rPr>
            <w:webHidden/>
          </w:rPr>
          <w:instrText xml:space="preserve"> PAGEREF _Toc480551908 \h </w:instrText>
        </w:r>
        <w:r w:rsidR="0091446C">
          <w:rPr>
            <w:webHidden/>
          </w:rPr>
        </w:r>
        <w:r w:rsidR="0091446C">
          <w:rPr>
            <w:webHidden/>
          </w:rPr>
          <w:fldChar w:fldCharType="separate"/>
        </w:r>
        <w:r w:rsidR="00097AB4">
          <w:rPr>
            <w:webHidden/>
          </w:rPr>
          <w:t>30</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909" w:history="1">
        <w:r w:rsidR="0091446C" w:rsidRPr="0082175F">
          <w:rPr>
            <w:rStyle w:val="a4"/>
            <w:b/>
          </w:rPr>
          <w:t>Статья 26. Использование объектов недвижимости, не соответствующих установленным градостроительным регламентам</w:t>
        </w:r>
        <w:r w:rsidR="0091446C">
          <w:rPr>
            <w:webHidden/>
          </w:rPr>
          <w:tab/>
        </w:r>
        <w:r w:rsidR="0091446C">
          <w:rPr>
            <w:webHidden/>
          </w:rPr>
          <w:fldChar w:fldCharType="begin"/>
        </w:r>
        <w:r w:rsidR="0091446C">
          <w:rPr>
            <w:webHidden/>
          </w:rPr>
          <w:instrText xml:space="preserve"> PAGEREF _Toc480551909 \h </w:instrText>
        </w:r>
        <w:r w:rsidR="0091446C">
          <w:rPr>
            <w:webHidden/>
          </w:rPr>
        </w:r>
        <w:r w:rsidR="0091446C">
          <w:rPr>
            <w:webHidden/>
          </w:rPr>
          <w:fldChar w:fldCharType="separate"/>
        </w:r>
        <w:r w:rsidR="00097AB4">
          <w:rPr>
            <w:webHidden/>
          </w:rPr>
          <w:t>32</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910" w:history="1">
        <w:r w:rsidR="0091446C" w:rsidRPr="0082175F">
          <w:rPr>
            <w:rStyle w:val="a4"/>
            <w:b/>
          </w:rPr>
          <w:t>Статья 27. Градостроительные регламенты на территории жилой зоны</w:t>
        </w:r>
        <w:r w:rsidR="0091446C">
          <w:rPr>
            <w:webHidden/>
          </w:rPr>
          <w:tab/>
        </w:r>
        <w:r w:rsidR="0091446C">
          <w:rPr>
            <w:webHidden/>
          </w:rPr>
          <w:fldChar w:fldCharType="begin"/>
        </w:r>
        <w:r w:rsidR="0091446C">
          <w:rPr>
            <w:webHidden/>
          </w:rPr>
          <w:instrText xml:space="preserve"> PAGEREF _Toc480551910 \h </w:instrText>
        </w:r>
        <w:r w:rsidR="0091446C">
          <w:rPr>
            <w:webHidden/>
          </w:rPr>
        </w:r>
        <w:r w:rsidR="0091446C">
          <w:rPr>
            <w:webHidden/>
          </w:rPr>
          <w:fldChar w:fldCharType="separate"/>
        </w:r>
        <w:r w:rsidR="00097AB4">
          <w:rPr>
            <w:webHidden/>
          </w:rPr>
          <w:t>32</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911" w:history="1">
        <w:r w:rsidR="0091446C" w:rsidRPr="0082175F">
          <w:rPr>
            <w:rStyle w:val="a4"/>
            <w:b/>
          </w:rPr>
          <w:t>Статья 28. Градостроительные регламенты на территориях общественно-деловой зоны</w:t>
        </w:r>
        <w:r w:rsidR="0091446C">
          <w:rPr>
            <w:webHidden/>
          </w:rPr>
          <w:tab/>
        </w:r>
        <w:r w:rsidR="0091446C">
          <w:rPr>
            <w:webHidden/>
          </w:rPr>
          <w:fldChar w:fldCharType="begin"/>
        </w:r>
        <w:r w:rsidR="0091446C">
          <w:rPr>
            <w:webHidden/>
          </w:rPr>
          <w:instrText xml:space="preserve"> PAGEREF _Toc480551911 \h </w:instrText>
        </w:r>
        <w:r w:rsidR="0091446C">
          <w:rPr>
            <w:webHidden/>
          </w:rPr>
        </w:r>
        <w:r w:rsidR="0091446C">
          <w:rPr>
            <w:webHidden/>
          </w:rPr>
          <w:fldChar w:fldCharType="separate"/>
        </w:r>
        <w:r w:rsidR="00097AB4">
          <w:rPr>
            <w:webHidden/>
          </w:rPr>
          <w:t>35</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912" w:history="1">
        <w:r w:rsidR="0091446C" w:rsidRPr="0082175F">
          <w:rPr>
            <w:rStyle w:val="a4"/>
            <w:b/>
          </w:rPr>
          <w:t>Статья 29. Градостроительные регламенты на территориях производственных зон</w:t>
        </w:r>
        <w:r w:rsidR="0091446C">
          <w:rPr>
            <w:webHidden/>
          </w:rPr>
          <w:tab/>
        </w:r>
        <w:r w:rsidR="0091446C">
          <w:rPr>
            <w:webHidden/>
          </w:rPr>
          <w:fldChar w:fldCharType="begin"/>
        </w:r>
        <w:r w:rsidR="0091446C">
          <w:rPr>
            <w:webHidden/>
          </w:rPr>
          <w:instrText xml:space="preserve"> PAGEREF _Toc480551912 \h </w:instrText>
        </w:r>
        <w:r w:rsidR="0091446C">
          <w:rPr>
            <w:webHidden/>
          </w:rPr>
        </w:r>
        <w:r w:rsidR="0091446C">
          <w:rPr>
            <w:webHidden/>
          </w:rPr>
          <w:fldChar w:fldCharType="separate"/>
        </w:r>
        <w:r w:rsidR="00097AB4">
          <w:rPr>
            <w:webHidden/>
          </w:rPr>
          <w:t>37</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913" w:history="1">
        <w:r w:rsidR="0091446C" w:rsidRPr="0082175F">
          <w:rPr>
            <w:rStyle w:val="a4"/>
            <w:b/>
          </w:rPr>
          <w:t>Статья 30. Градостроительные регламенты на территориях зоны инженерной инфраструктуры</w:t>
        </w:r>
        <w:r w:rsidR="0091446C">
          <w:rPr>
            <w:webHidden/>
          </w:rPr>
          <w:tab/>
        </w:r>
        <w:r w:rsidR="0091446C">
          <w:rPr>
            <w:webHidden/>
          </w:rPr>
          <w:fldChar w:fldCharType="begin"/>
        </w:r>
        <w:r w:rsidR="0091446C">
          <w:rPr>
            <w:webHidden/>
          </w:rPr>
          <w:instrText xml:space="preserve"> PAGEREF _Toc480551913 \h </w:instrText>
        </w:r>
        <w:r w:rsidR="0091446C">
          <w:rPr>
            <w:webHidden/>
          </w:rPr>
        </w:r>
        <w:r w:rsidR="0091446C">
          <w:rPr>
            <w:webHidden/>
          </w:rPr>
          <w:fldChar w:fldCharType="separate"/>
        </w:r>
        <w:r w:rsidR="00097AB4">
          <w:rPr>
            <w:webHidden/>
          </w:rPr>
          <w:t>39</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914" w:history="1">
        <w:r w:rsidR="0091446C" w:rsidRPr="0082175F">
          <w:rPr>
            <w:rStyle w:val="a4"/>
            <w:b/>
          </w:rPr>
          <w:t>Статья 31. Градостроительные регламенты на территориях зоны транспортной инфраструктуры</w:t>
        </w:r>
        <w:r w:rsidR="0091446C">
          <w:rPr>
            <w:webHidden/>
          </w:rPr>
          <w:tab/>
        </w:r>
      </w:hyperlink>
      <w:r w:rsidR="009B1FFE">
        <w:t>40</w:t>
      </w:r>
      <w:bookmarkStart w:id="1" w:name="_GoBack"/>
      <w:bookmarkEnd w:id="1"/>
    </w:p>
    <w:p w:rsidR="0091446C" w:rsidRDefault="0035343D">
      <w:pPr>
        <w:pStyle w:val="31"/>
        <w:rPr>
          <w:rFonts w:asciiTheme="minorHAnsi" w:eastAsiaTheme="minorEastAsia" w:hAnsiTheme="minorHAnsi" w:cstheme="minorBidi"/>
          <w:bCs w:val="0"/>
          <w:sz w:val="22"/>
          <w:szCs w:val="22"/>
        </w:rPr>
      </w:pPr>
      <w:hyperlink w:anchor="_Toc480551915" w:history="1">
        <w:r w:rsidR="0091446C" w:rsidRPr="0082175F">
          <w:rPr>
            <w:rStyle w:val="a4"/>
            <w:b/>
          </w:rPr>
          <w:t>Статья 32. Градостроительные регламенты на территориях зон рекреационного назначения</w:t>
        </w:r>
        <w:r w:rsidR="0091446C">
          <w:rPr>
            <w:webHidden/>
          </w:rPr>
          <w:tab/>
        </w:r>
        <w:r w:rsidR="0091446C">
          <w:rPr>
            <w:webHidden/>
          </w:rPr>
          <w:fldChar w:fldCharType="begin"/>
        </w:r>
        <w:r w:rsidR="0091446C">
          <w:rPr>
            <w:webHidden/>
          </w:rPr>
          <w:instrText xml:space="preserve"> PAGEREF _Toc480551915 \h </w:instrText>
        </w:r>
        <w:r w:rsidR="0091446C">
          <w:rPr>
            <w:webHidden/>
          </w:rPr>
        </w:r>
        <w:r w:rsidR="0091446C">
          <w:rPr>
            <w:webHidden/>
          </w:rPr>
          <w:fldChar w:fldCharType="separate"/>
        </w:r>
        <w:r w:rsidR="00097AB4">
          <w:rPr>
            <w:webHidden/>
          </w:rPr>
          <w:t>42</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916" w:history="1">
        <w:r w:rsidR="0091446C" w:rsidRPr="0082175F">
          <w:rPr>
            <w:rStyle w:val="a4"/>
            <w:b/>
          </w:rPr>
          <w:t>Статья 33. Градостроительные регламенты на территориях зон сельскохозяйственного использования.</w:t>
        </w:r>
        <w:r w:rsidR="0091446C">
          <w:rPr>
            <w:webHidden/>
          </w:rPr>
          <w:tab/>
        </w:r>
        <w:r w:rsidR="0091446C">
          <w:rPr>
            <w:webHidden/>
          </w:rPr>
          <w:fldChar w:fldCharType="begin"/>
        </w:r>
        <w:r w:rsidR="0091446C">
          <w:rPr>
            <w:webHidden/>
          </w:rPr>
          <w:instrText xml:space="preserve"> PAGEREF _Toc480551916 \h </w:instrText>
        </w:r>
        <w:r w:rsidR="0091446C">
          <w:rPr>
            <w:webHidden/>
          </w:rPr>
        </w:r>
        <w:r w:rsidR="0091446C">
          <w:rPr>
            <w:webHidden/>
          </w:rPr>
          <w:fldChar w:fldCharType="separate"/>
        </w:r>
        <w:r w:rsidR="00097AB4">
          <w:rPr>
            <w:webHidden/>
          </w:rPr>
          <w:t>43</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917" w:history="1">
        <w:r w:rsidR="0091446C" w:rsidRPr="0082175F">
          <w:rPr>
            <w:rStyle w:val="a4"/>
          </w:rPr>
          <w:t>Статья 34. Градостроительные регламенты на территориях зон специального назначения</w:t>
        </w:r>
        <w:r w:rsidR="0091446C">
          <w:rPr>
            <w:webHidden/>
          </w:rPr>
          <w:tab/>
        </w:r>
        <w:r w:rsidR="0091446C">
          <w:rPr>
            <w:webHidden/>
          </w:rPr>
          <w:fldChar w:fldCharType="begin"/>
        </w:r>
        <w:r w:rsidR="0091446C">
          <w:rPr>
            <w:webHidden/>
          </w:rPr>
          <w:instrText xml:space="preserve"> PAGEREF _Toc480551917 \h </w:instrText>
        </w:r>
        <w:r w:rsidR="0091446C">
          <w:rPr>
            <w:webHidden/>
          </w:rPr>
        </w:r>
        <w:r w:rsidR="0091446C">
          <w:rPr>
            <w:webHidden/>
          </w:rPr>
          <w:fldChar w:fldCharType="separate"/>
        </w:r>
        <w:r w:rsidR="00097AB4">
          <w:rPr>
            <w:webHidden/>
          </w:rPr>
          <w:t>44</w:t>
        </w:r>
        <w:r w:rsidR="0091446C">
          <w:rPr>
            <w:webHidden/>
          </w:rPr>
          <w:fldChar w:fldCharType="end"/>
        </w:r>
      </w:hyperlink>
    </w:p>
    <w:p w:rsidR="0091446C" w:rsidRDefault="0035343D">
      <w:pPr>
        <w:pStyle w:val="21"/>
        <w:rPr>
          <w:rFonts w:asciiTheme="minorHAnsi" w:eastAsiaTheme="minorEastAsia" w:hAnsiTheme="minorHAnsi" w:cstheme="minorBidi"/>
          <w:b w:val="0"/>
          <w:bCs w:val="0"/>
          <w:smallCaps w:val="0"/>
          <w:sz w:val="22"/>
          <w:szCs w:val="22"/>
        </w:rPr>
      </w:pPr>
      <w:hyperlink w:anchor="_Toc480551918" w:history="1">
        <w:r w:rsidR="0091446C" w:rsidRPr="0082175F">
          <w:rPr>
            <w:rStyle w:val="a4"/>
          </w:rPr>
          <w:t>Глава 8. Градостроительные ограничения и особые условия использования территории муниципального образования Кривинский сельсовет</w:t>
        </w:r>
        <w:r w:rsidR="0091446C">
          <w:rPr>
            <w:webHidden/>
          </w:rPr>
          <w:tab/>
        </w:r>
        <w:r w:rsidR="0091446C">
          <w:rPr>
            <w:webHidden/>
          </w:rPr>
          <w:fldChar w:fldCharType="begin"/>
        </w:r>
        <w:r w:rsidR="0091446C">
          <w:rPr>
            <w:webHidden/>
          </w:rPr>
          <w:instrText xml:space="preserve"> PAGEREF _Toc480551918 \h </w:instrText>
        </w:r>
        <w:r w:rsidR="0091446C">
          <w:rPr>
            <w:webHidden/>
          </w:rPr>
        </w:r>
        <w:r w:rsidR="0091446C">
          <w:rPr>
            <w:webHidden/>
          </w:rPr>
          <w:fldChar w:fldCharType="separate"/>
        </w:r>
        <w:r w:rsidR="00097AB4">
          <w:rPr>
            <w:webHidden/>
          </w:rPr>
          <w:t>46</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919" w:history="1">
        <w:r w:rsidR="0091446C" w:rsidRPr="0082175F">
          <w:rPr>
            <w:rStyle w:val="a4"/>
            <w:b/>
          </w:rPr>
          <w:t>Статья 35. Виды зон градостроительных ограничений</w:t>
        </w:r>
        <w:r w:rsidR="0091446C">
          <w:rPr>
            <w:webHidden/>
          </w:rPr>
          <w:tab/>
        </w:r>
        <w:r w:rsidR="0091446C">
          <w:rPr>
            <w:webHidden/>
          </w:rPr>
          <w:fldChar w:fldCharType="begin"/>
        </w:r>
        <w:r w:rsidR="0091446C">
          <w:rPr>
            <w:webHidden/>
          </w:rPr>
          <w:instrText xml:space="preserve"> PAGEREF _Toc480551919 \h </w:instrText>
        </w:r>
        <w:r w:rsidR="0091446C">
          <w:rPr>
            <w:webHidden/>
          </w:rPr>
        </w:r>
        <w:r w:rsidR="0091446C">
          <w:rPr>
            <w:webHidden/>
          </w:rPr>
          <w:fldChar w:fldCharType="separate"/>
        </w:r>
        <w:r w:rsidR="00097AB4">
          <w:rPr>
            <w:webHidden/>
          </w:rPr>
          <w:t>46</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920" w:history="1">
        <w:r w:rsidR="0091446C" w:rsidRPr="0082175F">
          <w:rPr>
            <w:rStyle w:val="a4"/>
            <w:b/>
          </w:rPr>
          <w:t>Статья 36. Зоны с особыми условиями использования территорий муниципального образования Кривинский сельсовет</w:t>
        </w:r>
        <w:r w:rsidR="0091446C">
          <w:rPr>
            <w:webHidden/>
          </w:rPr>
          <w:tab/>
        </w:r>
        <w:r w:rsidR="0091446C">
          <w:rPr>
            <w:webHidden/>
          </w:rPr>
          <w:fldChar w:fldCharType="begin"/>
        </w:r>
        <w:r w:rsidR="0091446C">
          <w:rPr>
            <w:webHidden/>
          </w:rPr>
          <w:instrText xml:space="preserve"> PAGEREF _Toc480551920 \h </w:instrText>
        </w:r>
        <w:r w:rsidR="0091446C">
          <w:rPr>
            <w:webHidden/>
          </w:rPr>
        </w:r>
        <w:r w:rsidR="0091446C">
          <w:rPr>
            <w:webHidden/>
          </w:rPr>
          <w:fldChar w:fldCharType="separate"/>
        </w:r>
        <w:r w:rsidR="00097AB4">
          <w:rPr>
            <w:webHidden/>
          </w:rPr>
          <w:t>47</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921" w:history="1">
        <w:r w:rsidR="0091446C" w:rsidRPr="0082175F">
          <w:rPr>
            <w:rStyle w:val="a4"/>
            <w:b/>
          </w:rPr>
          <w:t>Статья 37. Зоны действия опасных природных или техногенных процессов</w:t>
        </w:r>
        <w:r w:rsidR="0091446C">
          <w:rPr>
            <w:webHidden/>
          </w:rPr>
          <w:tab/>
        </w:r>
        <w:r w:rsidR="0091446C">
          <w:rPr>
            <w:webHidden/>
          </w:rPr>
          <w:fldChar w:fldCharType="begin"/>
        </w:r>
        <w:r w:rsidR="0091446C">
          <w:rPr>
            <w:webHidden/>
          </w:rPr>
          <w:instrText xml:space="preserve"> PAGEREF _Toc480551921 \h </w:instrText>
        </w:r>
        <w:r w:rsidR="0091446C">
          <w:rPr>
            <w:webHidden/>
          </w:rPr>
        </w:r>
        <w:r w:rsidR="0091446C">
          <w:rPr>
            <w:webHidden/>
          </w:rPr>
          <w:fldChar w:fldCharType="separate"/>
        </w:r>
        <w:r w:rsidR="00097AB4">
          <w:rPr>
            <w:webHidden/>
          </w:rPr>
          <w:t>50</w:t>
        </w:r>
        <w:r w:rsidR="0091446C">
          <w:rPr>
            <w:webHidden/>
          </w:rPr>
          <w:fldChar w:fldCharType="end"/>
        </w:r>
      </w:hyperlink>
    </w:p>
    <w:p w:rsidR="0091446C" w:rsidRDefault="0035343D">
      <w:pPr>
        <w:pStyle w:val="11"/>
        <w:rPr>
          <w:rFonts w:asciiTheme="minorHAnsi" w:eastAsiaTheme="minorEastAsia" w:hAnsiTheme="minorHAnsi" w:cstheme="minorBidi"/>
          <w:b w:val="0"/>
          <w:bCs w:val="0"/>
          <w:smallCaps w:val="0"/>
          <w:sz w:val="22"/>
          <w:szCs w:val="22"/>
        </w:rPr>
      </w:pPr>
      <w:hyperlink w:anchor="_Toc480551922" w:history="1">
        <w:r w:rsidR="0091446C" w:rsidRPr="0082175F">
          <w:rPr>
            <w:rStyle w:val="a4"/>
          </w:rPr>
          <w:t xml:space="preserve">Часть </w:t>
        </w:r>
        <w:r w:rsidR="0091446C" w:rsidRPr="0082175F">
          <w:rPr>
            <w:rStyle w:val="a4"/>
            <w:lang w:val="en-US"/>
          </w:rPr>
          <w:t>III</w:t>
        </w:r>
        <w:r w:rsidR="0091446C" w:rsidRPr="0082175F">
          <w:rPr>
            <w:rStyle w:val="a4"/>
          </w:rPr>
          <w:t>. Иные вопросы землепользования и застройки муниципального образования Кривинский сельсовет</w:t>
        </w:r>
        <w:r w:rsidR="0091446C">
          <w:rPr>
            <w:webHidden/>
          </w:rPr>
          <w:tab/>
        </w:r>
        <w:r w:rsidR="0091446C">
          <w:rPr>
            <w:webHidden/>
          </w:rPr>
          <w:fldChar w:fldCharType="begin"/>
        </w:r>
        <w:r w:rsidR="0091446C">
          <w:rPr>
            <w:webHidden/>
          </w:rPr>
          <w:instrText xml:space="preserve"> PAGEREF _Toc480551922 \h </w:instrText>
        </w:r>
        <w:r w:rsidR="0091446C">
          <w:rPr>
            <w:webHidden/>
          </w:rPr>
        </w:r>
        <w:r w:rsidR="0091446C">
          <w:rPr>
            <w:webHidden/>
          </w:rPr>
          <w:fldChar w:fldCharType="separate"/>
        </w:r>
        <w:r w:rsidR="00097AB4">
          <w:rPr>
            <w:webHidden/>
          </w:rPr>
          <w:t>51</w:t>
        </w:r>
        <w:r w:rsidR="0091446C">
          <w:rPr>
            <w:webHidden/>
          </w:rPr>
          <w:fldChar w:fldCharType="end"/>
        </w:r>
      </w:hyperlink>
    </w:p>
    <w:p w:rsidR="0091446C" w:rsidRDefault="0035343D">
      <w:pPr>
        <w:pStyle w:val="21"/>
        <w:rPr>
          <w:rFonts w:asciiTheme="minorHAnsi" w:eastAsiaTheme="minorEastAsia" w:hAnsiTheme="minorHAnsi" w:cstheme="minorBidi"/>
          <w:b w:val="0"/>
          <w:bCs w:val="0"/>
          <w:smallCaps w:val="0"/>
          <w:sz w:val="22"/>
          <w:szCs w:val="22"/>
        </w:rPr>
      </w:pPr>
      <w:hyperlink w:anchor="_Toc480551923" w:history="1">
        <w:r w:rsidR="0091446C" w:rsidRPr="0082175F">
          <w:rPr>
            <w:rStyle w:val="a4"/>
          </w:rPr>
          <w:t>Глава 9. Регулирование землепользования и застройки на территории муниципального образования Кривинский сельсовет</w:t>
        </w:r>
        <w:r w:rsidR="0091446C">
          <w:rPr>
            <w:webHidden/>
          </w:rPr>
          <w:tab/>
        </w:r>
        <w:r w:rsidR="0091446C">
          <w:rPr>
            <w:webHidden/>
          </w:rPr>
          <w:fldChar w:fldCharType="begin"/>
        </w:r>
        <w:r w:rsidR="0091446C">
          <w:rPr>
            <w:webHidden/>
          </w:rPr>
          <w:instrText xml:space="preserve"> PAGEREF _Toc480551923 \h </w:instrText>
        </w:r>
        <w:r w:rsidR="0091446C">
          <w:rPr>
            <w:webHidden/>
          </w:rPr>
        </w:r>
        <w:r w:rsidR="0091446C">
          <w:rPr>
            <w:webHidden/>
          </w:rPr>
          <w:fldChar w:fldCharType="separate"/>
        </w:r>
        <w:r w:rsidR="00097AB4">
          <w:rPr>
            <w:webHidden/>
          </w:rPr>
          <w:t>51</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924" w:history="1">
        <w:r w:rsidR="0091446C" w:rsidRPr="0082175F">
          <w:rPr>
            <w:rStyle w:val="a4"/>
            <w:b/>
          </w:rPr>
          <w:t xml:space="preserve">Статья 38. Общий порядок предоставления земельных участков для строительства из земель муниципальной собственности на территории муниципального </w:t>
        </w:r>
        <w:r w:rsidR="0091446C" w:rsidRPr="0082175F">
          <w:rPr>
            <w:rStyle w:val="a4"/>
            <w:b/>
          </w:rPr>
          <w:lastRenderedPageBreak/>
          <w:t>образования Кривинский сельсовет</w:t>
        </w:r>
        <w:r w:rsidR="0091446C">
          <w:rPr>
            <w:webHidden/>
          </w:rPr>
          <w:tab/>
        </w:r>
        <w:r w:rsidR="0091446C">
          <w:rPr>
            <w:webHidden/>
          </w:rPr>
          <w:fldChar w:fldCharType="begin"/>
        </w:r>
        <w:r w:rsidR="0091446C">
          <w:rPr>
            <w:webHidden/>
          </w:rPr>
          <w:instrText xml:space="preserve"> PAGEREF _Toc480551924 \h </w:instrText>
        </w:r>
        <w:r w:rsidR="0091446C">
          <w:rPr>
            <w:webHidden/>
          </w:rPr>
        </w:r>
        <w:r w:rsidR="0091446C">
          <w:rPr>
            <w:webHidden/>
          </w:rPr>
          <w:fldChar w:fldCharType="separate"/>
        </w:r>
        <w:r w:rsidR="00097AB4">
          <w:rPr>
            <w:webHidden/>
          </w:rPr>
          <w:t>51</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925" w:history="1">
        <w:r w:rsidR="0091446C" w:rsidRPr="0082175F">
          <w:rPr>
            <w:rStyle w:val="a4"/>
          </w:rPr>
          <w:t>Статья 39. Публичный сервитут</w:t>
        </w:r>
        <w:r w:rsidR="0091446C">
          <w:rPr>
            <w:webHidden/>
          </w:rPr>
          <w:tab/>
        </w:r>
        <w:r w:rsidR="0091446C">
          <w:rPr>
            <w:webHidden/>
          </w:rPr>
          <w:fldChar w:fldCharType="begin"/>
        </w:r>
        <w:r w:rsidR="0091446C">
          <w:rPr>
            <w:webHidden/>
          </w:rPr>
          <w:instrText xml:space="preserve"> PAGEREF _Toc480551925 \h </w:instrText>
        </w:r>
        <w:r w:rsidR="0091446C">
          <w:rPr>
            <w:webHidden/>
          </w:rPr>
        </w:r>
        <w:r w:rsidR="0091446C">
          <w:rPr>
            <w:webHidden/>
          </w:rPr>
          <w:fldChar w:fldCharType="separate"/>
        </w:r>
        <w:r w:rsidR="00097AB4">
          <w:rPr>
            <w:webHidden/>
          </w:rPr>
          <w:t>52</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926" w:history="1">
        <w:r w:rsidR="0091446C" w:rsidRPr="0082175F">
          <w:rPr>
            <w:rStyle w:val="a4"/>
            <w:b/>
          </w:rPr>
          <w:t>Статья 40. Резервирование и изъятие земельных участков для муниципальных нужд</w:t>
        </w:r>
        <w:r w:rsidR="0091446C">
          <w:rPr>
            <w:webHidden/>
          </w:rPr>
          <w:tab/>
        </w:r>
        <w:r w:rsidR="0091446C">
          <w:rPr>
            <w:webHidden/>
          </w:rPr>
          <w:fldChar w:fldCharType="begin"/>
        </w:r>
        <w:r w:rsidR="0091446C">
          <w:rPr>
            <w:webHidden/>
          </w:rPr>
          <w:instrText xml:space="preserve"> PAGEREF _Toc480551926 \h </w:instrText>
        </w:r>
        <w:r w:rsidR="0091446C">
          <w:rPr>
            <w:webHidden/>
          </w:rPr>
        </w:r>
        <w:r w:rsidR="0091446C">
          <w:rPr>
            <w:webHidden/>
          </w:rPr>
          <w:fldChar w:fldCharType="separate"/>
        </w:r>
        <w:r w:rsidR="00097AB4">
          <w:rPr>
            <w:webHidden/>
          </w:rPr>
          <w:t>53</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927" w:history="1">
        <w:r w:rsidR="0091446C" w:rsidRPr="0082175F">
          <w:rPr>
            <w:rStyle w:val="a4"/>
            <w:b/>
          </w:rPr>
          <w:t>Статья 41. Основные принципы организации застройки территории муниципального образования</w:t>
        </w:r>
        <w:r w:rsidR="0091446C">
          <w:rPr>
            <w:webHidden/>
          </w:rPr>
          <w:tab/>
        </w:r>
        <w:r w:rsidR="0091446C">
          <w:rPr>
            <w:webHidden/>
          </w:rPr>
          <w:fldChar w:fldCharType="begin"/>
        </w:r>
        <w:r w:rsidR="0091446C">
          <w:rPr>
            <w:webHidden/>
          </w:rPr>
          <w:instrText xml:space="preserve"> PAGEREF _Toc480551927 \h </w:instrText>
        </w:r>
        <w:r w:rsidR="0091446C">
          <w:rPr>
            <w:webHidden/>
          </w:rPr>
        </w:r>
        <w:r w:rsidR="0091446C">
          <w:rPr>
            <w:webHidden/>
          </w:rPr>
          <w:fldChar w:fldCharType="separate"/>
        </w:r>
        <w:r w:rsidR="00097AB4">
          <w:rPr>
            <w:webHidden/>
          </w:rPr>
          <w:t>56</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928" w:history="1">
        <w:r w:rsidR="0091446C" w:rsidRPr="0082175F">
          <w:rPr>
            <w:rStyle w:val="a4"/>
            <w:b/>
          </w:rPr>
          <w:t>Статья 42. Право на осуществление строительства, реконструкции объектов капитального строительства</w:t>
        </w:r>
        <w:r w:rsidR="0091446C">
          <w:rPr>
            <w:webHidden/>
          </w:rPr>
          <w:tab/>
        </w:r>
        <w:r w:rsidR="0091446C">
          <w:rPr>
            <w:webHidden/>
          </w:rPr>
          <w:fldChar w:fldCharType="begin"/>
        </w:r>
        <w:r w:rsidR="0091446C">
          <w:rPr>
            <w:webHidden/>
          </w:rPr>
          <w:instrText xml:space="preserve"> PAGEREF _Toc480551928 \h </w:instrText>
        </w:r>
        <w:r w:rsidR="0091446C">
          <w:rPr>
            <w:webHidden/>
          </w:rPr>
        </w:r>
        <w:r w:rsidR="0091446C">
          <w:rPr>
            <w:webHidden/>
          </w:rPr>
          <w:fldChar w:fldCharType="separate"/>
        </w:r>
        <w:r w:rsidR="00097AB4">
          <w:rPr>
            <w:webHidden/>
          </w:rPr>
          <w:t>57</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929" w:history="1">
        <w:r w:rsidR="0091446C" w:rsidRPr="0082175F">
          <w:rPr>
            <w:rStyle w:val="a4"/>
            <w:b/>
          </w:rPr>
          <w:t>Статья 43. Проектная документация объекта капитального строительства</w:t>
        </w:r>
        <w:r w:rsidR="0091446C">
          <w:rPr>
            <w:webHidden/>
          </w:rPr>
          <w:tab/>
        </w:r>
        <w:r w:rsidR="0091446C">
          <w:rPr>
            <w:webHidden/>
          </w:rPr>
          <w:fldChar w:fldCharType="begin"/>
        </w:r>
        <w:r w:rsidR="0091446C">
          <w:rPr>
            <w:webHidden/>
          </w:rPr>
          <w:instrText xml:space="preserve"> PAGEREF _Toc480551929 \h </w:instrText>
        </w:r>
        <w:r w:rsidR="0091446C">
          <w:rPr>
            <w:webHidden/>
          </w:rPr>
        </w:r>
        <w:r w:rsidR="0091446C">
          <w:rPr>
            <w:webHidden/>
          </w:rPr>
          <w:fldChar w:fldCharType="separate"/>
        </w:r>
        <w:r w:rsidR="00097AB4">
          <w:rPr>
            <w:webHidden/>
          </w:rPr>
          <w:t>58</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930" w:history="1">
        <w:r w:rsidR="0091446C" w:rsidRPr="0082175F">
          <w:rPr>
            <w:rStyle w:val="a4"/>
            <w:b/>
          </w:rPr>
          <w:t>Статья 44. Экспертиза и утверждение проектной документации</w:t>
        </w:r>
        <w:r w:rsidR="0091446C">
          <w:rPr>
            <w:webHidden/>
          </w:rPr>
          <w:tab/>
        </w:r>
        <w:r w:rsidR="0091446C">
          <w:rPr>
            <w:webHidden/>
          </w:rPr>
          <w:fldChar w:fldCharType="begin"/>
        </w:r>
        <w:r w:rsidR="0091446C">
          <w:rPr>
            <w:webHidden/>
          </w:rPr>
          <w:instrText xml:space="preserve"> PAGEREF _Toc480551930 \h </w:instrText>
        </w:r>
        <w:r w:rsidR="0091446C">
          <w:rPr>
            <w:webHidden/>
          </w:rPr>
        </w:r>
        <w:r w:rsidR="0091446C">
          <w:rPr>
            <w:webHidden/>
          </w:rPr>
          <w:fldChar w:fldCharType="separate"/>
        </w:r>
        <w:r w:rsidR="00097AB4">
          <w:rPr>
            <w:webHidden/>
          </w:rPr>
          <w:t>61</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931" w:history="1">
        <w:r w:rsidR="0091446C" w:rsidRPr="0082175F">
          <w:rPr>
            <w:rStyle w:val="a4"/>
            <w:b/>
          </w:rPr>
          <w:t>Статья 45. Выдача разрешения на строительство</w:t>
        </w:r>
        <w:r w:rsidR="0091446C">
          <w:rPr>
            <w:webHidden/>
          </w:rPr>
          <w:tab/>
        </w:r>
        <w:r w:rsidR="0091446C">
          <w:rPr>
            <w:webHidden/>
          </w:rPr>
          <w:fldChar w:fldCharType="begin"/>
        </w:r>
        <w:r w:rsidR="0091446C">
          <w:rPr>
            <w:webHidden/>
          </w:rPr>
          <w:instrText xml:space="preserve"> PAGEREF _Toc480551931 \h </w:instrText>
        </w:r>
        <w:r w:rsidR="0091446C">
          <w:rPr>
            <w:webHidden/>
          </w:rPr>
        </w:r>
        <w:r w:rsidR="0091446C">
          <w:rPr>
            <w:webHidden/>
          </w:rPr>
          <w:fldChar w:fldCharType="separate"/>
        </w:r>
        <w:r w:rsidR="00097AB4">
          <w:rPr>
            <w:webHidden/>
          </w:rPr>
          <w:t>63</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932" w:history="1">
        <w:r w:rsidR="0091446C" w:rsidRPr="0082175F">
          <w:rPr>
            <w:rStyle w:val="a4"/>
            <w:b/>
          </w:rPr>
          <w:t>Статья 46. Выдача разрешения на ввод объекта в эксплуатацию</w:t>
        </w:r>
        <w:r w:rsidR="0091446C">
          <w:rPr>
            <w:webHidden/>
          </w:rPr>
          <w:tab/>
        </w:r>
        <w:r w:rsidR="0091446C">
          <w:rPr>
            <w:webHidden/>
          </w:rPr>
          <w:fldChar w:fldCharType="begin"/>
        </w:r>
        <w:r w:rsidR="0091446C">
          <w:rPr>
            <w:webHidden/>
          </w:rPr>
          <w:instrText xml:space="preserve"> PAGEREF _Toc480551932 \h </w:instrText>
        </w:r>
        <w:r w:rsidR="0091446C">
          <w:rPr>
            <w:webHidden/>
          </w:rPr>
        </w:r>
        <w:r w:rsidR="0091446C">
          <w:rPr>
            <w:webHidden/>
          </w:rPr>
          <w:fldChar w:fldCharType="separate"/>
        </w:r>
        <w:r w:rsidR="00097AB4">
          <w:rPr>
            <w:webHidden/>
          </w:rPr>
          <w:t>65</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933" w:history="1">
        <w:r w:rsidR="0091446C" w:rsidRPr="0082175F">
          <w:rPr>
            <w:rStyle w:val="a4"/>
            <w:b/>
          </w:rPr>
          <w:t>Статья 47.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r w:rsidR="0091446C">
          <w:rPr>
            <w:webHidden/>
          </w:rPr>
          <w:tab/>
        </w:r>
        <w:r w:rsidR="0091446C">
          <w:rPr>
            <w:webHidden/>
          </w:rPr>
          <w:fldChar w:fldCharType="begin"/>
        </w:r>
        <w:r w:rsidR="0091446C">
          <w:rPr>
            <w:webHidden/>
          </w:rPr>
          <w:instrText xml:space="preserve"> PAGEREF _Toc480551933 \h </w:instrText>
        </w:r>
        <w:r w:rsidR="0091446C">
          <w:rPr>
            <w:webHidden/>
          </w:rPr>
        </w:r>
        <w:r w:rsidR="0091446C">
          <w:rPr>
            <w:webHidden/>
          </w:rPr>
          <w:fldChar w:fldCharType="separate"/>
        </w:r>
        <w:r w:rsidR="00097AB4">
          <w:rPr>
            <w:webHidden/>
          </w:rPr>
          <w:t>65</w:t>
        </w:r>
        <w:r w:rsidR="0091446C">
          <w:rPr>
            <w:webHidden/>
          </w:rPr>
          <w:fldChar w:fldCharType="end"/>
        </w:r>
      </w:hyperlink>
    </w:p>
    <w:p w:rsidR="0091446C" w:rsidRDefault="0035343D">
      <w:pPr>
        <w:pStyle w:val="21"/>
        <w:rPr>
          <w:rFonts w:asciiTheme="minorHAnsi" w:eastAsiaTheme="minorEastAsia" w:hAnsiTheme="minorHAnsi" w:cstheme="minorBidi"/>
          <w:b w:val="0"/>
          <w:bCs w:val="0"/>
          <w:smallCaps w:val="0"/>
          <w:sz w:val="22"/>
          <w:szCs w:val="22"/>
        </w:rPr>
      </w:pPr>
      <w:hyperlink w:anchor="_Toc480551934" w:history="1">
        <w:r w:rsidR="0091446C" w:rsidRPr="0082175F">
          <w:rPr>
            <w:rStyle w:val="a4"/>
          </w:rPr>
          <w:t>Глава 10. Заключительные положения</w:t>
        </w:r>
        <w:r w:rsidR="0091446C">
          <w:rPr>
            <w:webHidden/>
          </w:rPr>
          <w:tab/>
        </w:r>
        <w:r w:rsidR="0091446C">
          <w:rPr>
            <w:webHidden/>
          </w:rPr>
          <w:fldChar w:fldCharType="begin"/>
        </w:r>
        <w:r w:rsidR="0091446C">
          <w:rPr>
            <w:webHidden/>
          </w:rPr>
          <w:instrText xml:space="preserve"> PAGEREF _Toc480551934 \h </w:instrText>
        </w:r>
        <w:r w:rsidR="0091446C">
          <w:rPr>
            <w:webHidden/>
          </w:rPr>
        </w:r>
        <w:r w:rsidR="0091446C">
          <w:rPr>
            <w:webHidden/>
          </w:rPr>
          <w:fldChar w:fldCharType="separate"/>
        </w:r>
        <w:r w:rsidR="00097AB4">
          <w:rPr>
            <w:webHidden/>
          </w:rPr>
          <w:t>69</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935" w:history="1">
        <w:r w:rsidR="0091446C" w:rsidRPr="0082175F">
          <w:rPr>
            <w:rStyle w:val="a4"/>
            <w:b/>
          </w:rPr>
          <w:t>Статья 48. Действие настоящих правил по отношению к ранее возникшим правоотношениям</w:t>
        </w:r>
        <w:r w:rsidR="0091446C">
          <w:rPr>
            <w:webHidden/>
          </w:rPr>
          <w:tab/>
        </w:r>
        <w:r w:rsidR="0091446C">
          <w:rPr>
            <w:webHidden/>
          </w:rPr>
          <w:fldChar w:fldCharType="begin"/>
        </w:r>
        <w:r w:rsidR="0091446C">
          <w:rPr>
            <w:webHidden/>
          </w:rPr>
          <w:instrText xml:space="preserve"> PAGEREF _Toc480551935 \h </w:instrText>
        </w:r>
        <w:r w:rsidR="0091446C">
          <w:rPr>
            <w:webHidden/>
          </w:rPr>
        </w:r>
        <w:r w:rsidR="0091446C">
          <w:rPr>
            <w:webHidden/>
          </w:rPr>
          <w:fldChar w:fldCharType="separate"/>
        </w:r>
        <w:r w:rsidR="00097AB4">
          <w:rPr>
            <w:webHidden/>
          </w:rPr>
          <w:t>69</w:t>
        </w:r>
        <w:r w:rsidR="0091446C">
          <w:rPr>
            <w:webHidden/>
          </w:rPr>
          <w:fldChar w:fldCharType="end"/>
        </w:r>
      </w:hyperlink>
    </w:p>
    <w:p w:rsidR="0091446C" w:rsidRDefault="0035343D">
      <w:pPr>
        <w:pStyle w:val="31"/>
        <w:rPr>
          <w:rFonts w:asciiTheme="minorHAnsi" w:eastAsiaTheme="minorEastAsia" w:hAnsiTheme="minorHAnsi" w:cstheme="minorBidi"/>
          <w:bCs w:val="0"/>
          <w:sz w:val="22"/>
          <w:szCs w:val="22"/>
        </w:rPr>
      </w:pPr>
      <w:hyperlink w:anchor="_Toc480551936" w:history="1">
        <w:r w:rsidR="0091446C" w:rsidRPr="0082175F">
          <w:rPr>
            <w:rStyle w:val="a4"/>
            <w:b/>
          </w:rPr>
          <w:t>Статья 49. Действие настоящих правил по отношению к градостроительной документации</w:t>
        </w:r>
        <w:r w:rsidR="0091446C">
          <w:rPr>
            <w:webHidden/>
          </w:rPr>
          <w:tab/>
        </w:r>
      </w:hyperlink>
      <w:r w:rsidR="0046628B">
        <w:t>69</w:t>
      </w:r>
    </w:p>
    <w:p w:rsidR="0091446C" w:rsidRDefault="0091446C">
      <w:pPr>
        <w:pStyle w:val="31"/>
        <w:rPr>
          <w:rFonts w:asciiTheme="minorHAnsi" w:eastAsiaTheme="minorEastAsia" w:hAnsiTheme="minorHAnsi" w:cstheme="minorBidi"/>
          <w:bCs w:val="0"/>
          <w:sz w:val="22"/>
          <w:szCs w:val="22"/>
        </w:rPr>
      </w:pPr>
    </w:p>
    <w:p w:rsidR="00DF5919" w:rsidRPr="00453A5B" w:rsidRDefault="00FA1B9D" w:rsidP="00BF32A1">
      <w:pPr>
        <w:pStyle w:val="31"/>
      </w:pPr>
      <w:r w:rsidRPr="001E106A">
        <w:fldChar w:fldCharType="end"/>
      </w:r>
      <w:bookmarkStart w:id="2" w:name="_Toc424120735"/>
      <w:bookmarkStart w:id="3" w:name="_Toc424113827"/>
      <w:bookmarkStart w:id="4" w:name="_Toc412643262"/>
      <w:bookmarkStart w:id="5" w:name="_Toc410315177"/>
      <w:bookmarkStart w:id="6" w:name="_Toc400454199"/>
      <w:bookmarkStart w:id="7" w:name="_Toc400454198"/>
      <w:bookmarkStart w:id="8" w:name="_Toc392516652"/>
    </w:p>
    <w:p w:rsidR="004B4DD5" w:rsidRDefault="004B4DD5" w:rsidP="00BF32A1">
      <w:pPr>
        <w:pStyle w:val="31"/>
      </w:pPr>
    </w:p>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996D3F" w:rsidRDefault="00996D3F" w:rsidP="00996D3F"/>
    <w:p w:rsidR="00C14964" w:rsidRPr="006D6819" w:rsidRDefault="00C14964" w:rsidP="00BF32A1">
      <w:pPr>
        <w:pStyle w:val="31"/>
      </w:pPr>
      <w:r w:rsidRPr="006D6819">
        <w:t>Введение</w:t>
      </w:r>
      <w:bookmarkEnd w:id="0"/>
      <w:bookmarkEnd w:id="2"/>
      <w:bookmarkEnd w:id="3"/>
      <w:bookmarkEnd w:id="4"/>
      <w:bookmarkEnd w:id="5"/>
      <w:bookmarkEnd w:id="6"/>
      <w:bookmarkEnd w:id="7"/>
      <w:bookmarkEnd w:id="8"/>
    </w:p>
    <w:p w:rsidR="00C14964" w:rsidRDefault="00C14964" w:rsidP="00C14964">
      <w:pPr>
        <w:pStyle w:val="ac"/>
        <w:spacing w:after="0"/>
        <w:ind w:left="0" w:firstLine="709"/>
        <w:jc w:val="both"/>
      </w:pPr>
      <w:r>
        <w:t xml:space="preserve">Правила землепользования и застройки части территории муниципального образования </w:t>
      </w:r>
      <w:r w:rsidR="00082654">
        <w:t>Кривинский</w:t>
      </w:r>
      <w:r w:rsidR="00AA4423">
        <w:t xml:space="preserve"> сельсовет</w:t>
      </w:r>
      <w:r>
        <w:t xml:space="preserve"> </w:t>
      </w:r>
      <w:r w:rsidR="009B0A13">
        <w:t>Панкрушихинского</w:t>
      </w:r>
      <w:r w:rsidR="00D35122">
        <w:t xml:space="preserve"> </w:t>
      </w:r>
      <w:r>
        <w:t xml:space="preserve">района Алтайского края (далее - Правила) являются нормативно-правовым актом муниципального образования, разработанным в соответствии с Градостроительным кодексом РФ, Земельным кодексом РФ, Федеральным законом «Об общих принципах организации местного самоуправления в РФ» и другими нормативными правовыми актами РФ, Алтайского края, </w:t>
      </w:r>
      <w:r w:rsidR="009B0A13">
        <w:t>Панкрушихинского</w:t>
      </w:r>
      <w:r w:rsidR="00D35122">
        <w:t xml:space="preserve"> </w:t>
      </w:r>
      <w:r>
        <w:t xml:space="preserve">района, </w:t>
      </w:r>
      <w:r w:rsidR="00082654">
        <w:t>Кривинского</w:t>
      </w:r>
      <w:r w:rsidR="00AA4423">
        <w:t xml:space="preserve"> сельсовета</w:t>
      </w:r>
      <w:r>
        <w:t>.</w:t>
      </w:r>
    </w:p>
    <w:p w:rsidR="00C14964" w:rsidRDefault="00C14964" w:rsidP="00C14964">
      <w:pPr>
        <w:pStyle w:val="ac"/>
        <w:spacing w:after="0"/>
        <w:ind w:left="0"/>
        <w:jc w:val="both"/>
        <w:rPr>
          <w:color w:val="000000"/>
        </w:rPr>
      </w:pPr>
      <w:r>
        <w:tab/>
      </w:r>
      <w:r>
        <w:rPr>
          <w:color w:val="000000"/>
        </w:rPr>
        <w:t xml:space="preserve">Правила разработаны на основе СТП </w:t>
      </w:r>
      <w:r w:rsidR="009B0A13">
        <w:rPr>
          <w:color w:val="000000"/>
        </w:rPr>
        <w:t>Панкрушихинского</w:t>
      </w:r>
      <w:r w:rsidR="00D35122">
        <w:rPr>
          <w:color w:val="000000"/>
        </w:rPr>
        <w:t xml:space="preserve"> </w:t>
      </w:r>
      <w:r>
        <w:t>района</w:t>
      </w:r>
      <w:r>
        <w:rPr>
          <w:color w:val="000000"/>
        </w:rPr>
        <w:t>.</w:t>
      </w:r>
    </w:p>
    <w:p w:rsidR="00C14964" w:rsidRDefault="00C14964" w:rsidP="00C14964">
      <w:pPr>
        <w:pStyle w:val="ac"/>
        <w:spacing w:after="0"/>
        <w:ind w:left="0"/>
        <w:jc w:val="both"/>
        <w:rPr>
          <w:color w:val="000000"/>
        </w:rPr>
      </w:pPr>
      <w:r>
        <w:rPr>
          <w:color w:val="000000"/>
        </w:rPr>
        <w:tab/>
      </w:r>
      <w:r w:rsidRPr="003C5D66">
        <w:rPr>
          <w:color w:val="000000"/>
        </w:rPr>
        <w:t>Целями настоящих Правил являются:</w:t>
      </w:r>
    </w:p>
    <w:p w:rsidR="00C14964" w:rsidRDefault="00C14964" w:rsidP="00C14964">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создание условий для устойчивого развития части территории муниципального образования </w:t>
      </w:r>
      <w:r w:rsidR="00082654">
        <w:rPr>
          <w:rFonts w:ascii="Times New Roman" w:hAnsi="Times New Roman" w:cs="Times New Roman"/>
          <w:sz w:val="24"/>
          <w:szCs w:val="24"/>
        </w:rPr>
        <w:t>Кривинский</w:t>
      </w:r>
      <w:r w:rsidR="00AA4423">
        <w:rPr>
          <w:rFonts w:ascii="Times New Roman" w:hAnsi="Times New Roman" w:cs="Times New Roman"/>
          <w:sz w:val="24"/>
          <w:szCs w:val="24"/>
        </w:rPr>
        <w:t xml:space="preserve"> сельсовет</w:t>
      </w:r>
      <w:r>
        <w:rPr>
          <w:rFonts w:ascii="Times New Roman" w:hAnsi="Times New Roman" w:cs="Times New Roman"/>
          <w:sz w:val="24"/>
          <w:szCs w:val="24"/>
        </w:rPr>
        <w:t>,</w:t>
      </w:r>
      <w:r>
        <w:rPr>
          <w:rFonts w:ascii="Times New Roman" w:hAnsi="Times New Roman" w:cs="Times New Roman"/>
          <w:color w:val="000000"/>
          <w:sz w:val="24"/>
          <w:szCs w:val="24"/>
        </w:rPr>
        <w:t xml:space="preserve"> сохранения окружающей среды и объектов культурного наследия;</w:t>
      </w:r>
    </w:p>
    <w:p w:rsidR="00C14964" w:rsidRDefault="00C14964" w:rsidP="00C14964">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создание условий для планировки части территории муниципального образования </w:t>
      </w:r>
      <w:r>
        <w:rPr>
          <w:rFonts w:ascii="Times New Roman" w:hAnsi="Times New Roman" w:cs="Times New Roman"/>
          <w:sz w:val="24"/>
          <w:szCs w:val="24"/>
        </w:rPr>
        <w:t xml:space="preserve"> </w:t>
      </w:r>
      <w:r w:rsidR="00082654">
        <w:rPr>
          <w:rFonts w:ascii="Times New Roman" w:hAnsi="Times New Roman" w:cs="Times New Roman"/>
          <w:color w:val="000000"/>
          <w:sz w:val="24"/>
          <w:szCs w:val="24"/>
        </w:rPr>
        <w:t>Кривинский</w:t>
      </w:r>
      <w:r w:rsidR="00AA4423">
        <w:rPr>
          <w:rFonts w:ascii="Times New Roman" w:hAnsi="Times New Roman" w:cs="Times New Roman"/>
          <w:color w:val="000000"/>
          <w:sz w:val="24"/>
          <w:szCs w:val="24"/>
        </w:rPr>
        <w:t xml:space="preserve"> сельсовет</w:t>
      </w:r>
      <w:r>
        <w:rPr>
          <w:rFonts w:ascii="Times New Roman" w:hAnsi="Times New Roman" w:cs="Times New Roman"/>
          <w:color w:val="000000"/>
          <w:sz w:val="24"/>
          <w:szCs w:val="24"/>
        </w:rPr>
        <w:t>;</w:t>
      </w:r>
    </w:p>
    <w:p w:rsidR="00C14964" w:rsidRDefault="00C14964" w:rsidP="00C14964">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14964" w:rsidRDefault="00C14964" w:rsidP="00C14964">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14964" w:rsidRDefault="00C14964" w:rsidP="00C14964">
      <w:pPr>
        <w:ind w:firstLine="709"/>
        <w:jc w:val="both"/>
        <w:rPr>
          <w:color w:val="000000"/>
        </w:rPr>
      </w:pPr>
      <w:r>
        <w:rPr>
          <w:color w:val="000000"/>
        </w:rPr>
        <w:t>–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C14964" w:rsidRDefault="00C14964" w:rsidP="00C14964">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защита прав граждан и обеспечение равенства прав физических и юридических лиц в градостроительных отношениях;</w:t>
      </w:r>
    </w:p>
    <w:p w:rsidR="00C14964" w:rsidRDefault="00C14964" w:rsidP="00C14964">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обеспечение открытой информации о правилах и условиях использования земельных участков, осуществления на них строительства и реконструкции;</w:t>
      </w:r>
    </w:p>
    <w:p w:rsidR="00C14964" w:rsidRDefault="00C14964" w:rsidP="00C14964">
      <w:pPr>
        <w:ind w:firstLine="709"/>
        <w:jc w:val="both"/>
        <w:rPr>
          <w:color w:val="000000"/>
        </w:rPr>
      </w:pPr>
      <w:r>
        <w:rPr>
          <w:color w:val="000000"/>
        </w:rPr>
        <w:t>– 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C14964" w:rsidRDefault="00C14964" w:rsidP="00C14964">
      <w:pPr>
        <w:pStyle w:val="aa"/>
        <w:spacing w:after="0"/>
        <w:jc w:val="both"/>
        <w:rPr>
          <w:color w:val="000000"/>
        </w:rPr>
      </w:pPr>
      <w:r>
        <w:rPr>
          <w:color w:val="000000"/>
        </w:rPr>
        <w:tab/>
        <w:t xml:space="preserve">Правила, устанавливающие общий порядок осуществления градостроительной деятельности, обязательны для органов государственной власти и местного самоуправления, физических и юридических лиц. </w:t>
      </w:r>
    </w:p>
    <w:p w:rsidR="00C14964" w:rsidRDefault="00C14964" w:rsidP="00C14964">
      <w:pPr>
        <w:pStyle w:val="a6"/>
        <w:jc w:val="both"/>
        <w:rPr>
          <w:color w:val="000000"/>
        </w:rPr>
      </w:pPr>
      <w:r>
        <w:rPr>
          <w:color w:val="000000"/>
        </w:rPr>
        <w:tab/>
        <w:t xml:space="preserve">В случае возникновения противоречий между настоящими Правилами и другими местными нормативными актами, касающимися землепользования и застройки на часть территории муниципального образования </w:t>
      </w:r>
      <w:r>
        <w:t xml:space="preserve"> </w:t>
      </w:r>
      <w:r w:rsidR="00082654">
        <w:rPr>
          <w:color w:val="000000"/>
        </w:rPr>
        <w:t>Кривинский</w:t>
      </w:r>
      <w:r w:rsidR="00AA4423">
        <w:rPr>
          <w:color w:val="000000"/>
        </w:rPr>
        <w:t xml:space="preserve"> сельсовет</w:t>
      </w:r>
      <w:r>
        <w:rPr>
          <w:color w:val="000000"/>
        </w:rPr>
        <w:t xml:space="preserve">, действуют настоящие Правила. На период до разработки и утверждения Генерального плана муниципального образования </w:t>
      </w:r>
      <w:r w:rsidR="00082654">
        <w:rPr>
          <w:color w:val="000000"/>
        </w:rPr>
        <w:t>Кривинский</w:t>
      </w:r>
      <w:r w:rsidR="00AA4423">
        <w:rPr>
          <w:color w:val="000000"/>
        </w:rPr>
        <w:t xml:space="preserve"> сельсовет</w:t>
      </w:r>
      <w:r>
        <w:rPr>
          <w:color w:val="000000"/>
        </w:rPr>
        <w:t xml:space="preserve"> настоящие правила действуют на часть территории в границах, обозначенных на картах.</w:t>
      </w:r>
    </w:p>
    <w:p w:rsidR="00C14964" w:rsidRDefault="00C14964" w:rsidP="00C14964">
      <w:pPr>
        <w:pStyle w:val="a6"/>
        <w:ind w:firstLine="709"/>
        <w:jc w:val="center"/>
        <w:outlineLvl w:val="0"/>
        <w:rPr>
          <w:b/>
          <w:bCs/>
        </w:rPr>
      </w:pPr>
      <w:r>
        <w:br w:type="page"/>
      </w:r>
      <w:bookmarkStart w:id="9" w:name="_Toc410315178"/>
      <w:bookmarkStart w:id="10" w:name="_Toc400454200"/>
      <w:bookmarkStart w:id="11" w:name="_Toc392516653"/>
      <w:bookmarkStart w:id="12" w:name="_Toc380581521"/>
      <w:bookmarkStart w:id="13" w:name="_Toc480551875"/>
      <w:r>
        <w:rPr>
          <w:b/>
          <w:bCs/>
        </w:rPr>
        <w:lastRenderedPageBreak/>
        <w:t>Часть I. Порядок применения Правил землепользования и застройки и внесения в них изменений</w:t>
      </w:r>
      <w:bookmarkEnd w:id="9"/>
      <w:bookmarkEnd w:id="10"/>
      <w:bookmarkEnd w:id="11"/>
      <w:bookmarkEnd w:id="12"/>
      <w:bookmarkEnd w:id="13"/>
    </w:p>
    <w:p w:rsidR="00C14964" w:rsidRDefault="00C14964" w:rsidP="00C14964">
      <w:pPr>
        <w:ind w:firstLine="709"/>
        <w:jc w:val="center"/>
        <w:outlineLvl w:val="1"/>
        <w:rPr>
          <w:b/>
          <w:bCs/>
          <w:color w:val="000000"/>
        </w:rPr>
      </w:pPr>
      <w:bookmarkStart w:id="14" w:name="_Toc282347505"/>
    </w:p>
    <w:p w:rsidR="00C14964" w:rsidRDefault="00C14964" w:rsidP="00C14964">
      <w:pPr>
        <w:ind w:firstLine="709"/>
        <w:jc w:val="center"/>
        <w:outlineLvl w:val="1"/>
        <w:rPr>
          <w:b/>
          <w:bCs/>
        </w:rPr>
      </w:pPr>
      <w:bookmarkStart w:id="15" w:name="_Toc410315179"/>
      <w:bookmarkStart w:id="16" w:name="_Toc400454201"/>
      <w:bookmarkStart w:id="17" w:name="_Toc392516654"/>
      <w:bookmarkStart w:id="18" w:name="_Toc380581522"/>
      <w:bookmarkStart w:id="19" w:name="_Toc380501006"/>
      <w:bookmarkStart w:id="20" w:name="_Toc339819788"/>
      <w:bookmarkStart w:id="21" w:name="_Toc321209542"/>
      <w:bookmarkStart w:id="22" w:name="_Toc480551876"/>
      <w:r>
        <w:rPr>
          <w:b/>
          <w:bCs/>
          <w:color w:val="000000"/>
        </w:rPr>
        <w:t>Глава 1.</w:t>
      </w:r>
      <w:r>
        <w:rPr>
          <w:b/>
          <w:bCs/>
        </w:rPr>
        <w:t xml:space="preserve"> Общие положения</w:t>
      </w:r>
      <w:bookmarkEnd w:id="14"/>
      <w:bookmarkEnd w:id="15"/>
      <w:bookmarkEnd w:id="16"/>
      <w:bookmarkEnd w:id="17"/>
      <w:bookmarkEnd w:id="18"/>
      <w:bookmarkEnd w:id="19"/>
      <w:bookmarkEnd w:id="20"/>
      <w:bookmarkEnd w:id="21"/>
      <w:bookmarkEnd w:id="22"/>
    </w:p>
    <w:p w:rsidR="00C14964" w:rsidRDefault="00C14964" w:rsidP="00C14964">
      <w:pPr>
        <w:ind w:firstLine="709"/>
        <w:jc w:val="center"/>
        <w:rPr>
          <w:b/>
          <w:bCs/>
          <w:color w:val="008080"/>
        </w:rPr>
      </w:pPr>
    </w:p>
    <w:p w:rsidR="00BF32A1" w:rsidRDefault="00C14964" w:rsidP="00BF32A1">
      <w:pPr>
        <w:ind w:firstLine="709"/>
        <w:jc w:val="center"/>
        <w:outlineLvl w:val="2"/>
        <w:rPr>
          <w:b/>
          <w:bCs/>
          <w:color w:val="000000"/>
        </w:rPr>
      </w:pPr>
      <w:bookmarkStart w:id="23" w:name="_Toc410315180"/>
      <w:bookmarkStart w:id="24" w:name="_Toc400454202"/>
      <w:bookmarkStart w:id="25" w:name="_Toc392516655"/>
      <w:bookmarkStart w:id="26" w:name="_Toc380581523"/>
      <w:bookmarkStart w:id="27" w:name="_Toc380501007"/>
      <w:bookmarkStart w:id="28" w:name="_Toc339819789"/>
      <w:bookmarkStart w:id="29" w:name="_Toc321209543"/>
      <w:bookmarkStart w:id="30" w:name="_Toc282347506"/>
      <w:bookmarkStart w:id="31" w:name="_Toc480551877"/>
      <w:r>
        <w:rPr>
          <w:b/>
          <w:bCs/>
          <w:color w:val="000000"/>
        </w:rPr>
        <w:t>Статья 1. Назначение и содержание настоящих Правил</w:t>
      </w:r>
      <w:bookmarkEnd w:id="23"/>
      <w:bookmarkEnd w:id="24"/>
      <w:bookmarkEnd w:id="25"/>
      <w:bookmarkEnd w:id="26"/>
      <w:bookmarkEnd w:id="27"/>
      <w:bookmarkEnd w:id="28"/>
      <w:bookmarkEnd w:id="29"/>
      <w:bookmarkEnd w:id="30"/>
      <w:bookmarkEnd w:id="31"/>
    </w:p>
    <w:p w:rsidR="00C14964" w:rsidRDefault="00C14964" w:rsidP="00C14964">
      <w:pPr>
        <w:pStyle w:val="a6"/>
        <w:jc w:val="both"/>
        <w:rPr>
          <w:color w:val="000000"/>
        </w:rPr>
      </w:pPr>
    </w:p>
    <w:p w:rsidR="00C14964" w:rsidRDefault="00C14964" w:rsidP="00C14964">
      <w:pPr>
        <w:pStyle w:val="a6"/>
        <w:ind w:firstLine="709"/>
        <w:jc w:val="both"/>
        <w:rPr>
          <w:color w:val="000000"/>
        </w:rPr>
      </w:pPr>
      <w:r>
        <w:rPr>
          <w:color w:val="000000"/>
        </w:rPr>
        <w:t xml:space="preserve">Настоящие Правила в соответствии с Градостроительным кодексом Российской Федерации, законом Алтайского края «О градостроительной деятельности на территории Алтайского края», вводят систему регулирования землепользования и застройки, которая основана на зонировании части территории муниципального образования </w:t>
      </w:r>
      <w:r w:rsidR="00082654">
        <w:rPr>
          <w:color w:val="000000"/>
        </w:rPr>
        <w:t>Кривинский</w:t>
      </w:r>
      <w:r w:rsidR="00AA4423">
        <w:rPr>
          <w:color w:val="000000"/>
        </w:rPr>
        <w:t xml:space="preserve"> сельсовет</w:t>
      </w:r>
      <w:r>
        <w:t xml:space="preserve"> </w:t>
      </w:r>
      <w:r w:rsidR="009B0A13">
        <w:t>Панкрушихинского</w:t>
      </w:r>
      <w:r w:rsidR="00D35122">
        <w:t xml:space="preserve"> </w:t>
      </w:r>
      <w:r>
        <w:t>района Алтайского края</w:t>
      </w:r>
      <w:r>
        <w:rPr>
          <w:color w:val="000000"/>
        </w:rPr>
        <w:t>, установлении градостроительных регламентов – ограничений использования территории.</w:t>
      </w:r>
    </w:p>
    <w:p w:rsidR="00C14964" w:rsidRDefault="00C14964" w:rsidP="00C14964">
      <w:pPr>
        <w:pStyle w:val="ac"/>
        <w:spacing w:after="0"/>
        <w:ind w:left="0"/>
        <w:jc w:val="both"/>
        <w:rPr>
          <w:color w:val="000000"/>
        </w:rPr>
      </w:pPr>
      <w:r>
        <w:tab/>
      </w:r>
      <w:r>
        <w:rPr>
          <w:color w:val="000000"/>
        </w:rPr>
        <w:t>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C14964" w:rsidRDefault="00C14964" w:rsidP="00C14964">
      <w:pPr>
        <w:pStyle w:val="ac"/>
        <w:spacing w:after="0"/>
        <w:ind w:left="0"/>
        <w:jc w:val="both"/>
        <w:rPr>
          <w:color w:val="000000"/>
        </w:rPr>
      </w:pPr>
      <w:r>
        <w:rPr>
          <w:color w:val="000000"/>
        </w:rPr>
        <w:tab/>
        <w:t>– предоставление разрешения на условно разрешенный вид использования земельного участка или объекта капитального строительства;</w:t>
      </w:r>
    </w:p>
    <w:p w:rsidR="00C14964" w:rsidRDefault="00C14964" w:rsidP="00C14964">
      <w:pPr>
        <w:pStyle w:val="ac"/>
        <w:spacing w:after="0"/>
        <w:ind w:left="0"/>
        <w:jc w:val="both"/>
        <w:rPr>
          <w:color w:val="000000"/>
        </w:rPr>
      </w:pPr>
      <w:r>
        <w:rPr>
          <w:color w:val="000000"/>
        </w:rPr>
        <w:tab/>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C14964" w:rsidRDefault="00C14964" w:rsidP="00C14964">
      <w:pPr>
        <w:pStyle w:val="ac"/>
        <w:spacing w:after="0"/>
        <w:ind w:left="0"/>
        <w:jc w:val="both"/>
        <w:rPr>
          <w:color w:val="000000"/>
        </w:rPr>
      </w:pPr>
      <w:r>
        <w:rPr>
          <w:color w:val="000000"/>
        </w:rPr>
        <w:tab/>
        <w:t>– организация и проведение публичных слушаний по вопросам землепользования и застройки;</w:t>
      </w:r>
    </w:p>
    <w:p w:rsidR="00C14964" w:rsidRDefault="00C14964" w:rsidP="00C14964">
      <w:pPr>
        <w:pStyle w:val="ac"/>
        <w:spacing w:after="0"/>
        <w:ind w:left="0"/>
        <w:jc w:val="both"/>
        <w:rPr>
          <w:color w:val="000000"/>
        </w:rPr>
      </w:pPr>
      <w:r>
        <w:rPr>
          <w:color w:val="000000"/>
        </w:rPr>
        <w:tab/>
        <w:t>– организация разработки и согласования, утверждение проектной документации;</w:t>
      </w:r>
    </w:p>
    <w:p w:rsidR="00C14964" w:rsidRDefault="00C14964" w:rsidP="00C14964">
      <w:pPr>
        <w:pStyle w:val="ac"/>
        <w:spacing w:after="0"/>
        <w:ind w:left="0"/>
        <w:jc w:val="both"/>
        <w:rPr>
          <w:color w:val="000000"/>
        </w:rPr>
      </w:pPr>
      <w:r>
        <w:rPr>
          <w:color w:val="000000"/>
        </w:rPr>
        <w:tab/>
        <w:t>– выдача разрешений на строительство, разрешений на ввод объекта в эксплуатацию;</w:t>
      </w:r>
    </w:p>
    <w:p w:rsidR="00C14964" w:rsidRDefault="00C14964" w:rsidP="00C14964">
      <w:pPr>
        <w:pStyle w:val="ac"/>
        <w:spacing w:after="0"/>
        <w:ind w:left="0"/>
        <w:jc w:val="both"/>
        <w:rPr>
          <w:color w:val="000000"/>
        </w:rPr>
      </w:pPr>
      <w:r>
        <w:rPr>
          <w:color w:val="000000"/>
        </w:rPr>
        <w:tab/>
        <w:t>– организация подготовки документации по планировке территории;</w:t>
      </w:r>
    </w:p>
    <w:p w:rsidR="00C14964" w:rsidRDefault="00C14964" w:rsidP="00C14964">
      <w:pPr>
        <w:pStyle w:val="ac"/>
        <w:spacing w:after="0"/>
        <w:ind w:left="0"/>
        <w:jc w:val="both"/>
        <w:rPr>
          <w:color w:val="000000"/>
        </w:rPr>
      </w:pPr>
      <w:r>
        <w:rPr>
          <w:color w:val="000000"/>
        </w:rPr>
        <w:tab/>
        <w:t>– внесение изменений в настоящие Правила.</w:t>
      </w:r>
    </w:p>
    <w:p w:rsidR="00C14964" w:rsidRDefault="00C14964" w:rsidP="00C14964">
      <w:pPr>
        <w:pStyle w:val="ac"/>
        <w:spacing w:after="0"/>
        <w:ind w:left="0"/>
        <w:jc w:val="both"/>
        <w:rPr>
          <w:color w:val="000000"/>
        </w:rPr>
      </w:pPr>
      <w:r>
        <w:rPr>
          <w:color w:val="0000FF"/>
        </w:rPr>
        <w:tab/>
      </w:r>
      <w:r>
        <w:rPr>
          <w:color w:val="000000"/>
        </w:rPr>
        <w:t>Настоящие Правила содержат:</w:t>
      </w:r>
    </w:p>
    <w:p w:rsidR="00C14964" w:rsidRDefault="00C14964" w:rsidP="00C14964">
      <w:pPr>
        <w:pStyle w:val="ac"/>
        <w:numPr>
          <w:ilvl w:val="0"/>
          <w:numId w:val="2"/>
        </w:numPr>
        <w:tabs>
          <w:tab w:val="clear" w:pos="540"/>
          <w:tab w:val="num" w:pos="720"/>
        </w:tabs>
        <w:spacing w:after="0"/>
        <w:ind w:left="720" w:firstLine="180"/>
        <w:jc w:val="both"/>
        <w:rPr>
          <w:color w:val="000000"/>
        </w:rPr>
      </w:pPr>
      <w:r>
        <w:rPr>
          <w:color w:val="000000"/>
        </w:rPr>
        <w:t>общую часть (порядок применения настоящих Правил и внесения в них изменений);</w:t>
      </w:r>
    </w:p>
    <w:p w:rsidR="00C14964" w:rsidRDefault="00C14964" w:rsidP="00C14964">
      <w:pPr>
        <w:pStyle w:val="ac"/>
        <w:numPr>
          <w:ilvl w:val="0"/>
          <w:numId w:val="2"/>
        </w:numPr>
        <w:spacing w:after="0"/>
        <w:ind w:firstLine="360"/>
        <w:jc w:val="both"/>
        <w:rPr>
          <w:color w:val="000000"/>
        </w:rPr>
      </w:pPr>
      <w:r>
        <w:rPr>
          <w:color w:val="000000"/>
        </w:rPr>
        <w:t>карту градостроительного зонирования;</w:t>
      </w:r>
    </w:p>
    <w:p w:rsidR="00BF32A1" w:rsidRPr="00BF32A1" w:rsidRDefault="00C14964" w:rsidP="00BF32A1">
      <w:pPr>
        <w:pStyle w:val="ac"/>
        <w:numPr>
          <w:ilvl w:val="0"/>
          <w:numId w:val="2"/>
        </w:numPr>
        <w:spacing w:after="0"/>
        <w:ind w:firstLine="360"/>
        <w:jc w:val="both"/>
        <w:rPr>
          <w:color w:val="000000"/>
        </w:rPr>
      </w:pPr>
      <w:r>
        <w:rPr>
          <w:color w:val="000000"/>
        </w:rPr>
        <w:t>градостроительные регламенты.</w:t>
      </w:r>
    </w:p>
    <w:p w:rsidR="00C14964" w:rsidRDefault="00C14964" w:rsidP="00C14964">
      <w:pPr>
        <w:spacing w:before="100" w:beforeAutospacing="1" w:after="100" w:afterAutospacing="1"/>
        <w:jc w:val="center"/>
        <w:outlineLvl w:val="2"/>
        <w:rPr>
          <w:b/>
          <w:bCs/>
        </w:rPr>
      </w:pPr>
      <w:bookmarkStart w:id="32" w:name="_Toc410315181"/>
      <w:bookmarkStart w:id="33" w:name="_Toc400454203"/>
      <w:bookmarkStart w:id="34" w:name="_Toc392516656"/>
      <w:bookmarkStart w:id="35" w:name="_Toc380581524"/>
      <w:bookmarkStart w:id="36" w:name="_Toc379293247"/>
      <w:bookmarkStart w:id="37" w:name="_Toc339819790"/>
      <w:bookmarkStart w:id="38" w:name="_Toc321209544"/>
      <w:bookmarkStart w:id="39" w:name="_Toc282347507"/>
      <w:bookmarkStart w:id="40" w:name="_Toc480551878"/>
      <w:r>
        <w:rPr>
          <w:b/>
          <w:bCs/>
          <w:color w:val="000000"/>
        </w:rPr>
        <w:t>Статья 2.</w:t>
      </w:r>
      <w:r>
        <w:rPr>
          <w:b/>
          <w:bCs/>
        </w:rPr>
        <w:t xml:space="preserve"> Основные понятия, используемые в настоящих Правилах</w:t>
      </w:r>
      <w:bookmarkEnd w:id="32"/>
      <w:bookmarkEnd w:id="33"/>
      <w:bookmarkEnd w:id="34"/>
      <w:bookmarkEnd w:id="35"/>
      <w:bookmarkEnd w:id="36"/>
      <w:bookmarkEnd w:id="37"/>
      <w:bookmarkEnd w:id="38"/>
      <w:bookmarkEnd w:id="39"/>
      <w:bookmarkEnd w:id="40"/>
    </w:p>
    <w:p w:rsidR="00C14964" w:rsidRDefault="00C14964" w:rsidP="00C14964">
      <w:pPr>
        <w:ind w:firstLine="709"/>
        <w:jc w:val="both"/>
        <w:rPr>
          <w:color w:val="000000"/>
        </w:rPr>
      </w:pPr>
      <w:r>
        <w:rPr>
          <w:color w:val="000000"/>
        </w:rPr>
        <w:t>В целях применения настоящих Правил, используемые в них понятия, употребляются в следующих значениях:</w:t>
      </w:r>
    </w:p>
    <w:p w:rsidR="00C14964" w:rsidRDefault="00C14964" w:rsidP="00C14964">
      <w:pPr>
        <w:ind w:firstLine="709"/>
        <w:jc w:val="both"/>
        <w:rPr>
          <w:color w:val="000000"/>
        </w:rPr>
      </w:pPr>
      <w:r>
        <w:rPr>
          <w:color w:val="000000"/>
        </w:rPr>
        <w:t xml:space="preserve">– </w:t>
      </w:r>
      <w:r>
        <w:rPr>
          <w:i/>
          <w:iCs/>
          <w:color w:val="000000"/>
        </w:rPr>
        <w:t>виды разрешенного использования земельных участков и объектов капитального строительства</w:t>
      </w:r>
      <w:r>
        <w:rPr>
          <w:color w:val="000000"/>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C14964" w:rsidRDefault="00C14964" w:rsidP="00C14964">
      <w:pPr>
        <w:ind w:firstLine="709"/>
        <w:jc w:val="both"/>
        <w:rPr>
          <w:color w:val="000000"/>
        </w:rPr>
      </w:pPr>
      <w:r>
        <w:rPr>
          <w:color w:val="000000"/>
        </w:rPr>
        <w:t xml:space="preserve">– </w:t>
      </w:r>
      <w:r>
        <w:rPr>
          <w:i/>
          <w:iCs/>
          <w:color w:val="000000"/>
        </w:rPr>
        <w:t>временные объекты, используемые для строительства (реконструкции, капитального ремонта) объектов капитального строительства</w:t>
      </w:r>
      <w:r>
        <w:rPr>
          <w:color w:val="000000"/>
        </w:rPr>
        <w:t xml:space="preserve"> – постройки, необходимые для использования при строительстве объекта капитального строительства, размещаемые на специально предоставленных земельных участках на срок осуществления строительства (реконструкции, капитального ремонта) и подлежащие демонтажу после прекращения деятельности, для которой они возводились;</w:t>
      </w:r>
    </w:p>
    <w:p w:rsidR="00C14964" w:rsidRDefault="00C14964" w:rsidP="00C14964">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вспомогательные виды использования</w:t>
      </w:r>
      <w:r>
        <w:rPr>
          <w:rFonts w:ascii="Times New Roman" w:hAnsi="Times New Roman" w:cs="Times New Roman"/>
          <w:sz w:val="24"/>
          <w:szCs w:val="24"/>
        </w:rPr>
        <w:t xml:space="preserve"> –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C14964" w:rsidRDefault="00C14964" w:rsidP="00C14964">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высота строения</w:t>
      </w:r>
      <w:r>
        <w:rPr>
          <w:rFonts w:ascii="Times New Roman" w:hAnsi="Times New Roman" w:cs="Times New Roman"/>
          <w:sz w:val="24"/>
          <w:szCs w:val="24"/>
        </w:rPr>
        <w:t xml:space="preserve"> – расстояние по вертикали, измеренное от проектной отметки до наивысшей точки плоской крыши или до наивысшей точки конька скатной крыши;</w:t>
      </w:r>
    </w:p>
    <w:p w:rsidR="00C14964" w:rsidRPr="0042213B" w:rsidRDefault="00C14964" w:rsidP="00C14964">
      <w:pPr>
        <w:ind w:firstLine="709"/>
        <w:jc w:val="both"/>
      </w:pPr>
      <w:r>
        <w:rPr>
          <w:color w:val="000000"/>
        </w:rPr>
        <w:lastRenderedPageBreak/>
        <w:t xml:space="preserve">– </w:t>
      </w:r>
      <w:r>
        <w:rPr>
          <w:i/>
          <w:iCs/>
          <w:color w:val="000000"/>
        </w:rPr>
        <w:t>градостроительная деятельность</w:t>
      </w:r>
      <w:r>
        <w:rPr>
          <w:color w:val="000000"/>
        </w:rPr>
        <w:t xml:space="preserve"> </w:t>
      </w:r>
      <w: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r w:rsidR="00D77DF5" w:rsidRPr="009F424C">
        <w:t>, эксплуатации зданий, сооружений</w:t>
      </w:r>
      <w:r w:rsidRPr="009F424C">
        <w:t>;</w:t>
      </w:r>
    </w:p>
    <w:p w:rsidR="00C14964" w:rsidRDefault="00C14964" w:rsidP="00C14964">
      <w:pPr>
        <w:ind w:firstLine="709"/>
        <w:jc w:val="both"/>
        <w:rPr>
          <w:color w:val="000000"/>
        </w:rPr>
      </w:pPr>
      <w:r>
        <w:rPr>
          <w:color w:val="000000"/>
        </w:rPr>
        <w:t xml:space="preserve">– </w:t>
      </w:r>
      <w:r>
        <w:rPr>
          <w:i/>
          <w:iCs/>
          <w:color w:val="000000"/>
        </w:rPr>
        <w:t>градостроительное зонирование</w:t>
      </w:r>
      <w:r>
        <w:rPr>
          <w:color w:val="000000"/>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C14964" w:rsidRDefault="00C14964" w:rsidP="00C14964">
      <w:pPr>
        <w:ind w:firstLine="709"/>
        <w:jc w:val="both"/>
        <w:rPr>
          <w:color w:val="000000"/>
        </w:rPr>
      </w:pPr>
      <w:r>
        <w:rPr>
          <w:color w:val="000000"/>
        </w:rPr>
        <w:t xml:space="preserve">– </w:t>
      </w:r>
      <w:r>
        <w:rPr>
          <w:rStyle w:val="af8"/>
          <w:b w:val="0"/>
          <w:i/>
          <w:iCs/>
          <w:color w:val="000000"/>
        </w:rPr>
        <w:t>градостроительный план земельного участка</w:t>
      </w:r>
      <w:r>
        <w:rPr>
          <w:color w:val="000000"/>
        </w:rPr>
        <w:t xml:space="preserve"> – самостоятельный либо входящий в состав проекта межевания территории документ, соответствующий требованиям </w:t>
      </w:r>
      <w:r w:rsidRPr="009F424C">
        <w:t>статьи 44</w:t>
      </w:r>
      <w:r>
        <w:rPr>
          <w:color w:val="000000"/>
        </w:rPr>
        <w:t xml:space="preserve"> Градостроительного кодекса Российской Федерации, являющийся обязательным основанием для подготовки проектной документации, выдачи разрешения на строительство и выдачи разрешения на ввод объекта в эксплуатацию;</w:t>
      </w:r>
    </w:p>
    <w:p w:rsidR="00C14964" w:rsidRDefault="00C14964" w:rsidP="00C14964">
      <w:pPr>
        <w:ind w:firstLine="709"/>
        <w:jc w:val="both"/>
        <w:rPr>
          <w:color w:val="000000"/>
        </w:rPr>
      </w:pPr>
      <w:r>
        <w:rPr>
          <w:color w:val="000000"/>
        </w:rPr>
        <w:t xml:space="preserve">– </w:t>
      </w:r>
      <w:r>
        <w:rPr>
          <w:i/>
          <w:iCs/>
          <w:color w:val="000000"/>
        </w:rPr>
        <w:t>градостроительное регулирование</w:t>
      </w:r>
      <w:r>
        <w:rPr>
          <w:color w:val="000000"/>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42213B" w:rsidRPr="009F424C" w:rsidRDefault="00C14964" w:rsidP="00D77DF5">
      <w:pPr>
        <w:pStyle w:val="ConsPlusNormal0"/>
        <w:ind w:firstLine="540"/>
        <w:jc w:val="both"/>
        <w:rPr>
          <w:rFonts w:ascii="Times New Roman" w:hAnsi="Times New Roman" w:cs="Times New Roman"/>
          <w:sz w:val="24"/>
          <w:szCs w:val="24"/>
        </w:rPr>
      </w:pPr>
      <w:r>
        <w:rPr>
          <w:color w:val="000000"/>
        </w:rPr>
        <w:t xml:space="preserve">– </w:t>
      </w:r>
      <w:r w:rsidRPr="00D77DF5">
        <w:rPr>
          <w:rFonts w:ascii="Times New Roman" w:hAnsi="Times New Roman" w:cs="Times New Roman"/>
          <w:i/>
          <w:iCs/>
          <w:color w:val="000000"/>
          <w:sz w:val="24"/>
          <w:szCs w:val="24"/>
        </w:rPr>
        <w:t>градостроительный регламент</w:t>
      </w:r>
      <w:r w:rsidRPr="00D77DF5">
        <w:rPr>
          <w:rFonts w:ascii="Times New Roman" w:hAnsi="Times New Roman" w:cs="Times New Roman"/>
          <w:color w:val="000000"/>
          <w:sz w:val="24"/>
          <w:szCs w:val="24"/>
        </w:rPr>
        <w:t xml:space="preserve"> –</w:t>
      </w:r>
      <w:r w:rsidR="0042213B">
        <w:rPr>
          <w:rFonts w:ascii="Times New Roman" w:hAnsi="Times New Roman" w:cs="Times New Roman"/>
          <w:color w:val="000000"/>
          <w:sz w:val="24"/>
          <w:szCs w:val="24"/>
        </w:rPr>
        <w:t xml:space="preserve"> </w:t>
      </w:r>
      <w:r w:rsidR="0042213B" w:rsidRPr="0042213B">
        <w:rPr>
          <w:rFonts w:ascii="Times New Roman" w:hAnsi="Times New Roman" w:cs="Times New Roman"/>
          <w:color w:val="000000"/>
          <w:sz w:val="24"/>
          <w:szCs w:val="24"/>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w:t>
      </w:r>
      <w:r w:rsidR="0042213B" w:rsidRPr="009F424C">
        <w:rPr>
          <w:rFonts w:ascii="Times New Roman" w:hAnsi="Times New Roman" w:cs="Times New Roman"/>
          <w:sz w:val="24"/>
          <w:szCs w:val="24"/>
        </w:rPr>
        <w:t>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C14964" w:rsidRPr="009F424C" w:rsidRDefault="00C14964" w:rsidP="00D77DF5">
      <w:pPr>
        <w:pStyle w:val="ConsPlusNormal0"/>
        <w:ind w:firstLine="540"/>
        <w:jc w:val="both"/>
        <w:rPr>
          <w:rFonts w:ascii="Times New Roman" w:hAnsi="Times New Roman" w:cs="Times New Roman"/>
          <w:sz w:val="24"/>
          <w:szCs w:val="24"/>
        </w:rPr>
      </w:pPr>
      <w:r w:rsidRPr="009F424C">
        <w:rPr>
          <w:rStyle w:val="af8"/>
          <w:rFonts w:ascii="Times New Roman" w:hAnsi="Times New Roman" w:cs="Times New Roman"/>
          <w:b w:val="0"/>
          <w:i/>
          <w:iCs/>
          <w:color w:val="auto"/>
          <w:sz w:val="24"/>
          <w:szCs w:val="24"/>
        </w:rPr>
        <w:t>– земельный участок</w:t>
      </w:r>
      <w:r w:rsidR="00D77DF5" w:rsidRPr="009F424C">
        <w:rPr>
          <w:rStyle w:val="af8"/>
          <w:rFonts w:ascii="Times New Roman" w:hAnsi="Times New Roman" w:cs="Times New Roman"/>
          <w:b w:val="0"/>
          <w:i/>
          <w:iCs/>
          <w:color w:val="auto"/>
          <w:sz w:val="24"/>
          <w:szCs w:val="24"/>
        </w:rPr>
        <w:t xml:space="preserve"> - </w:t>
      </w:r>
      <w:r w:rsidRPr="009F424C">
        <w:rPr>
          <w:rFonts w:ascii="Times New Roman" w:hAnsi="Times New Roman" w:cs="Times New Roman"/>
          <w:sz w:val="24"/>
          <w:szCs w:val="24"/>
        </w:rPr>
        <w:t xml:space="preserve"> </w:t>
      </w:r>
      <w:r w:rsidR="0042213B" w:rsidRPr="009F424C">
        <w:rPr>
          <w:rFonts w:ascii="Times New Roman" w:hAnsi="Times New Roman" w:cs="Times New Roman"/>
          <w:sz w:val="24"/>
          <w:szCs w:val="24"/>
        </w:rPr>
        <w:t xml:space="preserve">объект права собственности и иных предусмотренных </w:t>
      </w:r>
      <w:r w:rsidR="00BE09FE">
        <w:rPr>
          <w:rFonts w:ascii="Times New Roman" w:hAnsi="Times New Roman" w:cs="Times New Roman"/>
          <w:sz w:val="24"/>
          <w:szCs w:val="24"/>
        </w:rPr>
        <w:t xml:space="preserve">Земельным </w:t>
      </w:r>
      <w:r w:rsidR="0042213B" w:rsidRPr="009F424C">
        <w:rPr>
          <w:rFonts w:ascii="Times New Roman" w:hAnsi="Times New Roman" w:cs="Times New Roman"/>
          <w:sz w:val="24"/>
          <w:szCs w:val="24"/>
        </w:rPr>
        <w:t>Кодексом прав на землю, являющийся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C14964" w:rsidRDefault="00C14964" w:rsidP="00C14964">
      <w:pPr>
        <w:ind w:firstLine="709"/>
        <w:jc w:val="both"/>
        <w:rPr>
          <w:color w:val="000000"/>
        </w:rPr>
      </w:pPr>
      <w:r>
        <w:rPr>
          <w:color w:val="000000"/>
        </w:rPr>
        <w:t xml:space="preserve">– </w:t>
      </w:r>
      <w:r>
        <w:rPr>
          <w:i/>
          <w:iCs/>
          <w:color w:val="000000"/>
        </w:rPr>
        <w:t>зоны с особыми условиями использования территорий</w:t>
      </w:r>
      <w:r>
        <w:rPr>
          <w:color w:val="000000"/>
        </w:rPr>
        <w:t xml:space="preserve"> – охранные, санитарно-защитные зоны, зоны охраны объектов культурного наследия (памятников истории и культуры) </w:t>
      </w:r>
      <w:r>
        <w:t>народов Российской Федерации (далее - объекты культурного наследия)</w:t>
      </w:r>
      <w:r>
        <w:rPr>
          <w:color w:val="000000"/>
        </w:rPr>
        <w:t xml:space="preserve">, водоохранные зоны, </w:t>
      </w:r>
      <w:r w:rsidR="0087306E" w:rsidRPr="009F424C">
        <w:t xml:space="preserve">зоны затопления, подтопления, </w:t>
      </w:r>
      <w:r w:rsidRPr="009F424C">
        <w:t>зоны</w:t>
      </w:r>
      <w:r>
        <w:rPr>
          <w:color w:val="000000"/>
        </w:rPr>
        <w:t xml:space="preserve">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sidR="00BD4CB2">
        <w:rPr>
          <w:color w:val="000000"/>
        </w:rPr>
        <w:t xml:space="preserve"> </w:t>
      </w:r>
    </w:p>
    <w:p w:rsidR="00C14964" w:rsidRDefault="00C14964" w:rsidP="00C14964">
      <w:pPr>
        <w:ind w:firstLine="709"/>
        <w:jc w:val="both"/>
        <w:rPr>
          <w:color w:val="000000"/>
        </w:rPr>
      </w:pPr>
      <w:r>
        <w:rPr>
          <w:i/>
          <w:iCs/>
          <w:color w:val="000000"/>
        </w:rPr>
        <w:t>– индивидуальный жилой дом</w:t>
      </w:r>
      <w:r>
        <w:rPr>
          <w:color w:val="000000"/>
        </w:rPr>
        <w:t xml:space="preserve"> – отдельно стоящий жилой дом с количеством этажей не более трех, предназначенный для проживания одной семьи;</w:t>
      </w:r>
    </w:p>
    <w:p w:rsidR="00C14964" w:rsidRDefault="00C14964" w:rsidP="00C14964">
      <w:pPr>
        <w:ind w:firstLine="709"/>
        <w:jc w:val="both"/>
      </w:pPr>
      <w:r>
        <w:t xml:space="preserve">– </w:t>
      </w:r>
      <w:r>
        <w:rPr>
          <w:i/>
          <w:iCs/>
        </w:rPr>
        <w:t>инженерные изыскания</w:t>
      </w:r>
      <w: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C14964" w:rsidRDefault="00C14964" w:rsidP="00C14964">
      <w:pPr>
        <w:ind w:firstLine="709"/>
        <w:jc w:val="both"/>
        <w:rPr>
          <w:color w:val="000000"/>
        </w:rPr>
      </w:pPr>
      <w:r>
        <w:t xml:space="preserve">– </w:t>
      </w:r>
      <w:r>
        <w:rPr>
          <w:i/>
          <w:iCs/>
        </w:rPr>
        <w:t>инженерная, транспортная, и социальная инфраструктуры</w:t>
      </w:r>
      <w:r>
        <w:t xml:space="preserve"> – комплекс сооружений и коммуникаций транспорта, связи, инженерного обеспечения,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C14964" w:rsidRDefault="00C14964" w:rsidP="00C14964">
      <w:pPr>
        <w:pStyle w:val="ConsPlusNormal0"/>
        <w:widowControl/>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Pr>
          <w:rFonts w:ascii="Times New Roman" w:hAnsi="Times New Roman" w:cs="Times New Roman"/>
          <w:i/>
          <w:sz w:val="24"/>
          <w:szCs w:val="24"/>
        </w:rPr>
        <w:t xml:space="preserve">капитальный ремонт объектов капитального строительства </w:t>
      </w:r>
      <w:r>
        <w:rPr>
          <w:rFonts w:ascii="Times New Roman" w:hAnsi="Times New Roman" w:cs="Times New Roman"/>
          <w:sz w:val="24"/>
          <w:szCs w:val="24"/>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C14964" w:rsidRDefault="00C14964" w:rsidP="00C14964">
      <w:pPr>
        <w:ind w:firstLine="709"/>
        <w:jc w:val="both"/>
      </w:pPr>
      <w:r>
        <w:t xml:space="preserve">– </w:t>
      </w:r>
      <w:r>
        <w:rPr>
          <w:i/>
          <w:iCs/>
        </w:rPr>
        <w:t>коэффициент строительного использования земельного участка</w:t>
      </w:r>
      <w:r>
        <w:t xml:space="preserve"> – отношение суммарной общей площади всех объектов капитального строительства на земельном участке (существующих и тех, которые могут быть построены дополнительно) к площади земельного участок.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9F424C" w:rsidRDefault="00C14964" w:rsidP="00C14964">
      <w:pPr>
        <w:pStyle w:val="ConsNormal"/>
        <w:ind w:right="0" w:firstLine="709"/>
        <w:jc w:val="both"/>
        <w:rPr>
          <w:rFonts w:ascii="Times New Roman" w:hAnsi="Times New Roman" w:cs="Times New Roman"/>
          <w:sz w:val="24"/>
          <w:szCs w:val="24"/>
        </w:rPr>
      </w:pPr>
      <w:r w:rsidRPr="009F424C">
        <w:rPr>
          <w:rFonts w:ascii="Times New Roman" w:hAnsi="Times New Roman" w:cs="Times New Roman"/>
          <w:sz w:val="24"/>
          <w:szCs w:val="24"/>
        </w:rPr>
        <w:t xml:space="preserve">– </w:t>
      </w:r>
      <w:r w:rsidRPr="009F424C">
        <w:rPr>
          <w:rFonts w:ascii="Times New Roman" w:hAnsi="Times New Roman" w:cs="Times New Roman"/>
          <w:i/>
          <w:iCs/>
          <w:sz w:val="24"/>
          <w:szCs w:val="24"/>
        </w:rPr>
        <w:t>красные линии</w:t>
      </w:r>
      <w:r w:rsidRPr="009F424C">
        <w:rPr>
          <w:rFonts w:ascii="Times New Roman" w:hAnsi="Times New Roman" w:cs="Times New Roman"/>
          <w:sz w:val="24"/>
          <w:szCs w:val="24"/>
        </w:rPr>
        <w:t xml:space="preserve"> – </w:t>
      </w:r>
      <w:r w:rsidR="00BD4CB2" w:rsidRPr="009F424C">
        <w:rPr>
          <w:rFonts w:ascii="Times New Roman" w:hAnsi="Times New Roman" w:cs="Times New Roman"/>
          <w:sz w:val="24"/>
          <w:szCs w:val="24"/>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sidR="0087306E" w:rsidRPr="009F424C">
        <w:rPr>
          <w:rFonts w:ascii="Times New Roman" w:hAnsi="Times New Roman" w:cs="Times New Roman"/>
          <w:sz w:val="24"/>
          <w:szCs w:val="24"/>
        </w:rPr>
        <w:t xml:space="preserve"> </w:t>
      </w:r>
      <w:r w:rsidRPr="009F424C">
        <w:rPr>
          <w:rFonts w:ascii="Times New Roman" w:hAnsi="Times New Roman" w:cs="Times New Roman"/>
          <w:sz w:val="24"/>
          <w:szCs w:val="24"/>
        </w:rPr>
        <w:t xml:space="preserve"> </w:t>
      </w:r>
    </w:p>
    <w:p w:rsidR="0091446C" w:rsidRPr="009C2F28" w:rsidRDefault="0091446C" w:rsidP="0091446C">
      <w:pPr>
        <w:pStyle w:val="ConsNormal"/>
        <w:ind w:right="0" w:firstLine="709"/>
        <w:jc w:val="both"/>
        <w:rPr>
          <w:rFonts w:ascii="Times New Roman" w:hAnsi="Times New Roman" w:cs="Times New Roman"/>
          <w:sz w:val="24"/>
          <w:szCs w:val="24"/>
        </w:rPr>
      </w:pPr>
      <w:r>
        <w:rPr>
          <w:rFonts w:ascii="Times New Roman" w:hAnsi="Times New Roman" w:cs="Times New Roman"/>
          <w:i/>
          <w:iCs/>
          <w:sz w:val="24"/>
          <w:szCs w:val="24"/>
        </w:rPr>
        <w:t xml:space="preserve">– линейные объекты </w:t>
      </w:r>
      <w:r>
        <w:rPr>
          <w:rFonts w:ascii="Times New Roman" w:hAnsi="Times New Roman" w:cs="Times New Roman"/>
          <w:sz w:val="24"/>
          <w:szCs w:val="24"/>
        </w:rPr>
        <w:t xml:space="preserve">– </w:t>
      </w:r>
      <w:r w:rsidRPr="00B76960">
        <w:rPr>
          <w:rFonts w:ascii="Times New Roman" w:hAnsi="Times New Roman" w:cs="Times New Roman"/>
          <w:sz w:val="24"/>
          <w:szCs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14964" w:rsidRDefault="00C14964" w:rsidP="00C14964">
      <w:pPr>
        <w:pStyle w:val="ConsNormal"/>
        <w:ind w:right="0" w:firstLine="709"/>
        <w:jc w:val="both"/>
        <w:rPr>
          <w:rFonts w:ascii="Times New Roman" w:hAnsi="Times New Roman" w:cs="Times New Roman"/>
          <w:sz w:val="24"/>
          <w:szCs w:val="24"/>
        </w:rPr>
      </w:pPr>
      <w:r>
        <w:rPr>
          <w:rFonts w:ascii="Times New Roman" w:hAnsi="Times New Roman" w:cs="Times New Roman"/>
          <w:i/>
          <w:iCs/>
          <w:sz w:val="24"/>
          <w:szCs w:val="24"/>
        </w:rPr>
        <w:t>– линии градостроительного регулирования</w:t>
      </w:r>
      <w:r>
        <w:rPr>
          <w:rFonts w:ascii="Times New Roman" w:hAnsi="Times New Roman" w:cs="Times New Roman"/>
          <w:sz w:val="24"/>
          <w:szCs w:val="24"/>
        </w:rPr>
        <w:t xml:space="preserve"> – границы застройки, устанавливаемые при размещении зданий, строений, сооружений, с отступом от красных линий или от границ земельного участка; </w:t>
      </w:r>
    </w:p>
    <w:p w:rsidR="00C14964" w:rsidRDefault="00C14964" w:rsidP="00C14964">
      <w:pPr>
        <w:autoSpaceDE w:val="0"/>
        <w:ind w:firstLine="709"/>
        <w:jc w:val="both"/>
        <w:rPr>
          <w:color w:val="000000"/>
        </w:rPr>
      </w:pPr>
      <w:r>
        <w:rPr>
          <w:i/>
          <w:iCs/>
          <w:color w:val="000000"/>
        </w:rPr>
        <w:t>– малоэтажная многоквартирная застройка –</w:t>
      </w:r>
      <w:r>
        <w:rPr>
          <w:color w:val="000000"/>
        </w:rPr>
        <w:t xml:space="preserve"> жилая застройка этажностью до 4 этажей включительно с обеспечением, как правило, непосредственной связи квартир с земельным участком;</w:t>
      </w:r>
    </w:p>
    <w:p w:rsidR="00C14964" w:rsidRDefault="00C14964" w:rsidP="00C14964">
      <w:pPr>
        <w:autoSpaceDE w:val="0"/>
        <w:ind w:firstLine="709"/>
        <w:jc w:val="both"/>
        <w:rPr>
          <w:color w:val="000000"/>
        </w:rPr>
      </w:pPr>
      <w:r>
        <w:t xml:space="preserve">– </w:t>
      </w:r>
      <w:r>
        <w:rPr>
          <w:i/>
          <w:iCs/>
        </w:rPr>
        <w:t>минимальная площадь земельного участка</w:t>
      </w:r>
      <w:r>
        <w:t xml:space="preserve"> – минимально допустимая площадь земельного участка, установленная градостроительным регламентом определенной территориальной зоны;</w:t>
      </w:r>
      <w:r>
        <w:tab/>
      </w:r>
    </w:p>
    <w:p w:rsidR="00C14964" w:rsidRDefault="00C14964" w:rsidP="00C14964">
      <w:pPr>
        <w:autoSpaceDE w:val="0"/>
        <w:ind w:firstLine="709"/>
        <w:jc w:val="both"/>
      </w:pPr>
      <w:r>
        <w:t xml:space="preserve">– </w:t>
      </w:r>
      <w:r>
        <w:rPr>
          <w:i/>
          <w:iCs/>
        </w:rPr>
        <w:t>максимальная плотность застройки</w:t>
      </w:r>
      <w:r>
        <w:t xml:space="preserve"> – плотность застройки (кв.м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C14964" w:rsidRDefault="00C14964" w:rsidP="00C14964">
      <w:pPr>
        <w:ind w:firstLine="709"/>
        <w:jc w:val="both"/>
      </w:pPr>
      <w:r>
        <w:rPr>
          <w:i/>
          <w:iCs/>
          <w:color w:val="000000"/>
        </w:rPr>
        <w:t>– многоквартирный жилой дом</w:t>
      </w:r>
      <w:r>
        <w:rPr>
          <w:color w:val="000000"/>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C14964" w:rsidRDefault="00C14964" w:rsidP="00C14964">
      <w:pPr>
        <w:autoSpaceDE w:val="0"/>
        <w:ind w:firstLine="709"/>
        <w:jc w:val="both"/>
        <w:rPr>
          <w:color w:val="000000"/>
        </w:rPr>
      </w:pPr>
      <w:r>
        <w:t xml:space="preserve">– </w:t>
      </w:r>
      <w:r>
        <w:rPr>
          <w:i/>
          <w:iCs/>
        </w:rPr>
        <w:t>некапитальный объект недвижимости</w:t>
      </w:r>
      <w:r>
        <w:t xml:space="preserve"> – здание или сооружение, у которого отсутствует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кровля);</w:t>
      </w:r>
    </w:p>
    <w:p w:rsidR="00C14964" w:rsidRDefault="00C14964" w:rsidP="00C14964">
      <w:pPr>
        <w:ind w:firstLine="709"/>
        <w:jc w:val="both"/>
        <w:rPr>
          <w:color w:val="000000"/>
        </w:rPr>
      </w:pPr>
      <w:r>
        <w:rPr>
          <w:color w:val="000000"/>
        </w:rPr>
        <w:t xml:space="preserve">– </w:t>
      </w:r>
      <w:r>
        <w:rPr>
          <w:i/>
          <w:iCs/>
          <w:color w:val="000000"/>
        </w:rPr>
        <w:t xml:space="preserve">объекты индивидуального жилищного строительства </w:t>
      </w:r>
      <w:r>
        <w:rPr>
          <w:color w:val="000000"/>
        </w:rPr>
        <w:t>– отдельно стоящие жилые дома с количеством этажей не более чем три, предназначенные для проживания одной семьи;</w:t>
      </w:r>
    </w:p>
    <w:p w:rsidR="00C14964" w:rsidRDefault="00C14964" w:rsidP="00C14964">
      <w:pPr>
        <w:ind w:firstLine="709"/>
        <w:jc w:val="both"/>
        <w:rPr>
          <w:color w:val="000000"/>
        </w:rPr>
      </w:pPr>
      <w:r>
        <w:rPr>
          <w:color w:val="000000"/>
        </w:rPr>
        <w:t xml:space="preserve">– </w:t>
      </w:r>
      <w:r w:rsidRPr="006F159E">
        <w:rPr>
          <w:i/>
          <w:iCs/>
          <w:color w:val="000000" w:themeColor="text1"/>
        </w:rPr>
        <w:t>объект капитального</w:t>
      </w:r>
      <w:r>
        <w:rPr>
          <w:i/>
          <w:iCs/>
          <w:color w:val="000000"/>
        </w:rPr>
        <w:t xml:space="preserve"> строительства</w:t>
      </w:r>
      <w:r>
        <w:rPr>
          <w:color w:val="000000"/>
        </w:rPr>
        <w:t xml:space="preserve"> – здание, строение, сооружение, объекты, строительство которых не завершено (далее</w:t>
      </w:r>
      <w:r w:rsidR="00470F67">
        <w:rPr>
          <w:color w:val="000000"/>
        </w:rPr>
        <w:t xml:space="preserve"> </w:t>
      </w:r>
      <w:r>
        <w:rPr>
          <w:color w:val="000000"/>
        </w:rPr>
        <w:t>- объекты незавершенного строительства), за исключением временных построек, киосков, навесов и других подобных построек;</w:t>
      </w:r>
    </w:p>
    <w:p w:rsidR="00C14964" w:rsidRDefault="00C14964" w:rsidP="00C14964">
      <w:pPr>
        <w:ind w:firstLine="709"/>
        <w:jc w:val="both"/>
        <w:rPr>
          <w:color w:val="000000"/>
        </w:rPr>
      </w:pPr>
      <w:r>
        <w:rPr>
          <w:color w:val="000000"/>
        </w:rPr>
        <w:t xml:space="preserve">– </w:t>
      </w:r>
      <w:r>
        <w:rPr>
          <w:i/>
          <w:iCs/>
          <w:color w:val="000000"/>
        </w:rPr>
        <w:t>правила землепользования и застройки</w:t>
      </w:r>
      <w:r>
        <w:rPr>
          <w:color w:val="000000"/>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14964" w:rsidRDefault="00C14964" w:rsidP="00C14964">
      <w:pPr>
        <w:ind w:firstLine="709"/>
        <w:jc w:val="both"/>
        <w:rPr>
          <w:color w:val="000000"/>
        </w:rPr>
      </w:pPr>
      <w:r>
        <w:rPr>
          <w:color w:val="000000"/>
        </w:rPr>
        <w:t xml:space="preserve">– </w:t>
      </w:r>
      <w:r>
        <w:rPr>
          <w:i/>
          <w:iCs/>
          <w:color w:val="000000"/>
        </w:rPr>
        <w:t>процент застройки земельного участка</w:t>
      </w:r>
      <w:r>
        <w:rPr>
          <w:color w:val="000000"/>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C14964" w:rsidRDefault="00C14964" w:rsidP="00C14964">
      <w:pPr>
        <w:ind w:firstLine="709"/>
        <w:jc w:val="both"/>
        <w:rPr>
          <w:color w:val="000000"/>
        </w:rPr>
      </w:pPr>
      <w:r>
        <w:rPr>
          <w:color w:val="000000"/>
        </w:rPr>
        <w:lastRenderedPageBreak/>
        <w:t xml:space="preserve">– </w:t>
      </w:r>
      <w:r>
        <w:rPr>
          <w:i/>
          <w:iCs/>
          <w:color w:val="000000"/>
        </w:rPr>
        <w:t>приусадебный участок</w:t>
      </w:r>
      <w:r>
        <w:rPr>
          <w:color w:val="000000"/>
        </w:rPr>
        <w:t xml:space="preserve"> – земельный участок, предназначенный для строительства, эксплуатации и содержания индивидуального жилого дома;</w:t>
      </w:r>
    </w:p>
    <w:p w:rsidR="00C14964" w:rsidRDefault="00C14964" w:rsidP="00C14964">
      <w:pPr>
        <w:ind w:firstLine="709"/>
        <w:jc w:val="both"/>
        <w:rPr>
          <w:color w:val="000000"/>
        </w:rPr>
      </w:pPr>
      <w:r>
        <w:rPr>
          <w:color w:val="000000"/>
        </w:rPr>
        <w:t xml:space="preserve">– </w:t>
      </w:r>
      <w:r>
        <w:rPr>
          <w:i/>
          <w:iCs/>
          <w:color w:val="000000"/>
        </w:rPr>
        <w:t>публичные слушания</w:t>
      </w:r>
      <w:r>
        <w:rPr>
          <w:color w:val="000000"/>
        </w:rPr>
        <w:t xml:space="preserve">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 планируемой к проведению на территории муниципального образования;</w:t>
      </w:r>
    </w:p>
    <w:p w:rsidR="00C14964" w:rsidRDefault="00C14964" w:rsidP="00C14964">
      <w:pPr>
        <w:pStyle w:val="ConsPlusNormal0"/>
        <w:widowContro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публичный сервитут</w:t>
      </w:r>
      <w:r>
        <w:rPr>
          <w:rFonts w:ascii="Times New Roman" w:hAnsi="Times New Roman" w:cs="Times New Roman"/>
          <w:color w:val="000000"/>
          <w:sz w:val="24"/>
          <w:szCs w:val="24"/>
        </w:rPr>
        <w:t xml:space="preserve"> – право ограниченного пользования чужой недвижимостью, </w:t>
      </w:r>
      <w:r>
        <w:rPr>
          <w:rFonts w:ascii="Times New Roman" w:hAnsi="Times New Roman" w:cs="Times New Roman"/>
          <w:sz w:val="24"/>
          <w:szCs w:val="24"/>
        </w:rPr>
        <w:t>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C14964" w:rsidRPr="009F424C" w:rsidRDefault="00C14964" w:rsidP="00C14964">
      <w:pPr>
        <w:ind w:firstLine="709"/>
        <w:jc w:val="both"/>
      </w:pPr>
      <w:r>
        <w:rPr>
          <w:color w:val="000000"/>
        </w:rPr>
        <w:t xml:space="preserve">– </w:t>
      </w:r>
      <w:r>
        <w:rPr>
          <w:i/>
          <w:iCs/>
          <w:color w:val="000000"/>
        </w:rPr>
        <w:t>разрешенное использование</w:t>
      </w:r>
      <w:r>
        <w:rPr>
          <w:color w:val="000000"/>
        </w:rPr>
        <w:t xml:space="preserve"> – использование земельных участков и объектов капитального строительства в соответствии с градостроительными регламентами и ограничениями, </w:t>
      </w:r>
      <w:r w:rsidRPr="009F424C">
        <w:t>установленными законодательством;</w:t>
      </w:r>
    </w:p>
    <w:p w:rsidR="00C14964" w:rsidRPr="009F424C" w:rsidRDefault="00C14964" w:rsidP="006F5DA4">
      <w:pPr>
        <w:pStyle w:val="ConsPlusNormal0"/>
        <w:ind w:firstLine="540"/>
        <w:jc w:val="both"/>
        <w:rPr>
          <w:rFonts w:ascii="Times New Roman" w:hAnsi="Times New Roman" w:cs="Times New Roman"/>
          <w:sz w:val="24"/>
          <w:szCs w:val="24"/>
        </w:rPr>
      </w:pPr>
      <w:r w:rsidRPr="009F424C">
        <w:rPr>
          <w:rFonts w:ascii="Times New Roman" w:hAnsi="Times New Roman" w:cs="Times New Roman"/>
          <w:sz w:val="24"/>
          <w:szCs w:val="24"/>
        </w:rPr>
        <w:t xml:space="preserve">– </w:t>
      </w:r>
      <w:r w:rsidRPr="009F424C">
        <w:rPr>
          <w:rFonts w:ascii="Times New Roman" w:hAnsi="Times New Roman" w:cs="Times New Roman"/>
          <w:i/>
          <w:iCs/>
          <w:sz w:val="24"/>
          <w:szCs w:val="24"/>
        </w:rPr>
        <w:t>разрешение на строительство</w:t>
      </w:r>
      <w:r w:rsidRPr="009F424C">
        <w:rPr>
          <w:rFonts w:ascii="Times New Roman" w:hAnsi="Times New Roman" w:cs="Times New Roman"/>
          <w:sz w:val="24"/>
          <w:szCs w:val="24"/>
        </w:rPr>
        <w:t xml:space="preserve"> – </w:t>
      </w:r>
      <w:r w:rsidR="00BD4CB2" w:rsidRPr="009F424C">
        <w:rPr>
          <w:rFonts w:ascii="Times New Roman" w:hAnsi="Times New Roman" w:cs="Times New Roman"/>
          <w:sz w:val="24"/>
          <w:szCs w:val="24"/>
        </w:rPr>
        <w:t>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w:t>
      </w:r>
      <w:r w:rsidR="006A6517" w:rsidRPr="009F424C">
        <w:rPr>
          <w:rFonts w:ascii="Times New Roman" w:hAnsi="Times New Roman" w:cs="Times New Roman"/>
          <w:sz w:val="24"/>
          <w:szCs w:val="24"/>
        </w:rPr>
        <w:t xml:space="preserve"> 51 Градостроительного кодекса РФ</w:t>
      </w:r>
      <w:r w:rsidR="00BD4CB2" w:rsidRPr="009F424C">
        <w:rPr>
          <w:rFonts w:ascii="Times New Roman" w:hAnsi="Times New Roman" w:cs="Times New Roman"/>
          <w:sz w:val="24"/>
          <w:szCs w:val="24"/>
        </w:rPr>
        <w:t xml:space="preserve">), проектом планировки территории и проектом межевания территории (за исключением случаев, если в соответствии с </w:t>
      </w:r>
      <w:r w:rsidR="006A6517" w:rsidRPr="009F424C">
        <w:rPr>
          <w:rFonts w:ascii="Times New Roman" w:hAnsi="Times New Roman" w:cs="Times New Roman"/>
          <w:sz w:val="24"/>
          <w:szCs w:val="24"/>
        </w:rPr>
        <w:t>Градостроительным кодексом</w:t>
      </w:r>
      <w:r w:rsidR="00BD4CB2" w:rsidRPr="009F424C">
        <w:rPr>
          <w:rFonts w:ascii="Times New Roman" w:hAnsi="Times New Roman" w:cs="Times New Roman"/>
          <w:sz w:val="24"/>
          <w:szCs w:val="24"/>
        </w:rPr>
        <w:t xml:space="preserve">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6A6517" w:rsidRPr="009F424C" w:rsidRDefault="00C14964" w:rsidP="006F5DA4">
      <w:pPr>
        <w:pStyle w:val="ConsPlusNormal0"/>
        <w:ind w:firstLine="540"/>
        <w:jc w:val="both"/>
        <w:rPr>
          <w:rFonts w:ascii="Times New Roman" w:hAnsi="Times New Roman" w:cs="Times New Roman"/>
          <w:sz w:val="24"/>
          <w:szCs w:val="24"/>
        </w:rPr>
      </w:pPr>
      <w:r w:rsidRPr="009F424C">
        <w:t xml:space="preserve">– </w:t>
      </w:r>
      <w:r w:rsidRPr="009F424C">
        <w:rPr>
          <w:rFonts w:ascii="Times New Roman" w:hAnsi="Times New Roman" w:cs="Times New Roman"/>
          <w:i/>
          <w:iCs/>
          <w:sz w:val="24"/>
          <w:szCs w:val="24"/>
        </w:rPr>
        <w:t>разрешение на ввод объекта в эксплуатацию</w:t>
      </w:r>
      <w:r w:rsidRPr="009F424C">
        <w:rPr>
          <w:rFonts w:ascii="Times New Roman" w:hAnsi="Times New Roman" w:cs="Times New Roman"/>
          <w:sz w:val="24"/>
          <w:szCs w:val="24"/>
        </w:rPr>
        <w:t xml:space="preserve"> –</w:t>
      </w:r>
      <w:r w:rsidR="006A6517" w:rsidRPr="009F424C">
        <w:rPr>
          <w:rFonts w:ascii="Times New Roman" w:hAnsi="Times New Roman" w:cs="Times New Roman"/>
          <w:sz w:val="24"/>
          <w:szCs w:val="24"/>
        </w:rPr>
        <w:t xml:space="preserve">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C14964" w:rsidRDefault="00C14964" w:rsidP="00C14964">
      <w:pPr>
        <w:ind w:firstLine="709"/>
        <w:jc w:val="both"/>
        <w:rPr>
          <w:color w:val="000000"/>
          <w:highlight w:val="yellow"/>
        </w:rPr>
      </w:pPr>
      <w:r>
        <w:rPr>
          <w:color w:val="000000"/>
        </w:rPr>
        <w:t>–</w:t>
      </w:r>
      <w:r>
        <w:t xml:space="preserve"> </w:t>
      </w:r>
      <w:r>
        <w:rPr>
          <w:i/>
        </w:rPr>
        <w:t>реконструкция объектов капитального строительства</w:t>
      </w:r>
      <w: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C14964" w:rsidRDefault="00C14964" w:rsidP="00C14964">
      <w:pPr>
        <w:ind w:firstLine="709"/>
        <w:jc w:val="both"/>
        <w:rPr>
          <w:color w:val="000000"/>
        </w:rPr>
      </w:pPr>
      <w:r>
        <w:rPr>
          <w:color w:val="000000"/>
        </w:rPr>
        <w:t>–</w:t>
      </w:r>
      <w:r>
        <w:rPr>
          <w:i/>
          <w:iCs/>
          <w:color w:val="000000"/>
        </w:rPr>
        <w:t xml:space="preserve"> строительство</w:t>
      </w:r>
      <w:r>
        <w:rPr>
          <w:color w:val="000000"/>
        </w:rPr>
        <w:t xml:space="preserve"> – создание зданий, строений, сооружений (в том числе на месте сносимых объектов капитального строительства);</w:t>
      </w:r>
    </w:p>
    <w:p w:rsidR="00C14964" w:rsidRDefault="00C14964" w:rsidP="00C14964">
      <w:pPr>
        <w:ind w:firstLine="709"/>
        <w:jc w:val="both"/>
        <w:rPr>
          <w:color w:val="000000"/>
        </w:rPr>
      </w:pPr>
      <w:r>
        <w:rPr>
          <w:color w:val="000000"/>
        </w:rPr>
        <w:t xml:space="preserve">– </w:t>
      </w:r>
      <w:r>
        <w:rPr>
          <w:i/>
          <w:iCs/>
          <w:color w:val="000000"/>
        </w:rPr>
        <w:t>территориальные зоны</w:t>
      </w:r>
      <w:r>
        <w:rPr>
          <w:color w:val="000000"/>
        </w:rPr>
        <w:t xml:space="preserve"> – зоны, для которых в правилах землепользования и застройки определены границы и установлены градостроительные регламенты;</w:t>
      </w:r>
    </w:p>
    <w:p w:rsidR="00C14964" w:rsidRDefault="00C14964" w:rsidP="00C14964">
      <w:pPr>
        <w:pStyle w:val="ConsPlusNormal0"/>
        <w:widowControl/>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Pr>
          <w:rFonts w:ascii="Times New Roman" w:hAnsi="Times New Roman" w:cs="Times New Roman"/>
          <w:i/>
          <w:iCs/>
          <w:color w:val="000000"/>
          <w:sz w:val="24"/>
          <w:szCs w:val="24"/>
        </w:rPr>
        <w:t>территории общего пользования</w:t>
      </w:r>
      <w:r>
        <w:rPr>
          <w:rFonts w:ascii="Times New Roman" w:hAnsi="Times New Roman" w:cs="Times New Roman"/>
          <w:color w:val="000000"/>
          <w:sz w:val="24"/>
          <w:szCs w:val="24"/>
        </w:rPr>
        <w:t xml:space="preserve"> – </w:t>
      </w:r>
      <w:r>
        <w:rPr>
          <w:rFonts w:ascii="Times New Roman" w:hAnsi="Times New Roman" w:cs="Times New Roman"/>
          <w:sz w:val="24"/>
          <w:szCs w:val="24"/>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14964" w:rsidRDefault="00C14964" w:rsidP="00C14964">
      <w:pPr>
        <w:ind w:firstLine="709"/>
        <w:jc w:val="both"/>
      </w:pPr>
      <w:r>
        <w:rPr>
          <w:color w:val="000000"/>
        </w:rPr>
        <w:t xml:space="preserve">– </w:t>
      </w:r>
      <w:r>
        <w:rPr>
          <w:i/>
          <w:iCs/>
          <w:color w:val="000000"/>
        </w:rPr>
        <w:t>территориальное планирование</w:t>
      </w:r>
      <w:r>
        <w:rPr>
          <w:color w:val="000000"/>
        </w:rPr>
        <w:t xml:space="preserve"> –</w:t>
      </w:r>
      <w:r>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C14964" w:rsidRDefault="00C14964" w:rsidP="00C14964">
      <w:pPr>
        <w:ind w:firstLine="709"/>
        <w:jc w:val="both"/>
        <w:rPr>
          <w:color w:val="000000"/>
        </w:rPr>
      </w:pPr>
      <w:r>
        <w:rPr>
          <w:color w:val="000000"/>
        </w:rPr>
        <w:t xml:space="preserve">– </w:t>
      </w:r>
      <w:r>
        <w:rPr>
          <w:i/>
          <w:iCs/>
          <w:color w:val="000000"/>
        </w:rPr>
        <w:t>функциональные зоны</w:t>
      </w:r>
      <w:r>
        <w:rPr>
          <w:color w:val="000000"/>
        </w:rPr>
        <w:t xml:space="preserve"> – зоны, для которых документами территориального планирования определены границы и функциональное назначение;</w:t>
      </w:r>
    </w:p>
    <w:p w:rsidR="00C14964" w:rsidRDefault="00C14964" w:rsidP="00C14964">
      <w:pPr>
        <w:ind w:firstLine="709"/>
        <w:jc w:val="both"/>
        <w:rPr>
          <w:color w:val="000000"/>
        </w:rPr>
      </w:pPr>
      <w:r>
        <w:rPr>
          <w:color w:val="000000"/>
        </w:rPr>
        <w:t xml:space="preserve">– </w:t>
      </w:r>
      <w:r>
        <w:rPr>
          <w:i/>
          <w:iCs/>
          <w:color w:val="000000"/>
        </w:rPr>
        <w:t>хозяйственные постройки</w:t>
      </w:r>
      <w:r>
        <w:rPr>
          <w:color w:val="000000"/>
        </w:rPr>
        <w:t xml:space="preserve">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C14964" w:rsidRDefault="00C14964" w:rsidP="00C14964">
      <w:pPr>
        <w:spacing w:before="100" w:beforeAutospacing="1" w:after="100" w:afterAutospacing="1"/>
        <w:ind w:firstLine="709"/>
        <w:jc w:val="center"/>
        <w:outlineLvl w:val="2"/>
        <w:rPr>
          <w:b/>
          <w:bCs/>
        </w:rPr>
      </w:pPr>
      <w:bookmarkStart w:id="41" w:name="_Toc410315182"/>
      <w:bookmarkStart w:id="42" w:name="_Toc400454204"/>
      <w:bookmarkStart w:id="43" w:name="_Toc392516657"/>
      <w:bookmarkStart w:id="44" w:name="_Toc380581525"/>
      <w:bookmarkStart w:id="45" w:name="_Toc480551879"/>
      <w:r>
        <w:rPr>
          <w:b/>
          <w:bCs/>
          <w:color w:val="000000"/>
        </w:rPr>
        <w:t>Статья 3.</w:t>
      </w:r>
      <w:r>
        <w:rPr>
          <w:b/>
          <w:bCs/>
        </w:rPr>
        <w:t xml:space="preserve"> Правовой статус и сфера действия настоящих Правил</w:t>
      </w:r>
      <w:bookmarkEnd w:id="41"/>
      <w:bookmarkEnd w:id="42"/>
      <w:bookmarkEnd w:id="43"/>
      <w:bookmarkEnd w:id="44"/>
      <w:bookmarkEnd w:id="45"/>
    </w:p>
    <w:p w:rsidR="00C14964" w:rsidRDefault="00C14964" w:rsidP="00C14964">
      <w:pPr>
        <w:ind w:firstLine="709"/>
        <w:jc w:val="both"/>
        <w:rPr>
          <w:color w:val="000000"/>
        </w:rPr>
      </w:pPr>
      <w:r>
        <w:rPr>
          <w:color w:val="000000"/>
        </w:rPr>
        <w:t xml:space="preserve">1. Правила землепользования и застройки разработаны на основе СТП </w:t>
      </w:r>
      <w:r w:rsidR="009B0A13">
        <w:rPr>
          <w:color w:val="000000"/>
        </w:rPr>
        <w:t>Панкрушихинского</w:t>
      </w:r>
      <w:r w:rsidR="00D35122">
        <w:rPr>
          <w:color w:val="000000"/>
        </w:rPr>
        <w:t xml:space="preserve"> </w:t>
      </w:r>
      <w:r>
        <w:rPr>
          <w:color w:val="000000"/>
        </w:rPr>
        <w:t>района.</w:t>
      </w:r>
    </w:p>
    <w:p w:rsidR="00C14964" w:rsidRDefault="00C14964" w:rsidP="00C14964">
      <w:pPr>
        <w:ind w:firstLine="709"/>
        <w:jc w:val="both"/>
        <w:rPr>
          <w:color w:val="000000"/>
        </w:rPr>
      </w:pPr>
      <w:r>
        <w:rPr>
          <w:color w:val="000000"/>
        </w:rPr>
        <w:t xml:space="preserve">2. Настоящие Правила действуют в границах части территории муниципального образования </w:t>
      </w:r>
      <w:r>
        <w:t xml:space="preserve"> </w:t>
      </w:r>
      <w:r w:rsidR="00082654">
        <w:rPr>
          <w:color w:val="000000"/>
        </w:rPr>
        <w:t>Кривинский</w:t>
      </w:r>
      <w:r w:rsidR="00AA4423">
        <w:rPr>
          <w:color w:val="000000"/>
        </w:rPr>
        <w:t xml:space="preserve"> сельсовет</w:t>
      </w:r>
      <w:r>
        <w:t xml:space="preserve"> </w:t>
      </w:r>
      <w:r w:rsidR="009B0A13">
        <w:t>Панкрушихинского</w:t>
      </w:r>
      <w:r w:rsidR="00D35122">
        <w:t xml:space="preserve"> </w:t>
      </w:r>
      <w:r>
        <w:t>района Алтайского края</w:t>
      </w:r>
      <w:r>
        <w:rPr>
          <w:color w:val="000000"/>
        </w:rPr>
        <w:t xml:space="preserve">. </w:t>
      </w:r>
    </w:p>
    <w:p w:rsidR="00C14964" w:rsidRDefault="00C14964" w:rsidP="00C14964">
      <w:pPr>
        <w:ind w:firstLine="709"/>
        <w:jc w:val="both"/>
        <w:rPr>
          <w:color w:val="000000"/>
        </w:rPr>
      </w:pPr>
      <w:r>
        <w:rPr>
          <w:color w:val="000000"/>
        </w:rPr>
        <w:t xml:space="preserve">В случае внесения изменений в СТП </w:t>
      </w:r>
      <w:r w:rsidR="009B0A13">
        <w:rPr>
          <w:color w:val="000000"/>
        </w:rPr>
        <w:t>Панкрушихинского</w:t>
      </w:r>
      <w:r w:rsidR="00D35122">
        <w:rPr>
          <w:color w:val="000000"/>
        </w:rPr>
        <w:t xml:space="preserve"> </w:t>
      </w:r>
      <w:r>
        <w:rPr>
          <w:color w:val="000000"/>
        </w:rPr>
        <w:t xml:space="preserve">района или при разработке Генерального плана муниципального образования </w:t>
      </w:r>
      <w:r w:rsidR="00082654">
        <w:t>Кривинский</w:t>
      </w:r>
      <w:r w:rsidR="00AA4423">
        <w:t xml:space="preserve"> сельсовет</w:t>
      </w:r>
      <w:r>
        <w:t xml:space="preserve"> </w:t>
      </w:r>
      <w:r w:rsidR="009B0A13">
        <w:t>Панкрушихинского</w:t>
      </w:r>
      <w:r w:rsidR="00D35122">
        <w:t xml:space="preserve"> </w:t>
      </w:r>
      <w:r>
        <w:t>района Алтайского края</w:t>
      </w:r>
      <w:r>
        <w:rPr>
          <w:color w:val="000000"/>
        </w:rPr>
        <w:t>, соответствующие изменения должны быть внесены в Правила землепользования и застройки.</w:t>
      </w:r>
    </w:p>
    <w:p w:rsidR="00C14964" w:rsidRDefault="00C14964" w:rsidP="00C14964">
      <w:pPr>
        <w:ind w:firstLine="709"/>
        <w:jc w:val="both"/>
        <w:rPr>
          <w:color w:val="000000"/>
        </w:rPr>
      </w:pPr>
      <w:r>
        <w:rPr>
          <w:color w:val="000000"/>
        </w:rPr>
        <w:t>3. Документация по планировке территории разрабатывается на основе Генерального плана муниципального образования</w:t>
      </w:r>
      <w:r>
        <w:t xml:space="preserve"> </w:t>
      </w:r>
      <w:r w:rsidR="00082654">
        <w:t>Кривинский</w:t>
      </w:r>
      <w:r w:rsidR="00AA4423">
        <w:t xml:space="preserve"> сельсовет</w:t>
      </w:r>
      <w:r>
        <w:t xml:space="preserve"> </w:t>
      </w:r>
      <w:r w:rsidR="009B0A13">
        <w:t>Панкрушихинского</w:t>
      </w:r>
      <w:r w:rsidR="00D35122">
        <w:t xml:space="preserve"> </w:t>
      </w:r>
      <w:r>
        <w:t>района Алтайского края</w:t>
      </w:r>
      <w:r>
        <w:rPr>
          <w:color w:val="000000"/>
        </w:rPr>
        <w:t>, Правил землепользования и застройки и не должна им противоречить.</w:t>
      </w:r>
    </w:p>
    <w:p w:rsidR="00C14964" w:rsidRDefault="00C14964" w:rsidP="00C14964">
      <w:pPr>
        <w:ind w:firstLine="709"/>
        <w:jc w:val="both"/>
      </w:pPr>
      <w:r>
        <w:rPr>
          <w:color w:val="000000"/>
        </w:rPr>
        <w:t>4</w:t>
      </w:r>
      <w:r w:rsidRPr="00DF6EE9">
        <w:t>. Действие настоящих Правил не</w:t>
      </w:r>
      <w:r>
        <w:t xml:space="preserve"> распространяется на земельные участки:</w:t>
      </w:r>
    </w:p>
    <w:p w:rsidR="00C14964" w:rsidRDefault="00C14964" w:rsidP="00C14964">
      <w:pPr>
        <w:ind w:firstLine="709"/>
        <w:jc w:val="both"/>
      </w:pPr>
      <w:r>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приспособлений, которые применяются в порядке, установленном законодательством РФ об охране объектов культурного наследия;</w:t>
      </w:r>
    </w:p>
    <w:p w:rsidR="00C14964" w:rsidRDefault="00C14964" w:rsidP="00C14964">
      <w:pPr>
        <w:ind w:firstLine="709"/>
        <w:jc w:val="both"/>
      </w:pPr>
      <w:r>
        <w:t>– в границах территорий общего пользования;</w:t>
      </w:r>
    </w:p>
    <w:p w:rsidR="00C14964" w:rsidRDefault="00C14964" w:rsidP="00C14964">
      <w:pPr>
        <w:ind w:firstLine="709"/>
        <w:jc w:val="both"/>
      </w:pPr>
      <w:r>
        <w:t xml:space="preserve">– </w:t>
      </w:r>
      <w:r w:rsidR="00943A77">
        <w:t xml:space="preserve">предназначенные для размещения линейных объектов и (или) </w:t>
      </w:r>
      <w:r>
        <w:t>занятые линейными объектами;</w:t>
      </w:r>
    </w:p>
    <w:p w:rsidR="00B93D05" w:rsidRDefault="00C14964" w:rsidP="00C14964">
      <w:pPr>
        <w:ind w:firstLine="709"/>
        <w:jc w:val="both"/>
      </w:pPr>
      <w:r>
        <w:t>– предоставленные для добычи полезных ископаемых</w:t>
      </w:r>
      <w:r w:rsidR="00B93D05">
        <w:t>.</w:t>
      </w:r>
    </w:p>
    <w:p w:rsidR="00C14964" w:rsidRDefault="00C14964" w:rsidP="00C14964">
      <w:pPr>
        <w:ind w:firstLine="709"/>
        <w:jc w:val="both"/>
        <w:rPr>
          <w:color w:val="FF0000"/>
        </w:rPr>
      </w:pPr>
      <w:r>
        <w:rPr>
          <w:color w:val="000000"/>
        </w:rPr>
        <w:t xml:space="preserve">5. </w:t>
      </w:r>
      <w: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w:t>
      </w:r>
      <w:r w:rsidRPr="00DF6EE9">
        <w:t xml:space="preserve"> зон</w:t>
      </w:r>
      <w:r w:rsidR="00943A77" w:rsidRPr="00DF6EE9">
        <w:t xml:space="preserve"> и территорий опережающего социально-экономического развития</w:t>
      </w:r>
      <w:r w:rsidRPr="00DF6EE9">
        <w:t>.</w:t>
      </w:r>
    </w:p>
    <w:p w:rsidR="00B93D05" w:rsidRPr="00B93D05" w:rsidRDefault="00B93D05" w:rsidP="00C14964">
      <w:pPr>
        <w:ind w:firstLine="709"/>
        <w:jc w:val="both"/>
      </w:pPr>
      <w:r>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C14964" w:rsidRDefault="00C14964" w:rsidP="00C14964">
      <w:pPr>
        <w:ind w:firstLine="709"/>
        <w:jc w:val="both"/>
      </w:pPr>
      <w:r>
        <w:rPr>
          <w:color w:val="000000"/>
        </w:rPr>
        <w:t xml:space="preserve">6. </w:t>
      </w:r>
      <w: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w:t>
      </w:r>
      <w:r>
        <w:lastRenderedPageBreak/>
        <w:t>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C14964" w:rsidRDefault="00C14964" w:rsidP="00C14964">
      <w:pPr>
        <w:ind w:firstLine="709"/>
        <w:jc w:val="both"/>
      </w:pPr>
      <w:r>
        <w:rPr>
          <w:color w:val="000000"/>
        </w:rPr>
        <w:t>7.</w:t>
      </w:r>
      <w:r>
        <w:t xml:space="preserve"> Положение настоящих Правил обязательны для использования федеральными органами государственной власти, органами государственной власти Алтайского края, органами местного самоуправления </w:t>
      </w:r>
      <w:r w:rsidR="009B0A13">
        <w:t>Панкрушихинского</w:t>
      </w:r>
      <w:r w:rsidR="00D35122">
        <w:t xml:space="preserve"> </w:t>
      </w:r>
      <w:r>
        <w:t xml:space="preserve">района, органами местного самоуправления </w:t>
      </w:r>
      <w:r>
        <w:rPr>
          <w:color w:val="000000"/>
        </w:rPr>
        <w:t>муниципального образования</w:t>
      </w:r>
      <w:r>
        <w:t xml:space="preserve"> </w:t>
      </w:r>
      <w:r w:rsidR="00082654">
        <w:t>Кривинский</w:t>
      </w:r>
      <w:r w:rsidR="00AA4423">
        <w:t xml:space="preserve"> сельсовет</w:t>
      </w:r>
      <w:r>
        <w:t xml:space="preserve"> </w:t>
      </w:r>
      <w:r w:rsidR="009B0A13">
        <w:t>Панкрушихинского</w:t>
      </w:r>
      <w:r w:rsidR="00D35122">
        <w:t xml:space="preserve"> </w:t>
      </w:r>
      <w:r>
        <w:t>района Алтайского края и иных муниципальных образований, юридическими лицами и гражданами.</w:t>
      </w:r>
    </w:p>
    <w:p w:rsidR="00C14964" w:rsidRDefault="00C14964" w:rsidP="00C14964">
      <w:pPr>
        <w:spacing w:before="100" w:beforeAutospacing="1" w:after="100" w:afterAutospacing="1"/>
        <w:ind w:firstLine="709"/>
        <w:jc w:val="center"/>
        <w:outlineLvl w:val="2"/>
        <w:rPr>
          <w:b/>
          <w:bCs/>
          <w:color w:val="000000"/>
        </w:rPr>
      </w:pPr>
      <w:bookmarkStart w:id="46" w:name="_Toc410315183"/>
      <w:bookmarkStart w:id="47" w:name="_Toc400454205"/>
      <w:bookmarkStart w:id="48" w:name="_Toc392516658"/>
      <w:bookmarkStart w:id="49" w:name="_Toc380581526"/>
      <w:bookmarkStart w:id="50" w:name="_Toc379293249"/>
      <w:bookmarkStart w:id="51" w:name="_Toc339819792"/>
      <w:bookmarkStart w:id="52" w:name="_Toc480551880"/>
      <w:r>
        <w:rPr>
          <w:b/>
          <w:bCs/>
          <w:color w:val="000000"/>
        </w:rPr>
        <w:t>Статья 4. Порядок внесения изменений в настоящие Правила</w:t>
      </w:r>
      <w:bookmarkEnd w:id="46"/>
      <w:bookmarkEnd w:id="47"/>
      <w:bookmarkEnd w:id="48"/>
      <w:bookmarkEnd w:id="49"/>
      <w:bookmarkEnd w:id="50"/>
      <w:bookmarkEnd w:id="51"/>
      <w:bookmarkEnd w:id="52"/>
    </w:p>
    <w:p w:rsidR="00C14964" w:rsidRDefault="00C14964" w:rsidP="00C14964">
      <w:pPr>
        <w:pStyle w:val="ConsPlusNormal0"/>
        <w:widowControl/>
        <w:shd w:val="clear" w:color="auto" w:fill="FFFFFF"/>
        <w:ind w:firstLine="709"/>
        <w:jc w:val="both"/>
        <w:rPr>
          <w:rFonts w:ascii="Times New Roman" w:hAnsi="Times New Roman" w:cs="Times New Roman"/>
          <w:sz w:val="24"/>
          <w:szCs w:val="24"/>
        </w:rPr>
      </w:pPr>
      <w:r>
        <w:rPr>
          <w:rFonts w:ascii="Times New Roman" w:hAnsi="Times New Roman" w:cs="Times New Roman"/>
          <w:sz w:val="24"/>
          <w:szCs w:val="24"/>
        </w:rPr>
        <w:t xml:space="preserve">1. Подготовка и утверждение правил землепользования и застройки, а также внесение в них изменений осуществляется в порядке, установленном статьями 31, 32, 33  Градостроительного кодекса Российской Федерации, </w:t>
      </w:r>
      <w:r>
        <w:rPr>
          <w:rFonts w:ascii="Times New Roman" w:hAnsi="Times New Roman" w:cs="Times New Roman"/>
          <w:color w:val="000000"/>
          <w:sz w:val="24"/>
          <w:szCs w:val="24"/>
        </w:rPr>
        <w:t xml:space="preserve">статьей 32 закона Алтайского края «О градостроительной деятельности на территории </w:t>
      </w:r>
      <w:r>
        <w:rPr>
          <w:rFonts w:ascii="Times New Roman" w:hAnsi="Times New Roman" w:cs="Times New Roman"/>
          <w:sz w:val="24"/>
          <w:szCs w:val="24"/>
        </w:rPr>
        <w:t xml:space="preserve">Алтайского края», Уставом муниципального образования </w:t>
      </w:r>
      <w:r w:rsidR="009B0A13">
        <w:rPr>
          <w:rFonts w:ascii="Times New Roman" w:hAnsi="Times New Roman" w:cs="Times New Roman"/>
          <w:sz w:val="24"/>
          <w:szCs w:val="24"/>
        </w:rPr>
        <w:t>Панкрушихинский</w:t>
      </w:r>
      <w:r>
        <w:rPr>
          <w:rFonts w:ascii="Times New Roman" w:hAnsi="Times New Roman" w:cs="Times New Roman"/>
          <w:sz w:val="24"/>
          <w:szCs w:val="24"/>
        </w:rPr>
        <w:t xml:space="preserve"> район Алтайского края, Уставом муниципального образования </w:t>
      </w:r>
      <w:r w:rsidR="00082654">
        <w:rPr>
          <w:rFonts w:ascii="Times New Roman" w:hAnsi="Times New Roman" w:cs="Times New Roman"/>
          <w:sz w:val="24"/>
          <w:szCs w:val="24"/>
        </w:rPr>
        <w:t>Кривинский</w:t>
      </w:r>
      <w:r w:rsidR="00AA4423">
        <w:rPr>
          <w:rFonts w:ascii="Times New Roman" w:hAnsi="Times New Roman" w:cs="Times New Roman"/>
          <w:sz w:val="24"/>
          <w:szCs w:val="24"/>
        </w:rPr>
        <w:t xml:space="preserve"> сельсовет</w:t>
      </w:r>
      <w:r>
        <w:rPr>
          <w:rFonts w:ascii="Times New Roman" w:hAnsi="Times New Roman" w:cs="Times New Roman"/>
          <w:sz w:val="24"/>
          <w:szCs w:val="24"/>
        </w:rPr>
        <w:t xml:space="preserve"> </w:t>
      </w:r>
      <w:r w:rsidR="009B0A13">
        <w:rPr>
          <w:rFonts w:ascii="Times New Roman" w:hAnsi="Times New Roman" w:cs="Times New Roman"/>
          <w:sz w:val="24"/>
          <w:szCs w:val="24"/>
        </w:rPr>
        <w:t>Панкрушихинского</w:t>
      </w:r>
      <w:r w:rsidR="00D35122">
        <w:rPr>
          <w:rFonts w:ascii="Times New Roman" w:hAnsi="Times New Roman" w:cs="Times New Roman"/>
          <w:sz w:val="24"/>
          <w:szCs w:val="24"/>
        </w:rPr>
        <w:t xml:space="preserve"> </w:t>
      </w:r>
      <w:r>
        <w:rPr>
          <w:rFonts w:ascii="Times New Roman" w:hAnsi="Times New Roman" w:cs="Times New Roman"/>
          <w:sz w:val="24"/>
          <w:szCs w:val="24"/>
        </w:rPr>
        <w:t>района Алтайского края.</w:t>
      </w:r>
    </w:p>
    <w:p w:rsidR="00C14964" w:rsidRDefault="00C14964" w:rsidP="00C14964">
      <w:pPr>
        <w:ind w:firstLine="709"/>
        <w:jc w:val="both"/>
        <w:rPr>
          <w:color w:val="000000"/>
        </w:rPr>
      </w:pPr>
      <w:r>
        <w:rPr>
          <w:color w:val="000000"/>
        </w:rPr>
        <w:t>2.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C14964" w:rsidRDefault="00C14964" w:rsidP="00C14964">
      <w:pPr>
        <w:shd w:val="clear" w:color="auto" w:fill="FFFFFF"/>
        <w:ind w:firstLine="709"/>
        <w:jc w:val="both"/>
        <w:rPr>
          <w:color w:val="000000"/>
        </w:rPr>
      </w:pPr>
      <w:r>
        <w:rPr>
          <w:color w:val="000000"/>
        </w:rPr>
        <w:t>3. Основанием для рассмотрения вопроса о внесении изменений в настоящие Правила являются:</w:t>
      </w:r>
    </w:p>
    <w:p w:rsidR="00C14964" w:rsidRDefault="00C14964" w:rsidP="00C14964">
      <w:pPr>
        <w:shd w:val="clear" w:color="auto" w:fill="FFFFFF"/>
        <w:tabs>
          <w:tab w:val="left" w:pos="0"/>
          <w:tab w:val="left" w:pos="709"/>
          <w:tab w:val="left" w:pos="993"/>
        </w:tabs>
        <w:ind w:firstLine="709"/>
        <w:jc w:val="both"/>
        <w:rPr>
          <w:color w:val="000000"/>
        </w:rPr>
      </w:pPr>
      <w:r>
        <w:rPr>
          <w:color w:val="000000"/>
        </w:rPr>
        <w:t xml:space="preserve">– несоответствие Правил генеральному плану муниципального образования </w:t>
      </w:r>
      <w:r w:rsidR="00082654">
        <w:rPr>
          <w:color w:val="000000"/>
        </w:rPr>
        <w:t>Кривинский</w:t>
      </w:r>
      <w:r w:rsidR="00AA4423">
        <w:rPr>
          <w:color w:val="000000"/>
        </w:rPr>
        <w:t xml:space="preserve"> сельсовет</w:t>
      </w:r>
      <w:r>
        <w:rPr>
          <w:color w:val="000000"/>
        </w:rPr>
        <w:t xml:space="preserve"> (при его разработке) и возникшее в результате внесения в генеральный план изменений;</w:t>
      </w:r>
    </w:p>
    <w:p w:rsidR="00C14964" w:rsidRDefault="00C14964" w:rsidP="00C14964">
      <w:pPr>
        <w:shd w:val="clear" w:color="auto" w:fill="FFFFFF"/>
        <w:tabs>
          <w:tab w:val="left" w:pos="0"/>
          <w:tab w:val="left" w:pos="993"/>
          <w:tab w:val="left" w:pos="1418"/>
        </w:tabs>
        <w:ind w:firstLine="709"/>
        <w:jc w:val="both"/>
        <w:rPr>
          <w:color w:val="000000"/>
        </w:rPr>
      </w:pPr>
      <w:r>
        <w:rPr>
          <w:color w:val="000000"/>
        </w:rPr>
        <w:t>– поступление предложений об изменении границ территориальных зон, изменении градостроительных регламентов;</w:t>
      </w:r>
    </w:p>
    <w:p w:rsidR="00C14964" w:rsidRDefault="00C14964" w:rsidP="00C14964">
      <w:pPr>
        <w:shd w:val="clear" w:color="auto" w:fill="FFFFFF"/>
        <w:tabs>
          <w:tab w:val="left" w:pos="0"/>
          <w:tab w:val="left" w:pos="993"/>
          <w:tab w:val="left" w:pos="1418"/>
        </w:tabs>
        <w:ind w:firstLine="709"/>
        <w:jc w:val="both"/>
        <w:rPr>
          <w:color w:val="000000"/>
        </w:rPr>
      </w:pPr>
      <w:r>
        <w:rPr>
          <w:color w:val="000000"/>
        </w:rPr>
        <w:t xml:space="preserve">– несоответствие Правил Схеме территориального планирования </w:t>
      </w:r>
      <w:r w:rsidR="009B0A13">
        <w:rPr>
          <w:color w:val="000000"/>
        </w:rPr>
        <w:t>Панкрушихинского</w:t>
      </w:r>
      <w:r w:rsidR="00D35122">
        <w:rPr>
          <w:color w:val="000000"/>
        </w:rPr>
        <w:t xml:space="preserve"> </w:t>
      </w:r>
      <w:r>
        <w:rPr>
          <w:color w:val="000000"/>
        </w:rPr>
        <w:t>района Алтайского края, возникшее в результате внесения в схему территориального планирования изменений.</w:t>
      </w:r>
    </w:p>
    <w:p w:rsidR="00C14964" w:rsidRDefault="00C14964" w:rsidP="00C14964">
      <w:pPr>
        <w:shd w:val="clear" w:color="auto" w:fill="FFFFFF"/>
        <w:tabs>
          <w:tab w:val="left" w:pos="0"/>
        </w:tabs>
        <w:ind w:firstLine="709"/>
        <w:jc w:val="both"/>
        <w:rPr>
          <w:color w:val="000000"/>
        </w:rPr>
      </w:pPr>
      <w:r>
        <w:rPr>
          <w:color w:val="000000"/>
        </w:rPr>
        <w:t>4. С предложениями о внесении изменений в настоящие правила могут выступать:</w:t>
      </w:r>
    </w:p>
    <w:p w:rsidR="00C14964" w:rsidRDefault="00C14964" w:rsidP="00C14964">
      <w:pPr>
        <w:shd w:val="clear" w:color="auto" w:fill="FFFFFF"/>
        <w:tabs>
          <w:tab w:val="left" w:pos="0"/>
          <w:tab w:val="left" w:pos="1276"/>
          <w:tab w:val="left" w:pos="1418"/>
        </w:tabs>
        <w:ind w:firstLine="709"/>
        <w:jc w:val="both"/>
        <w:rPr>
          <w:color w:val="000000"/>
        </w:rPr>
      </w:pPr>
      <w:r>
        <w:rPr>
          <w:color w:val="000000"/>
        </w:rPr>
        <w:t>–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C14964" w:rsidRDefault="00C14964" w:rsidP="00C14964">
      <w:pPr>
        <w:shd w:val="clear" w:color="auto" w:fill="FFFFFF"/>
        <w:tabs>
          <w:tab w:val="left" w:pos="0"/>
          <w:tab w:val="left" w:pos="1276"/>
          <w:tab w:val="left" w:pos="1418"/>
        </w:tabs>
        <w:ind w:firstLine="709"/>
        <w:jc w:val="both"/>
        <w:rPr>
          <w:color w:val="000000"/>
        </w:rPr>
      </w:pPr>
      <w:r>
        <w:rPr>
          <w:color w:val="000000"/>
        </w:rPr>
        <w:t xml:space="preserve">– органы исполнительной власти Алтайского края в случаях, если настоящие Правила могут воспрепятствовать функционированию, размещению объектов капитального </w:t>
      </w:r>
      <w:r w:rsidRPr="00DF6EE9">
        <w:t xml:space="preserve">строительства </w:t>
      </w:r>
      <w:r w:rsidR="00AD7E63" w:rsidRPr="00DF6EE9">
        <w:t>краевого</w:t>
      </w:r>
      <w:r w:rsidRPr="00DF6EE9">
        <w:t xml:space="preserve"> значения</w:t>
      </w:r>
      <w:r>
        <w:rPr>
          <w:color w:val="000000"/>
        </w:rPr>
        <w:t>;</w:t>
      </w:r>
    </w:p>
    <w:p w:rsidR="00C14964" w:rsidRDefault="00C14964" w:rsidP="00C14964">
      <w:pPr>
        <w:shd w:val="clear" w:color="auto" w:fill="FFFFFF"/>
        <w:tabs>
          <w:tab w:val="left" w:pos="0"/>
          <w:tab w:val="left" w:pos="1276"/>
          <w:tab w:val="left" w:pos="1418"/>
        </w:tabs>
        <w:ind w:firstLine="709"/>
        <w:jc w:val="both"/>
        <w:rPr>
          <w:color w:val="000000"/>
        </w:rPr>
      </w:pPr>
      <w:r>
        <w:rPr>
          <w:color w:val="000000"/>
        </w:rPr>
        <w:t xml:space="preserve">– органы местного самоуправления </w:t>
      </w:r>
      <w:r w:rsidR="009B0A13">
        <w:rPr>
          <w:color w:val="000000"/>
        </w:rPr>
        <w:t>Панкрушихинского</w:t>
      </w:r>
      <w:r w:rsidR="00D35122">
        <w:rPr>
          <w:color w:val="000000"/>
        </w:rPr>
        <w:t xml:space="preserve"> </w:t>
      </w:r>
      <w:r>
        <w:rPr>
          <w:color w:val="000000"/>
        </w:rPr>
        <w:t>района, в случаях, если настоящие Правила могут воспрепятствовать функционированию, размещению объектов капитального строительства районного значения;</w:t>
      </w:r>
    </w:p>
    <w:p w:rsidR="00C14964" w:rsidRDefault="00C14964" w:rsidP="00C14964">
      <w:pPr>
        <w:shd w:val="clear" w:color="auto" w:fill="FFFFFF"/>
        <w:tabs>
          <w:tab w:val="left" w:pos="0"/>
          <w:tab w:val="left" w:pos="1276"/>
          <w:tab w:val="left" w:pos="1418"/>
        </w:tabs>
        <w:ind w:firstLine="709"/>
        <w:jc w:val="both"/>
        <w:rPr>
          <w:color w:val="000000"/>
        </w:rPr>
      </w:pPr>
      <w:r>
        <w:rPr>
          <w:color w:val="000000"/>
        </w:rPr>
        <w:t xml:space="preserve">– органы местного самоуправления муниципального образования </w:t>
      </w:r>
      <w:r w:rsidR="00082654">
        <w:rPr>
          <w:color w:val="000000"/>
        </w:rPr>
        <w:t>Кривинский</w:t>
      </w:r>
      <w:r w:rsidR="00AA4423">
        <w:rPr>
          <w:color w:val="000000"/>
        </w:rPr>
        <w:t xml:space="preserve"> сельсовет</w:t>
      </w:r>
      <w:r>
        <w:rPr>
          <w:color w:val="000000"/>
        </w:rPr>
        <w:t xml:space="preserve"> в случаях, если необходимо совершенствовать порядок регулирования землепользования и застройки на территории сельсовета;</w:t>
      </w:r>
    </w:p>
    <w:p w:rsidR="00C14964" w:rsidRDefault="00C14964" w:rsidP="00C14964">
      <w:pPr>
        <w:shd w:val="clear" w:color="auto" w:fill="FFFFFF"/>
        <w:tabs>
          <w:tab w:val="left" w:pos="0"/>
          <w:tab w:val="left" w:pos="1276"/>
          <w:tab w:val="left" w:pos="1418"/>
        </w:tabs>
        <w:ind w:firstLine="709"/>
        <w:jc w:val="both"/>
        <w:rPr>
          <w:color w:val="000000"/>
        </w:rPr>
      </w:pPr>
      <w:r>
        <w:rPr>
          <w:color w:val="000000"/>
        </w:rPr>
        <w:t>– физические или юридические лица в инициативном порядке либо в случаях, когда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14964" w:rsidRDefault="00C14964" w:rsidP="00C14964">
      <w:pPr>
        <w:widowControl w:val="0"/>
        <w:ind w:firstLine="709"/>
        <w:jc w:val="both"/>
        <w:rPr>
          <w:color w:val="000000"/>
        </w:rPr>
      </w:pPr>
      <w:r>
        <w:rPr>
          <w:color w:val="000000"/>
        </w:rPr>
        <w:t xml:space="preserve">5. Предложения </w:t>
      </w:r>
      <w:r w:rsidRPr="00DF6EE9">
        <w:t xml:space="preserve">о внесении изменений в настоящие Правила направляются в письменной форме в комиссию по </w:t>
      </w:r>
      <w:r w:rsidR="0038618E" w:rsidRPr="00DF6EE9">
        <w:t xml:space="preserve">внесению изменений в Правила </w:t>
      </w:r>
      <w:r w:rsidRPr="00DF6EE9">
        <w:t>землепользовани</w:t>
      </w:r>
      <w:r w:rsidR="0038618E" w:rsidRPr="00DF6EE9">
        <w:t>я</w:t>
      </w:r>
      <w:r w:rsidRPr="00DF6EE9">
        <w:t xml:space="preserve"> и застройк</w:t>
      </w:r>
      <w:r w:rsidR="0038618E" w:rsidRPr="00DF6EE9">
        <w:t>и</w:t>
      </w:r>
      <w:r w:rsidRPr="00DF6EE9">
        <w:t xml:space="preserve"> (</w:t>
      </w:r>
      <w:r w:rsidRPr="003C5D66">
        <w:rPr>
          <w:color w:val="000000"/>
        </w:rPr>
        <w:t>далее – Комиссия).</w:t>
      </w:r>
      <w:r>
        <w:rPr>
          <w:color w:val="000000"/>
        </w:rPr>
        <w:t xml:space="preserve"> 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w:t>
      </w:r>
      <w:r>
        <w:rPr>
          <w:color w:val="000000"/>
        </w:rPr>
        <w:lastRenderedPageBreak/>
        <w:t>строительства, границам территориальных зон.</w:t>
      </w:r>
    </w:p>
    <w:p w:rsidR="00C14964" w:rsidRDefault="00C14964" w:rsidP="00C14964">
      <w:pPr>
        <w:widowControl w:val="0"/>
        <w:ind w:firstLine="709"/>
        <w:jc w:val="both"/>
        <w:rPr>
          <w:color w:val="000000"/>
        </w:rPr>
      </w:pPr>
      <w:r>
        <w:rPr>
          <w:color w:val="000000"/>
        </w:rPr>
        <w:t>Заявка регистрируется, и ее копия не позднее следующего рабочего дня после поступления направляется председателю Комиссии.</w:t>
      </w:r>
    </w:p>
    <w:p w:rsidR="0038618E" w:rsidRDefault="00C14964" w:rsidP="0038618E">
      <w:pPr>
        <w:ind w:firstLine="709"/>
        <w:jc w:val="both"/>
        <w:rPr>
          <w:color w:val="000000"/>
        </w:rPr>
      </w:pPr>
      <w:r>
        <w:rPr>
          <w:color w:val="000000"/>
        </w:rPr>
        <w:t>6. Комиссия в течение тридцати дней со дня поступления предложения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Администрации района для принятия решения о подготовке проекта по внесению изменений.</w:t>
      </w:r>
      <w:r w:rsidR="0038618E" w:rsidRPr="0038618E">
        <w:rPr>
          <w:color w:val="000000"/>
        </w:rPr>
        <w:t xml:space="preserve"> </w:t>
      </w:r>
    </w:p>
    <w:p w:rsidR="00C14964" w:rsidRPr="00BD4102" w:rsidRDefault="00BD4102" w:rsidP="0038618E">
      <w:pPr>
        <w:ind w:firstLine="709"/>
        <w:jc w:val="both"/>
        <w:rPr>
          <w:color w:val="000000" w:themeColor="text1"/>
        </w:rPr>
      </w:pPr>
      <w:r w:rsidRPr="00BD4102">
        <w:rPr>
          <w:color w:val="000000" w:themeColor="text1"/>
        </w:rPr>
        <w:t>7</w:t>
      </w:r>
      <w:r w:rsidR="0038618E" w:rsidRPr="00BD4102">
        <w:rPr>
          <w:color w:val="000000" w:themeColor="text1"/>
        </w:rPr>
        <w:t>. Глава Администрации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C14964" w:rsidRPr="00BD4102" w:rsidRDefault="00BD4102" w:rsidP="00C14964">
      <w:pPr>
        <w:pStyle w:val="a6"/>
        <w:tabs>
          <w:tab w:val="left" w:pos="720"/>
        </w:tabs>
        <w:ind w:firstLine="709"/>
        <w:jc w:val="both"/>
        <w:rPr>
          <w:color w:val="000000" w:themeColor="text1"/>
        </w:rPr>
      </w:pPr>
      <w:r w:rsidRPr="00BD4102">
        <w:rPr>
          <w:color w:val="000000" w:themeColor="text1"/>
        </w:rPr>
        <w:t>8</w:t>
      </w:r>
      <w:r w:rsidR="00C14964" w:rsidRPr="00BD4102">
        <w:rPr>
          <w:color w:val="000000" w:themeColor="text1"/>
        </w:rPr>
        <w:t>. В случае</w:t>
      </w:r>
      <w:r w:rsidR="0038618E" w:rsidRPr="00BD4102">
        <w:rPr>
          <w:color w:val="000000" w:themeColor="text1"/>
        </w:rPr>
        <w:t>,</w:t>
      </w:r>
      <w:r w:rsidR="00C14964" w:rsidRPr="00BD4102">
        <w:rPr>
          <w:color w:val="000000" w:themeColor="text1"/>
        </w:rPr>
        <w:t xml:space="preserve">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D05209" w:rsidRDefault="00BD4102" w:rsidP="00D05209">
      <w:pPr>
        <w:widowControl w:val="0"/>
        <w:ind w:firstLine="709"/>
        <w:jc w:val="both"/>
        <w:rPr>
          <w:color w:val="000000"/>
        </w:rPr>
      </w:pPr>
      <w:r w:rsidRPr="00BD4102">
        <w:rPr>
          <w:color w:val="000000" w:themeColor="text1"/>
        </w:rPr>
        <w:t>9</w:t>
      </w:r>
      <w:r w:rsidR="00D05209" w:rsidRPr="00BD4102">
        <w:rPr>
          <w:color w:val="000000" w:themeColor="text1"/>
        </w:rPr>
        <w:t>.</w:t>
      </w:r>
      <w:r w:rsidR="00D05209">
        <w:rPr>
          <w:color w:val="000000"/>
        </w:rPr>
        <w:t xml:space="preserve"> В случае принятия решения о рассмотрении заявки, председатель Комиссии обеспечивает подготовку соответствующего заключения, или проведение публичных слушаний в порядке и сроки, определенные статьей 16</w:t>
      </w:r>
      <w:r w:rsidR="00D05209">
        <w:rPr>
          <w:color w:val="FF0000"/>
        </w:rPr>
        <w:t xml:space="preserve"> </w:t>
      </w:r>
      <w:r w:rsidR="00D05209">
        <w:rPr>
          <w:color w:val="000000"/>
        </w:rPr>
        <w:t xml:space="preserve">настоящих Правил. </w:t>
      </w:r>
    </w:p>
    <w:p w:rsidR="00C14964" w:rsidRDefault="00BD4102" w:rsidP="00C14964">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C14964">
        <w:rPr>
          <w:rFonts w:ascii="Times New Roman" w:hAnsi="Times New Roman" w:cs="Times New Roman"/>
          <w:color w:val="000000"/>
          <w:sz w:val="24"/>
          <w:szCs w:val="24"/>
        </w:rPr>
        <w:t xml:space="preserve">. Комиссия направляет решение о проведении публичных слушаний по проекту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w:t>
      </w:r>
    </w:p>
    <w:p w:rsidR="00C14964" w:rsidRDefault="00C14964" w:rsidP="00C14964">
      <w:pPr>
        <w:widowControl w:val="0"/>
        <w:ind w:firstLine="709"/>
        <w:jc w:val="both"/>
        <w:rPr>
          <w:color w:val="000000"/>
        </w:rPr>
      </w:pPr>
      <w:r>
        <w:rPr>
          <w:color w:val="000000"/>
        </w:rPr>
        <w:t>11. 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C14964" w:rsidRPr="00D05209" w:rsidRDefault="00C14964" w:rsidP="00C14964">
      <w:pPr>
        <w:widowControl w:val="0"/>
        <w:ind w:firstLine="709"/>
        <w:jc w:val="both"/>
        <w:rPr>
          <w:color w:val="FF0000"/>
        </w:rPr>
      </w:pPr>
      <w:r>
        <w:rPr>
          <w:color w:val="000000"/>
        </w:rPr>
        <w:t xml:space="preserve">12. Подготовленные по итогам публичных слушаний рекомендации Комиссии направляются главе Администрации района, который не позднее 10 дней принимает по ним решение. В случае </w:t>
      </w:r>
      <w:r w:rsidRPr="00DE3186">
        <w:rPr>
          <w:color w:val="000000" w:themeColor="text1"/>
        </w:rPr>
        <w:t xml:space="preserve">принятия положительного решения о внесении изменений в настоящие Правила, глава Администрации района направляет проект соответствующих предложений в </w:t>
      </w:r>
      <w:r w:rsidR="009B0A13">
        <w:rPr>
          <w:color w:val="000000" w:themeColor="text1"/>
        </w:rPr>
        <w:t>Панкрушихинский</w:t>
      </w:r>
      <w:r w:rsidR="0038618E" w:rsidRPr="00DE3186">
        <w:rPr>
          <w:color w:val="000000" w:themeColor="text1"/>
        </w:rPr>
        <w:t xml:space="preserve"> районный </w:t>
      </w:r>
      <w:r w:rsidR="00D644DE" w:rsidRPr="00DE3186">
        <w:rPr>
          <w:color w:val="000000" w:themeColor="text1"/>
        </w:rPr>
        <w:t>С</w:t>
      </w:r>
      <w:r w:rsidR="003C5D66" w:rsidRPr="00DE3186">
        <w:rPr>
          <w:color w:val="000000" w:themeColor="text1"/>
        </w:rPr>
        <w:t>овет</w:t>
      </w:r>
      <w:r w:rsidRPr="00DE3186">
        <w:rPr>
          <w:color w:val="000000" w:themeColor="text1"/>
        </w:rPr>
        <w:t xml:space="preserve"> депутатов Алтайского края.</w:t>
      </w:r>
    </w:p>
    <w:p w:rsidR="00C14964" w:rsidRDefault="00C14964" w:rsidP="00C14964">
      <w:pPr>
        <w:autoSpaceDE w:val="0"/>
        <w:autoSpaceDN w:val="0"/>
        <w:adjustRightInd w:val="0"/>
        <w:ind w:firstLine="540"/>
        <w:jc w:val="both"/>
      </w:pPr>
      <w:r>
        <w:t xml:space="preserve">13. Правовые акты об изменениях в настоящие Правила </w:t>
      </w:r>
      <w:r>
        <w:rPr>
          <w:rFonts w:eastAsia="Times New Roman"/>
        </w:rPr>
        <w:t>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района в сети «Интернет»</w:t>
      </w:r>
      <w:r>
        <w:t>.</w:t>
      </w:r>
    </w:p>
    <w:p w:rsidR="00C14964" w:rsidRDefault="00C14964" w:rsidP="00C14964">
      <w:pPr>
        <w:pStyle w:val="ConsPlusNormal0"/>
        <w:widowControl/>
        <w:spacing w:before="100" w:beforeAutospacing="1" w:after="100" w:afterAutospacing="1"/>
        <w:ind w:firstLine="709"/>
        <w:jc w:val="center"/>
        <w:outlineLvl w:val="2"/>
        <w:rPr>
          <w:rFonts w:ascii="Times New Roman" w:hAnsi="Times New Roman" w:cs="Times New Roman"/>
          <w:b/>
          <w:bCs/>
          <w:sz w:val="24"/>
          <w:szCs w:val="24"/>
        </w:rPr>
      </w:pPr>
      <w:bookmarkStart w:id="53" w:name="_Toc410315184"/>
      <w:bookmarkStart w:id="54" w:name="_Toc400454206"/>
      <w:bookmarkStart w:id="55" w:name="_Toc392516659"/>
      <w:bookmarkStart w:id="56" w:name="_Toc380581527"/>
      <w:bookmarkStart w:id="57" w:name="_Toc380051120"/>
      <w:bookmarkStart w:id="58" w:name="_Toc379293250"/>
      <w:bookmarkStart w:id="59" w:name="_Toc339819793"/>
      <w:bookmarkStart w:id="60" w:name="_Toc480551881"/>
      <w:r>
        <w:rPr>
          <w:rFonts w:ascii="Times New Roman" w:hAnsi="Times New Roman" w:cs="Times New Roman"/>
          <w:b/>
          <w:bCs/>
          <w:sz w:val="24"/>
          <w:szCs w:val="24"/>
        </w:rPr>
        <w:t>Статья 5. Открытость и доступность информации о землепользовании и застройке</w:t>
      </w:r>
      <w:bookmarkEnd w:id="53"/>
      <w:bookmarkEnd w:id="54"/>
      <w:bookmarkEnd w:id="55"/>
      <w:bookmarkEnd w:id="56"/>
      <w:bookmarkEnd w:id="57"/>
      <w:bookmarkEnd w:id="58"/>
      <w:bookmarkEnd w:id="59"/>
      <w:bookmarkEnd w:id="60"/>
    </w:p>
    <w:p w:rsidR="00C14964" w:rsidRDefault="00C14964" w:rsidP="00C14964">
      <w:pPr>
        <w:pStyle w:val="ac"/>
        <w:tabs>
          <w:tab w:val="left" w:pos="720"/>
        </w:tabs>
        <w:spacing w:after="0"/>
        <w:ind w:left="0"/>
        <w:jc w:val="both"/>
      </w:pPr>
      <w:r>
        <w:tab/>
        <w:t>1. Настоящие Правила являются открытыми для физических и юридических лиц.</w:t>
      </w:r>
    </w:p>
    <w:p w:rsidR="00C14964" w:rsidRDefault="00C14964" w:rsidP="00C14964">
      <w:pPr>
        <w:pStyle w:val="ac"/>
        <w:tabs>
          <w:tab w:val="left" w:pos="720"/>
        </w:tabs>
        <w:spacing w:after="0"/>
        <w:ind w:left="0"/>
        <w:jc w:val="both"/>
      </w:pPr>
      <w:r>
        <w:tab/>
        <w:t xml:space="preserve">2. Администрация </w:t>
      </w:r>
      <w:r w:rsidR="009B0A13">
        <w:t>Панкрушихинского</w:t>
      </w:r>
      <w:r w:rsidR="00D35122">
        <w:t xml:space="preserve"> </w:t>
      </w:r>
      <w:r>
        <w:t xml:space="preserve">района Алтайского края (далее - Администрация района) обеспечивает возможность ознакомления с Правилами через их официальное обнародование. </w:t>
      </w:r>
    </w:p>
    <w:p w:rsidR="00C14964" w:rsidRDefault="00C14964" w:rsidP="00C14964">
      <w:pPr>
        <w:pStyle w:val="ac"/>
        <w:tabs>
          <w:tab w:val="left" w:pos="720"/>
        </w:tabs>
        <w:spacing w:after="0"/>
        <w:ind w:left="0"/>
        <w:jc w:val="both"/>
      </w:pPr>
      <w:r>
        <w:lastRenderedPageBreak/>
        <w:tab/>
        <w:t xml:space="preserve">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w:t>
      </w:r>
      <w:r w:rsidR="009B0A13">
        <w:rPr>
          <w:color w:val="000000"/>
        </w:rPr>
        <w:t>Панкрушихинского</w:t>
      </w:r>
      <w:r w:rsidR="00D35122">
        <w:rPr>
          <w:color w:val="000000"/>
        </w:rPr>
        <w:t xml:space="preserve"> </w:t>
      </w:r>
      <w:r>
        <w:t xml:space="preserve">района. </w:t>
      </w:r>
    </w:p>
    <w:p w:rsidR="00C14964" w:rsidRDefault="00C14964" w:rsidP="00C14964">
      <w:pPr>
        <w:pStyle w:val="ac"/>
        <w:spacing w:after="0"/>
        <w:ind w:left="0" w:firstLine="708"/>
        <w:jc w:val="both"/>
      </w:pPr>
      <w:r>
        <w:t>4. Нормативные правовые акты муниципального образования в области землепользования и застройки, принятые до вступления в силу настоящих Правил землепользования и застройки, применяются в части, не противоречащей им.</w:t>
      </w:r>
    </w:p>
    <w:p w:rsidR="00C14964" w:rsidRDefault="00C14964" w:rsidP="00C14964">
      <w:pPr>
        <w:spacing w:before="100" w:beforeAutospacing="1" w:after="100" w:afterAutospacing="1"/>
        <w:jc w:val="center"/>
        <w:outlineLvl w:val="1"/>
        <w:rPr>
          <w:b/>
          <w:bCs/>
          <w:color w:val="000000"/>
        </w:rPr>
      </w:pPr>
      <w:bookmarkStart w:id="61" w:name="_Toc410315185"/>
      <w:bookmarkStart w:id="62" w:name="_Toc400454207"/>
      <w:bookmarkStart w:id="63" w:name="_Toc392516660"/>
      <w:bookmarkStart w:id="64" w:name="_Toc380581528"/>
      <w:bookmarkStart w:id="65" w:name="_Toc380051121"/>
      <w:bookmarkStart w:id="66" w:name="_Toc379293251"/>
      <w:bookmarkStart w:id="67" w:name="_Toc339819794"/>
      <w:bookmarkStart w:id="68" w:name="_Toc321209548"/>
      <w:bookmarkStart w:id="69" w:name="_Toc282347511"/>
      <w:bookmarkStart w:id="70" w:name="_Toc480551882"/>
      <w:r>
        <w:rPr>
          <w:b/>
          <w:bCs/>
          <w:color w:val="000000"/>
        </w:rPr>
        <w:t>Глава 2. Полномочия органов местного самоуправления по регулированию землепользования и застройки</w:t>
      </w:r>
      <w:bookmarkEnd w:id="61"/>
      <w:bookmarkEnd w:id="62"/>
      <w:bookmarkEnd w:id="63"/>
      <w:bookmarkEnd w:id="64"/>
      <w:bookmarkEnd w:id="65"/>
      <w:bookmarkEnd w:id="66"/>
      <w:bookmarkEnd w:id="67"/>
      <w:bookmarkEnd w:id="68"/>
      <w:bookmarkEnd w:id="69"/>
      <w:bookmarkEnd w:id="70"/>
    </w:p>
    <w:p w:rsidR="00C14964" w:rsidRDefault="00C14964" w:rsidP="00C14964">
      <w:pPr>
        <w:spacing w:before="100" w:beforeAutospacing="1" w:after="100" w:afterAutospacing="1"/>
        <w:jc w:val="center"/>
        <w:outlineLvl w:val="2"/>
      </w:pPr>
      <w:bookmarkStart w:id="71" w:name="_Toc339819795"/>
      <w:bookmarkStart w:id="72" w:name="_Toc282347512"/>
      <w:bookmarkStart w:id="73" w:name="_Toc321209549"/>
      <w:bookmarkStart w:id="74" w:name="_Toc410315186"/>
      <w:bookmarkStart w:id="75" w:name="_Toc400454208"/>
      <w:bookmarkStart w:id="76" w:name="_Toc392516661"/>
      <w:bookmarkStart w:id="77" w:name="_Toc380581529"/>
      <w:bookmarkStart w:id="78" w:name="_Toc380051122"/>
      <w:bookmarkStart w:id="79" w:name="_Toc379293252"/>
      <w:bookmarkStart w:id="80" w:name="_Toc480551883"/>
      <w:r>
        <w:rPr>
          <w:b/>
          <w:bCs/>
        </w:rPr>
        <w:t>Статья 6.</w:t>
      </w:r>
      <w:r>
        <w:t xml:space="preserve"> </w:t>
      </w:r>
      <w:bookmarkEnd w:id="71"/>
      <w:bookmarkEnd w:id="72"/>
      <w:bookmarkEnd w:id="73"/>
      <w:r>
        <w:rPr>
          <w:b/>
        </w:rPr>
        <w:t>Субъекты отношений в области землепользования и застройки</w:t>
      </w:r>
      <w:bookmarkEnd w:id="74"/>
      <w:bookmarkEnd w:id="75"/>
      <w:bookmarkEnd w:id="76"/>
      <w:bookmarkEnd w:id="77"/>
      <w:bookmarkEnd w:id="78"/>
      <w:bookmarkEnd w:id="79"/>
      <w:bookmarkEnd w:id="80"/>
      <w:r>
        <w:rPr>
          <w:b/>
        </w:rPr>
        <w:t xml:space="preserve"> </w:t>
      </w:r>
    </w:p>
    <w:p w:rsidR="00C14964" w:rsidRPr="006D6819" w:rsidRDefault="00C14964" w:rsidP="00C14964">
      <w:pPr>
        <w:pStyle w:val="Main0"/>
        <w:rPr>
          <w:rFonts w:ascii="Times New Roman" w:hAnsi="Times New Roman" w:cs="Times New Roman"/>
          <w:bCs/>
          <w:sz w:val="24"/>
          <w:szCs w:val="24"/>
        </w:rPr>
      </w:pPr>
      <w:r w:rsidRPr="006D6819">
        <w:rPr>
          <w:rFonts w:ascii="Times New Roman" w:hAnsi="Times New Roman" w:cs="Times New Roman"/>
          <w:bCs/>
          <w:sz w:val="24"/>
          <w:szCs w:val="24"/>
        </w:rPr>
        <w:t>1. Субъектами отношений в области землепользования и застройки являются:</w:t>
      </w:r>
    </w:p>
    <w:p w:rsidR="00C14964" w:rsidRPr="006D6819" w:rsidRDefault="00C14964" w:rsidP="00C14964">
      <w:pPr>
        <w:pStyle w:val="Main0"/>
        <w:tabs>
          <w:tab w:val="left" w:pos="900"/>
        </w:tabs>
        <w:rPr>
          <w:rFonts w:ascii="Times New Roman" w:hAnsi="Times New Roman" w:cs="Times New Roman"/>
          <w:bCs/>
          <w:sz w:val="24"/>
          <w:szCs w:val="24"/>
        </w:rPr>
      </w:pPr>
      <w:r w:rsidRPr="006D6819">
        <w:rPr>
          <w:rFonts w:ascii="Times New Roman" w:hAnsi="Times New Roman" w:cs="Times New Roman"/>
          <w:bCs/>
          <w:sz w:val="24"/>
          <w:szCs w:val="24"/>
        </w:rPr>
        <w:t>– органы государственной власти Алтайского края;</w:t>
      </w:r>
    </w:p>
    <w:p w:rsidR="00C14964" w:rsidRPr="006D6819" w:rsidRDefault="00C14964" w:rsidP="00C14964">
      <w:pPr>
        <w:pStyle w:val="Main0"/>
        <w:tabs>
          <w:tab w:val="left" w:pos="900"/>
        </w:tabs>
        <w:rPr>
          <w:rFonts w:ascii="Times New Roman" w:hAnsi="Times New Roman" w:cs="Times New Roman"/>
          <w:bCs/>
          <w:sz w:val="24"/>
          <w:szCs w:val="24"/>
        </w:rPr>
      </w:pPr>
      <w:r w:rsidRPr="006D6819">
        <w:rPr>
          <w:rFonts w:ascii="Times New Roman" w:hAnsi="Times New Roman" w:cs="Times New Roman"/>
          <w:bCs/>
          <w:sz w:val="24"/>
          <w:szCs w:val="24"/>
        </w:rPr>
        <w:t xml:space="preserve">– органы местного самоуправления муниципального образования </w:t>
      </w:r>
      <w:r w:rsidR="009B0A13">
        <w:rPr>
          <w:rFonts w:ascii="Times New Roman" w:hAnsi="Times New Roman" w:cs="Times New Roman"/>
          <w:color w:val="000000"/>
          <w:sz w:val="24"/>
          <w:szCs w:val="24"/>
        </w:rPr>
        <w:t>Панкрушихинский</w:t>
      </w:r>
      <w:r w:rsidRPr="006D6819">
        <w:rPr>
          <w:rFonts w:ascii="Times New Roman" w:hAnsi="Times New Roman" w:cs="Times New Roman"/>
          <w:bCs/>
          <w:sz w:val="24"/>
          <w:szCs w:val="24"/>
        </w:rPr>
        <w:t xml:space="preserve"> район Алтайского края;</w:t>
      </w:r>
    </w:p>
    <w:p w:rsidR="00C14964" w:rsidRPr="006D6819" w:rsidRDefault="00C14964" w:rsidP="00C14964">
      <w:pPr>
        <w:pStyle w:val="Main0"/>
        <w:tabs>
          <w:tab w:val="left" w:pos="900"/>
        </w:tabs>
        <w:rPr>
          <w:rFonts w:ascii="Times New Roman" w:hAnsi="Times New Roman" w:cs="Times New Roman"/>
          <w:bCs/>
          <w:sz w:val="24"/>
          <w:szCs w:val="24"/>
        </w:rPr>
      </w:pPr>
      <w:r w:rsidRPr="006D6819">
        <w:rPr>
          <w:rFonts w:ascii="Times New Roman" w:hAnsi="Times New Roman" w:cs="Times New Roman"/>
          <w:bCs/>
          <w:sz w:val="24"/>
          <w:szCs w:val="24"/>
        </w:rPr>
        <w:t xml:space="preserve">– Администрация </w:t>
      </w:r>
      <w:r w:rsidR="00082654">
        <w:rPr>
          <w:rFonts w:ascii="Times New Roman" w:hAnsi="Times New Roman" w:cs="Times New Roman"/>
          <w:bCs/>
          <w:sz w:val="24"/>
          <w:szCs w:val="24"/>
        </w:rPr>
        <w:t>Кривинского</w:t>
      </w:r>
      <w:r w:rsidR="00AA4423">
        <w:rPr>
          <w:rFonts w:ascii="Times New Roman" w:hAnsi="Times New Roman" w:cs="Times New Roman"/>
          <w:bCs/>
          <w:sz w:val="24"/>
          <w:szCs w:val="24"/>
        </w:rPr>
        <w:t xml:space="preserve"> сельсовета</w:t>
      </w:r>
      <w:r w:rsidRPr="006D6819">
        <w:rPr>
          <w:rFonts w:ascii="Times New Roman" w:hAnsi="Times New Roman" w:cs="Times New Roman"/>
          <w:sz w:val="24"/>
          <w:szCs w:val="24"/>
        </w:rPr>
        <w:t xml:space="preserve"> </w:t>
      </w:r>
      <w:r w:rsidR="009B0A13">
        <w:rPr>
          <w:rFonts w:ascii="Times New Roman" w:hAnsi="Times New Roman" w:cs="Times New Roman"/>
          <w:sz w:val="24"/>
          <w:szCs w:val="24"/>
        </w:rPr>
        <w:t>Панкрушихинского</w:t>
      </w:r>
      <w:r w:rsidR="00D35122">
        <w:rPr>
          <w:rFonts w:ascii="Times New Roman" w:hAnsi="Times New Roman" w:cs="Times New Roman"/>
          <w:sz w:val="24"/>
          <w:szCs w:val="24"/>
        </w:rPr>
        <w:t xml:space="preserve"> </w:t>
      </w:r>
      <w:r w:rsidRPr="006D6819">
        <w:rPr>
          <w:rFonts w:ascii="Times New Roman" w:hAnsi="Times New Roman" w:cs="Times New Roman"/>
          <w:sz w:val="24"/>
          <w:szCs w:val="24"/>
        </w:rPr>
        <w:t>района Алтайского края</w:t>
      </w:r>
      <w:r w:rsidRPr="006D6819">
        <w:rPr>
          <w:rFonts w:ascii="Times New Roman" w:hAnsi="Times New Roman" w:cs="Times New Roman"/>
          <w:bCs/>
          <w:sz w:val="24"/>
          <w:szCs w:val="24"/>
        </w:rPr>
        <w:t>;</w:t>
      </w:r>
    </w:p>
    <w:p w:rsidR="00C14964" w:rsidRPr="006D6819" w:rsidRDefault="00C14964" w:rsidP="00C14964">
      <w:pPr>
        <w:pStyle w:val="Main0"/>
        <w:tabs>
          <w:tab w:val="left" w:pos="900"/>
        </w:tabs>
        <w:rPr>
          <w:rFonts w:ascii="Times New Roman" w:hAnsi="Times New Roman" w:cs="Times New Roman"/>
          <w:sz w:val="24"/>
          <w:szCs w:val="24"/>
        </w:rPr>
      </w:pPr>
      <w:r w:rsidRPr="006D6819">
        <w:rPr>
          <w:rFonts w:ascii="Times New Roman" w:hAnsi="Times New Roman" w:cs="Times New Roman"/>
          <w:bCs/>
          <w:sz w:val="24"/>
          <w:szCs w:val="24"/>
        </w:rPr>
        <w:t>– физические и юридические лица.</w:t>
      </w:r>
    </w:p>
    <w:p w:rsidR="00C14964" w:rsidRPr="006D6819" w:rsidRDefault="00C14964" w:rsidP="00C14964">
      <w:pPr>
        <w:pStyle w:val="Main0"/>
        <w:rPr>
          <w:rFonts w:ascii="Times New Roman" w:hAnsi="Times New Roman" w:cs="Times New Roman"/>
          <w:sz w:val="24"/>
          <w:szCs w:val="24"/>
        </w:rPr>
      </w:pPr>
      <w:r w:rsidRPr="006D6819">
        <w:rPr>
          <w:rFonts w:ascii="Times New Roman" w:hAnsi="Times New Roman" w:cs="Times New Roman"/>
          <w:sz w:val="24"/>
          <w:szCs w:val="24"/>
        </w:rPr>
        <w:t>2. Настоящие Правила наряду с нормами действующего законодательства Российской Федерации регулируют действия физических и юридических лиц, которые:</w:t>
      </w:r>
    </w:p>
    <w:p w:rsidR="00C14964" w:rsidRPr="006D6819" w:rsidRDefault="00C14964" w:rsidP="00C14964">
      <w:pPr>
        <w:pStyle w:val="Main0"/>
        <w:tabs>
          <w:tab w:val="left" w:pos="900"/>
          <w:tab w:val="left" w:pos="1080"/>
        </w:tabs>
        <w:rPr>
          <w:rFonts w:ascii="Times New Roman" w:hAnsi="Times New Roman" w:cs="Times New Roman"/>
          <w:sz w:val="24"/>
          <w:szCs w:val="24"/>
        </w:rPr>
      </w:pPr>
      <w:r w:rsidRPr="006D6819">
        <w:rPr>
          <w:rFonts w:ascii="Times New Roman" w:hAnsi="Times New Roman" w:cs="Times New Roman"/>
          <w:sz w:val="24"/>
          <w:szCs w:val="24"/>
        </w:rPr>
        <w:t xml:space="preserve">– участвуют в торгах (конкурсах, аукционах), подготавливаемых и проводимых администрацией муниципального образования – </w:t>
      </w:r>
      <w:r w:rsidR="009B0A13">
        <w:rPr>
          <w:rFonts w:ascii="Times New Roman" w:hAnsi="Times New Roman" w:cs="Times New Roman"/>
          <w:bCs/>
          <w:sz w:val="24"/>
          <w:szCs w:val="24"/>
        </w:rPr>
        <w:t>Панкрушихинский</w:t>
      </w:r>
      <w:r w:rsidR="00D35122">
        <w:rPr>
          <w:rFonts w:ascii="Times New Roman" w:hAnsi="Times New Roman" w:cs="Times New Roman"/>
          <w:bCs/>
          <w:sz w:val="24"/>
          <w:szCs w:val="24"/>
        </w:rPr>
        <w:t xml:space="preserve"> </w:t>
      </w:r>
      <w:r w:rsidRPr="006D6819">
        <w:rPr>
          <w:rFonts w:ascii="Times New Roman" w:hAnsi="Times New Roman" w:cs="Times New Roman"/>
          <w:sz w:val="24"/>
          <w:szCs w:val="24"/>
        </w:rPr>
        <w:t xml:space="preserve"> район по предоставлению прав собственности или аренды на земельные участки, подготовленные и сформированные из состава муниципальных земель, в целях нового строительства или реконструкции;</w:t>
      </w:r>
    </w:p>
    <w:p w:rsidR="00C14964" w:rsidRPr="006D6819" w:rsidRDefault="00C14964" w:rsidP="00C14964">
      <w:pPr>
        <w:pStyle w:val="Main0"/>
        <w:tabs>
          <w:tab w:val="left" w:pos="900"/>
          <w:tab w:val="left" w:pos="1080"/>
        </w:tabs>
        <w:rPr>
          <w:rFonts w:ascii="Times New Roman" w:hAnsi="Times New Roman" w:cs="Times New Roman"/>
          <w:sz w:val="24"/>
          <w:szCs w:val="24"/>
        </w:rPr>
      </w:pPr>
      <w:r w:rsidRPr="006D6819">
        <w:rPr>
          <w:rFonts w:ascii="Times New Roman" w:hAnsi="Times New Roman" w:cs="Times New Roman"/>
          <w:sz w:val="24"/>
          <w:szCs w:val="24"/>
        </w:rPr>
        <w:t xml:space="preserve">– обращаются в администрацию муниципального образования </w:t>
      </w:r>
      <w:r w:rsidR="009B0A13">
        <w:rPr>
          <w:rFonts w:ascii="Times New Roman" w:hAnsi="Times New Roman" w:cs="Times New Roman"/>
          <w:bCs/>
          <w:sz w:val="24"/>
          <w:szCs w:val="24"/>
        </w:rPr>
        <w:t>Панкрушихинский</w:t>
      </w:r>
      <w:r w:rsidRPr="006D6819">
        <w:rPr>
          <w:rFonts w:ascii="Times New Roman" w:hAnsi="Times New Roman" w:cs="Times New Roman"/>
          <w:sz w:val="24"/>
          <w:szCs w:val="24"/>
        </w:rPr>
        <w:t xml:space="preserve"> район с заявлением о подготовке и предоставлении земельного участка (земельных участков) для строительства, реконструкции и могут осуществлять действия по градостроительной подготовке территории, посредством которой из состава государственных, муниципальных земель выделяются вновь образуемые земельные участки;</w:t>
      </w:r>
    </w:p>
    <w:p w:rsidR="00C14964" w:rsidRPr="006D6819" w:rsidRDefault="00C14964" w:rsidP="00C14964">
      <w:pPr>
        <w:pStyle w:val="Main0"/>
        <w:tabs>
          <w:tab w:val="left" w:pos="900"/>
          <w:tab w:val="left" w:pos="1080"/>
        </w:tabs>
        <w:rPr>
          <w:rFonts w:ascii="Times New Roman" w:hAnsi="Times New Roman" w:cs="Times New Roman"/>
          <w:sz w:val="24"/>
          <w:szCs w:val="24"/>
        </w:rPr>
      </w:pPr>
      <w:r w:rsidRPr="006D6819">
        <w:rPr>
          <w:rFonts w:ascii="Times New Roman" w:hAnsi="Times New Roman" w:cs="Times New Roman"/>
          <w:sz w:val="24"/>
          <w:szCs w:val="24"/>
        </w:rPr>
        <w:t>–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C14964" w:rsidRPr="006D6819" w:rsidRDefault="00C14964" w:rsidP="00C14964">
      <w:pPr>
        <w:pStyle w:val="Main0"/>
        <w:tabs>
          <w:tab w:val="left" w:pos="900"/>
          <w:tab w:val="left" w:pos="1080"/>
        </w:tabs>
        <w:rPr>
          <w:rFonts w:ascii="Times New Roman" w:hAnsi="Times New Roman" w:cs="Times New Roman"/>
          <w:sz w:val="24"/>
          <w:szCs w:val="24"/>
        </w:rPr>
      </w:pPr>
      <w:r w:rsidRPr="006D6819">
        <w:rPr>
          <w:rFonts w:ascii="Times New Roman" w:hAnsi="Times New Roman" w:cs="Times New Roman"/>
          <w:sz w:val="24"/>
          <w:szCs w:val="24"/>
        </w:rPr>
        <w:t xml:space="preserve">– осуществляют иные действия в области землепользования и застройки на территории муниципального образования </w:t>
      </w:r>
      <w:r w:rsidR="00082654">
        <w:rPr>
          <w:rFonts w:ascii="Times New Roman" w:hAnsi="Times New Roman" w:cs="Times New Roman"/>
          <w:color w:val="000000"/>
          <w:sz w:val="24"/>
          <w:szCs w:val="24"/>
        </w:rPr>
        <w:t>Кривинский</w:t>
      </w:r>
      <w:r w:rsidR="00AA4423">
        <w:rPr>
          <w:rFonts w:ascii="Times New Roman" w:hAnsi="Times New Roman" w:cs="Times New Roman"/>
          <w:color w:val="000000"/>
          <w:sz w:val="24"/>
          <w:szCs w:val="24"/>
        </w:rPr>
        <w:t xml:space="preserve"> сельсовет</w:t>
      </w:r>
      <w:r w:rsidRPr="006D6819">
        <w:rPr>
          <w:rFonts w:ascii="Times New Roman" w:hAnsi="Times New Roman" w:cs="Times New Roman"/>
          <w:sz w:val="24"/>
          <w:szCs w:val="24"/>
        </w:rPr>
        <w:t xml:space="preserve"> </w:t>
      </w:r>
      <w:r w:rsidR="009B0A13">
        <w:rPr>
          <w:rFonts w:ascii="Times New Roman" w:hAnsi="Times New Roman" w:cs="Times New Roman"/>
          <w:sz w:val="24"/>
          <w:szCs w:val="24"/>
        </w:rPr>
        <w:t>Панкрушихинского</w:t>
      </w:r>
      <w:r w:rsidR="00D35122">
        <w:rPr>
          <w:rFonts w:ascii="Times New Roman" w:hAnsi="Times New Roman" w:cs="Times New Roman"/>
          <w:sz w:val="24"/>
          <w:szCs w:val="24"/>
        </w:rPr>
        <w:t xml:space="preserve"> </w:t>
      </w:r>
      <w:r w:rsidRPr="006D6819">
        <w:rPr>
          <w:rFonts w:ascii="Times New Roman" w:hAnsi="Times New Roman" w:cs="Times New Roman"/>
          <w:sz w:val="24"/>
          <w:szCs w:val="24"/>
        </w:rPr>
        <w:t>района Алтайского края.</w:t>
      </w:r>
    </w:p>
    <w:p w:rsidR="00C14964" w:rsidRPr="006D6819" w:rsidRDefault="00C14964" w:rsidP="00C14964">
      <w:pPr>
        <w:autoSpaceDE w:val="0"/>
        <w:autoSpaceDN w:val="0"/>
        <w:adjustRightInd w:val="0"/>
        <w:ind w:firstLine="709"/>
        <w:jc w:val="both"/>
        <w:rPr>
          <w:bCs/>
        </w:rPr>
      </w:pPr>
      <w:r w:rsidRPr="006D6819">
        <w:rPr>
          <w:bCs/>
        </w:rPr>
        <w:t xml:space="preserve">3. Распоряжение земельными участками, находящимися в </w:t>
      </w:r>
      <w:r w:rsidRPr="006D6819">
        <w:t xml:space="preserve">государственной собственности </w:t>
      </w:r>
      <w:r w:rsidRPr="006D6819">
        <w:rPr>
          <w:bCs/>
        </w:rPr>
        <w:t xml:space="preserve">осуществляется после государственной регистрации права собственности на них собственниками этих земель, если федеральными законами не предусмотрено иное. </w:t>
      </w:r>
    </w:p>
    <w:p w:rsidR="00C14964" w:rsidRPr="006D6819" w:rsidRDefault="00C14964" w:rsidP="00C14964">
      <w:pPr>
        <w:autoSpaceDE w:val="0"/>
        <w:autoSpaceDN w:val="0"/>
        <w:adjustRightInd w:val="0"/>
        <w:ind w:firstLine="709"/>
        <w:jc w:val="both"/>
        <w:rPr>
          <w:bCs/>
        </w:rPr>
      </w:pPr>
      <w:r w:rsidRPr="006D6819">
        <w:rPr>
          <w:bCs/>
        </w:rPr>
        <w:t>Распоряжение земельными участками, государственная собственность на которые не разграничена, осуществляется органами местного самоуправления муниципального района.</w:t>
      </w:r>
    </w:p>
    <w:p w:rsidR="00C14964" w:rsidRPr="006D6819" w:rsidRDefault="00C14964" w:rsidP="00C14964">
      <w:pPr>
        <w:ind w:firstLine="709"/>
        <w:jc w:val="both"/>
      </w:pPr>
      <w:r w:rsidRPr="006D6819">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осуществления распоряжения ими.</w:t>
      </w:r>
    </w:p>
    <w:p w:rsidR="00C14964" w:rsidRPr="006D6819" w:rsidRDefault="00C14964" w:rsidP="00C14964">
      <w:pPr>
        <w:pStyle w:val="af3"/>
        <w:spacing w:before="100" w:beforeAutospacing="1" w:after="100" w:afterAutospacing="1"/>
        <w:ind w:left="0" w:firstLine="0"/>
        <w:jc w:val="center"/>
        <w:outlineLvl w:val="2"/>
        <w:rPr>
          <w:rFonts w:ascii="Times New Roman" w:hAnsi="Times New Roman" w:cs="Times New Roman"/>
          <w:sz w:val="24"/>
          <w:szCs w:val="24"/>
        </w:rPr>
      </w:pPr>
      <w:bookmarkStart w:id="81" w:name="_Toc247603933"/>
      <w:bookmarkStart w:id="82" w:name="_Toc324859758"/>
      <w:bookmarkStart w:id="83" w:name="_Toc301861910"/>
      <w:bookmarkStart w:id="84" w:name="_Toc301859843"/>
      <w:bookmarkStart w:id="85" w:name="_Toc297207440"/>
      <w:bookmarkStart w:id="86" w:name="_Toc297206870"/>
      <w:bookmarkStart w:id="87" w:name="_Toc297206764"/>
      <w:bookmarkStart w:id="88" w:name="_Toc254863767"/>
      <w:bookmarkStart w:id="89" w:name="_Toc254269178"/>
      <w:bookmarkStart w:id="90" w:name="_Toc254255811"/>
      <w:bookmarkStart w:id="91" w:name="_Toc254253948"/>
      <w:bookmarkStart w:id="92" w:name="_Toc254100475"/>
      <w:bookmarkStart w:id="93" w:name="_Toc410315187"/>
      <w:bookmarkStart w:id="94" w:name="_Toc400454209"/>
      <w:bookmarkStart w:id="95" w:name="_Toc392516662"/>
      <w:bookmarkStart w:id="96" w:name="_Toc380581530"/>
      <w:bookmarkStart w:id="97" w:name="_Toc379293253"/>
      <w:bookmarkStart w:id="98" w:name="_Toc340580572"/>
      <w:bookmarkStart w:id="99" w:name="_Toc340580353"/>
      <w:bookmarkStart w:id="100" w:name="_Toc480551884"/>
      <w:r w:rsidRPr="006D6819">
        <w:rPr>
          <w:rFonts w:ascii="Times New Roman" w:hAnsi="Times New Roman" w:cs="Times New Roman"/>
          <w:sz w:val="24"/>
          <w:szCs w:val="24"/>
        </w:rPr>
        <w:t xml:space="preserve">Статья 7. Регулирование землепользования и застройки </w:t>
      </w:r>
      <w:bookmarkEnd w:id="81"/>
      <w:r w:rsidRPr="006D6819">
        <w:rPr>
          <w:rFonts w:ascii="Times New Roman" w:hAnsi="Times New Roman" w:cs="Times New Roman"/>
          <w:sz w:val="24"/>
          <w:szCs w:val="24"/>
        </w:rPr>
        <w:t>органами местного самоуправления</w:t>
      </w:r>
      <w:bookmarkEnd w:id="82"/>
      <w:bookmarkEnd w:id="83"/>
      <w:bookmarkEnd w:id="84"/>
      <w:bookmarkEnd w:id="85"/>
      <w:bookmarkEnd w:id="86"/>
      <w:bookmarkEnd w:id="87"/>
      <w:bookmarkEnd w:id="88"/>
      <w:bookmarkEnd w:id="89"/>
      <w:bookmarkEnd w:id="90"/>
      <w:bookmarkEnd w:id="91"/>
      <w:bookmarkEnd w:id="92"/>
      <w:r w:rsidRPr="006D6819">
        <w:rPr>
          <w:rFonts w:ascii="Times New Roman" w:hAnsi="Times New Roman" w:cs="Times New Roman"/>
          <w:sz w:val="24"/>
          <w:szCs w:val="24"/>
        </w:rPr>
        <w:t>.</w:t>
      </w:r>
      <w:bookmarkEnd w:id="93"/>
      <w:bookmarkEnd w:id="94"/>
      <w:bookmarkEnd w:id="95"/>
      <w:bookmarkEnd w:id="96"/>
      <w:bookmarkEnd w:id="97"/>
      <w:bookmarkEnd w:id="98"/>
      <w:bookmarkEnd w:id="99"/>
      <w:bookmarkEnd w:id="100"/>
    </w:p>
    <w:p w:rsidR="00C14964" w:rsidRPr="006D6819" w:rsidRDefault="00C14964" w:rsidP="00C14964">
      <w:pPr>
        <w:pStyle w:val="Main0"/>
        <w:rPr>
          <w:rFonts w:ascii="Times New Roman" w:hAnsi="Times New Roman" w:cs="Times New Roman"/>
          <w:sz w:val="24"/>
          <w:szCs w:val="24"/>
        </w:rPr>
      </w:pPr>
      <w:r w:rsidRPr="006D6819">
        <w:rPr>
          <w:rFonts w:ascii="Times New Roman" w:hAnsi="Times New Roman" w:cs="Times New Roman"/>
          <w:sz w:val="24"/>
          <w:szCs w:val="24"/>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C14964" w:rsidRPr="006D6819" w:rsidRDefault="00C14964" w:rsidP="00C14964">
      <w:pPr>
        <w:pStyle w:val="Main0"/>
        <w:rPr>
          <w:rFonts w:ascii="Times New Roman" w:hAnsi="Times New Roman" w:cs="Times New Roman"/>
          <w:sz w:val="24"/>
          <w:szCs w:val="24"/>
        </w:rPr>
      </w:pPr>
      <w:r w:rsidRPr="006D6819">
        <w:rPr>
          <w:rFonts w:ascii="Times New Roman" w:hAnsi="Times New Roman" w:cs="Times New Roman"/>
          <w:sz w:val="24"/>
          <w:szCs w:val="24"/>
        </w:rPr>
        <w:t xml:space="preserve">1) органы местного самоуправления </w:t>
      </w:r>
      <w:r w:rsidR="009B0A13">
        <w:rPr>
          <w:rFonts w:ascii="Times New Roman" w:hAnsi="Times New Roman" w:cs="Times New Roman"/>
          <w:color w:val="000000"/>
          <w:sz w:val="24"/>
          <w:szCs w:val="24"/>
        </w:rPr>
        <w:t>Панкрушихинского</w:t>
      </w:r>
      <w:r w:rsidR="00D35122">
        <w:rPr>
          <w:rFonts w:ascii="Times New Roman" w:hAnsi="Times New Roman" w:cs="Times New Roman"/>
          <w:color w:val="000000"/>
          <w:sz w:val="24"/>
          <w:szCs w:val="24"/>
        </w:rPr>
        <w:t xml:space="preserve"> </w:t>
      </w:r>
      <w:r w:rsidRPr="006D6819">
        <w:rPr>
          <w:rFonts w:ascii="Times New Roman" w:hAnsi="Times New Roman" w:cs="Times New Roman"/>
          <w:sz w:val="24"/>
          <w:szCs w:val="24"/>
        </w:rPr>
        <w:t>района;</w:t>
      </w:r>
    </w:p>
    <w:p w:rsidR="00C14964" w:rsidRPr="006D6819" w:rsidRDefault="00C14964" w:rsidP="00C14964">
      <w:pPr>
        <w:pStyle w:val="Main0"/>
        <w:rPr>
          <w:rFonts w:ascii="Times New Roman" w:hAnsi="Times New Roman" w:cs="Times New Roman"/>
          <w:sz w:val="24"/>
          <w:szCs w:val="24"/>
        </w:rPr>
      </w:pPr>
      <w:r w:rsidRPr="006D6819">
        <w:rPr>
          <w:rFonts w:ascii="Times New Roman" w:hAnsi="Times New Roman" w:cs="Times New Roman"/>
          <w:sz w:val="24"/>
          <w:szCs w:val="24"/>
        </w:rPr>
        <w:t xml:space="preserve">2) органы местного самоуправления муниципального образования </w:t>
      </w:r>
      <w:r w:rsidR="00082654">
        <w:rPr>
          <w:rFonts w:ascii="Times New Roman" w:hAnsi="Times New Roman" w:cs="Times New Roman"/>
          <w:sz w:val="24"/>
          <w:szCs w:val="24"/>
        </w:rPr>
        <w:t>Кривинский</w:t>
      </w:r>
      <w:r w:rsidR="00AA4423">
        <w:rPr>
          <w:rFonts w:ascii="Times New Roman" w:hAnsi="Times New Roman" w:cs="Times New Roman"/>
          <w:sz w:val="24"/>
          <w:szCs w:val="24"/>
        </w:rPr>
        <w:t xml:space="preserve"> сельсовет</w:t>
      </w:r>
      <w:r w:rsidRPr="006D6819">
        <w:rPr>
          <w:rFonts w:ascii="Times New Roman" w:hAnsi="Times New Roman" w:cs="Times New Roman"/>
          <w:sz w:val="24"/>
          <w:szCs w:val="24"/>
        </w:rPr>
        <w:t xml:space="preserve"> </w:t>
      </w:r>
      <w:r w:rsidR="009B0A13">
        <w:rPr>
          <w:rFonts w:ascii="Times New Roman" w:hAnsi="Times New Roman" w:cs="Times New Roman"/>
          <w:sz w:val="24"/>
          <w:szCs w:val="24"/>
        </w:rPr>
        <w:t>Панкрушихинского</w:t>
      </w:r>
      <w:r w:rsidR="00D35122">
        <w:rPr>
          <w:rFonts w:ascii="Times New Roman" w:hAnsi="Times New Roman" w:cs="Times New Roman"/>
          <w:sz w:val="24"/>
          <w:szCs w:val="24"/>
        </w:rPr>
        <w:t xml:space="preserve"> </w:t>
      </w:r>
      <w:r w:rsidRPr="006D6819">
        <w:rPr>
          <w:rFonts w:ascii="Times New Roman" w:hAnsi="Times New Roman" w:cs="Times New Roman"/>
          <w:sz w:val="24"/>
          <w:szCs w:val="24"/>
        </w:rPr>
        <w:t xml:space="preserve">района Алтайского края  (далее – поселение) (в случае </w:t>
      </w:r>
      <w:r w:rsidRPr="006D6819">
        <w:rPr>
          <w:rFonts w:ascii="Times New Roman" w:hAnsi="Times New Roman" w:cs="Times New Roman"/>
          <w:sz w:val="24"/>
          <w:szCs w:val="24"/>
        </w:rPr>
        <w:lastRenderedPageBreak/>
        <w:t>заключения соглашения о передаче полномочий в соответствии с ч.4 ст.15 Федерального закона № 131-ФЗ от 06.10.2003);</w:t>
      </w:r>
    </w:p>
    <w:p w:rsidR="00C14964" w:rsidRPr="006D6819" w:rsidRDefault="00C14964" w:rsidP="00C14964">
      <w:pPr>
        <w:pStyle w:val="Main0"/>
        <w:rPr>
          <w:rFonts w:ascii="Times New Roman" w:hAnsi="Times New Roman" w:cs="Times New Roman"/>
          <w:sz w:val="24"/>
          <w:szCs w:val="24"/>
        </w:rPr>
      </w:pPr>
      <w:r w:rsidRPr="006D6819">
        <w:rPr>
          <w:rFonts w:ascii="Times New Roman" w:hAnsi="Times New Roman" w:cs="Times New Roman"/>
          <w:sz w:val="24"/>
          <w:szCs w:val="24"/>
        </w:rPr>
        <w:t xml:space="preserve">3) иные </w:t>
      </w:r>
      <w:r w:rsidR="0091446C">
        <w:rPr>
          <w:rFonts w:ascii="Times New Roman" w:hAnsi="Times New Roman" w:cs="Times New Roman"/>
          <w:sz w:val="24"/>
          <w:szCs w:val="24"/>
        </w:rPr>
        <w:t>органы, уполномоченные действующим законодательством.</w:t>
      </w:r>
    </w:p>
    <w:p w:rsidR="00C14964" w:rsidRPr="006D6819" w:rsidRDefault="00C14964" w:rsidP="00C14964">
      <w:pPr>
        <w:pStyle w:val="Main0"/>
        <w:rPr>
          <w:rFonts w:ascii="Times New Roman" w:hAnsi="Times New Roman" w:cs="Times New Roman"/>
          <w:sz w:val="24"/>
          <w:szCs w:val="24"/>
        </w:rPr>
      </w:pPr>
      <w:r w:rsidRPr="006D6819">
        <w:rPr>
          <w:rFonts w:ascii="Times New Roman" w:hAnsi="Times New Roman" w:cs="Times New Roman"/>
          <w:sz w:val="24"/>
          <w:szCs w:val="24"/>
        </w:rPr>
        <w:t xml:space="preserve">2. К </w:t>
      </w:r>
      <w:r w:rsidRPr="00DE3186">
        <w:rPr>
          <w:rFonts w:ascii="Times New Roman" w:hAnsi="Times New Roman" w:cs="Times New Roman"/>
          <w:color w:val="000000" w:themeColor="text1"/>
          <w:sz w:val="24"/>
          <w:szCs w:val="24"/>
        </w:rPr>
        <w:t>полномочиям органов местного самоуправления муниципального района относятся (в соответствии с ч.1 и 4 ст.1</w:t>
      </w:r>
      <w:r w:rsidR="0076738E" w:rsidRPr="00DE3186">
        <w:rPr>
          <w:rFonts w:ascii="Times New Roman" w:hAnsi="Times New Roman" w:cs="Times New Roman"/>
          <w:color w:val="000000" w:themeColor="text1"/>
          <w:sz w:val="24"/>
          <w:szCs w:val="24"/>
        </w:rPr>
        <w:t>4</w:t>
      </w:r>
      <w:r w:rsidRPr="00DE3186">
        <w:rPr>
          <w:rFonts w:ascii="Times New Roman" w:hAnsi="Times New Roman" w:cs="Times New Roman"/>
          <w:color w:val="000000" w:themeColor="text1"/>
          <w:sz w:val="24"/>
          <w:szCs w:val="24"/>
        </w:rPr>
        <w:t xml:space="preserve"> Федерального</w:t>
      </w:r>
      <w:r w:rsidRPr="006D6819">
        <w:rPr>
          <w:rFonts w:ascii="Times New Roman" w:hAnsi="Times New Roman" w:cs="Times New Roman"/>
          <w:sz w:val="24"/>
          <w:szCs w:val="24"/>
        </w:rPr>
        <w:t xml:space="preserve"> закона № 131-ФЗ от 06.10.2003):</w:t>
      </w:r>
    </w:p>
    <w:p w:rsidR="00C14964" w:rsidRPr="006D6819" w:rsidRDefault="00C14964" w:rsidP="00C14964">
      <w:pPr>
        <w:pStyle w:val="ConsPlusNormal0"/>
        <w:widowControl/>
        <w:ind w:firstLine="709"/>
        <w:jc w:val="both"/>
        <w:rPr>
          <w:rFonts w:ascii="Times New Roman" w:hAnsi="Times New Roman" w:cs="Times New Roman"/>
          <w:sz w:val="24"/>
          <w:szCs w:val="24"/>
        </w:rPr>
      </w:pPr>
      <w:bookmarkStart w:id="101" w:name="sub_8011"/>
      <w:r w:rsidRPr="006D6819">
        <w:rPr>
          <w:rFonts w:ascii="Times New Roman" w:hAnsi="Times New Roman" w:cs="Times New Roman"/>
          <w:bCs/>
          <w:color w:val="000000"/>
          <w:sz w:val="24"/>
          <w:szCs w:val="24"/>
        </w:rPr>
        <w:t>1) утверждение генеральных планов поселения</w:t>
      </w:r>
      <w:r w:rsidRPr="006D6819">
        <w:rPr>
          <w:rFonts w:ascii="Times New Roman" w:hAnsi="Times New Roman" w:cs="Times New Roman"/>
          <w:sz w:val="24"/>
          <w:szCs w:val="24"/>
        </w:rPr>
        <w:t>;</w:t>
      </w:r>
    </w:p>
    <w:p w:rsidR="00C14964" w:rsidRPr="006D6819" w:rsidRDefault="00C14964" w:rsidP="00C14964">
      <w:pPr>
        <w:pStyle w:val="ConsPlusNormal0"/>
        <w:widowControl/>
        <w:ind w:firstLine="709"/>
        <w:jc w:val="both"/>
        <w:rPr>
          <w:rFonts w:ascii="Times New Roman" w:hAnsi="Times New Roman" w:cs="Times New Roman"/>
          <w:sz w:val="24"/>
          <w:szCs w:val="24"/>
        </w:rPr>
      </w:pPr>
      <w:r w:rsidRPr="006D6819">
        <w:rPr>
          <w:rFonts w:ascii="Times New Roman" w:hAnsi="Times New Roman" w:cs="Times New Roman"/>
          <w:sz w:val="24"/>
          <w:szCs w:val="24"/>
        </w:rPr>
        <w:t>2)</w:t>
      </w:r>
      <w:r w:rsidRPr="006D6819">
        <w:rPr>
          <w:rFonts w:ascii="Times New Roman" w:hAnsi="Times New Roman" w:cs="Times New Roman"/>
          <w:bCs/>
          <w:color w:val="000000"/>
          <w:sz w:val="24"/>
          <w:szCs w:val="24"/>
        </w:rPr>
        <w:t xml:space="preserve"> утверждение правил землепользования и застройки</w:t>
      </w:r>
      <w:r w:rsidRPr="006D6819">
        <w:rPr>
          <w:rFonts w:ascii="Times New Roman" w:hAnsi="Times New Roman" w:cs="Times New Roman"/>
          <w:sz w:val="24"/>
          <w:szCs w:val="24"/>
        </w:rPr>
        <w:t>;</w:t>
      </w:r>
    </w:p>
    <w:p w:rsidR="00C14964" w:rsidRPr="006D6819" w:rsidRDefault="00C14964" w:rsidP="00C14964">
      <w:pPr>
        <w:pStyle w:val="ConsPlusNormal0"/>
        <w:widowControl/>
        <w:ind w:firstLine="709"/>
        <w:jc w:val="both"/>
        <w:rPr>
          <w:rFonts w:ascii="Times New Roman" w:hAnsi="Times New Roman" w:cs="Times New Roman"/>
          <w:sz w:val="24"/>
          <w:szCs w:val="24"/>
        </w:rPr>
      </w:pPr>
      <w:r w:rsidRPr="006D6819">
        <w:rPr>
          <w:rFonts w:ascii="Times New Roman" w:hAnsi="Times New Roman" w:cs="Times New Roman"/>
          <w:sz w:val="24"/>
          <w:szCs w:val="24"/>
        </w:rPr>
        <w:t>3) утверждение подготовленной на основе генеральных планов поселения документации по планировке территории;</w:t>
      </w:r>
    </w:p>
    <w:p w:rsidR="00C14964" w:rsidRPr="006D6819" w:rsidRDefault="00C14964" w:rsidP="00C14964">
      <w:pPr>
        <w:pStyle w:val="ConsPlusNormal0"/>
        <w:widowControl/>
        <w:ind w:firstLine="709"/>
        <w:jc w:val="both"/>
        <w:rPr>
          <w:rFonts w:ascii="Times New Roman" w:hAnsi="Times New Roman" w:cs="Times New Roman"/>
          <w:sz w:val="24"/>
          <w:szCs w:val="24"/>
        </w:rPr>
      </w:pPr>
      <w:r w:rsidRPr="006D6819">
        <w:rPr>
          <w:rFonts w:ascii="Times New Roman" w:hAnsi="Times New Roman" w:cs="Times New Roman"/>
          <w:sz w:val="24"/>
          <w:szCs w:val="24"/>
        </w:rPr>
        <w:t>4)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C14964" w:rsidRPr="006D6819" w:rsidRDefault="00C14964" w:rsidP="00C14964">
      <w:pPr>
        <w:pStyle w:val="ConsPlusNormal0"/>
        <w:widowControl/>
        <w:ind w:firstLine="709"/>
        <w:jc w:val="both"/>
        <w:rPr>
          <w:rFonts w:ascii="Times New Roman" w:hAnsi="Times New Roman" w:cs="Times New Roman"/>
          <w:sz w:val="24"/>
          <w:szCs w:val="24"/>
        </w:rPr>
      </w:pPr>
      <w:r w:rsidRPr="006D6819">
        <w:rPr>
          <w:rFonts w:ascii="Times New Roman" w:hAnsi="Times New Roman" w:cs="Times New Roman"/>
          <w:sz w:val="24"/>
          <w:szCs w:val="24"/>
        </w:rPr>
        <w:t>5) утверждение местных нормативов градостроительного проектирования поселений;</w:t>
      </w:r>
    </w:p>
    <w:p w:rsidR="00C14964" w:rsidRPr="0076738E" w:rsidRDefault="00C14964" w:rsidP="00C14964">
      <w:pPr>
        <w:pStyle w:val="ConsPlusNormal0"/>
        <w:widowControl/>
        <w:ind w:firstLine="709"/>
        <w:jc w:val="both"/>
        <w:rPr>
          <w:rFonts w:ascii="Times New Roman" w:hAnsi="Times New Roman" w:cs="Times New Roman"/>
          <w:sz w:val="24"/>
          <w:szCs w:val="24"/>
        </w:rPr>
      </w:pPr>
      <w:r w:rsidRPr="00DE3186">
        <w:rPr>
          <w:rFonts w:ascii="Times New Roman" w:hAnsi="Times New Roman" w:cs="Times New Roman"/>
          <w:color w:val="000000" w:themeColor="text1"/>
          <w:sz w:val="24"/>
          <w:szCs w:val="24"/>
        </w:rPr>
        <w:t>6)</w:t>
      </w:r>
      <w:r w:rsidRPr="0076738E">
        <w:rPr>
          <w:rFonts w:ascii="Times New Roman" w:hAnsi="Times New Roman" w:cs="Times New Roman"/>
          <w:sz w:val="24"/>
          <w:szCs w:val="24"/>
        </w:rPr>
        <w:t xml:space="preserve"> резервирование земель и изъятие</w:t>
      </w:r>
      <w:r w:rsidR="0076738E">
        <w:rPr>
          <w:rFonts w:ascii="Times New Roman" w:hAnsi="Times New Roman" w:cs="Times New Roman"/>
          <w:sz w:val="24"/>
          <w:szCs w:val="24"/>
        </w:rPr>
        <w:t xml:space="preserve"> </w:t>
      </w:r>
      <w:r w:rsidRPr="0076738E">
        <w:rPr>
          <w:rFonts w:ascii="Times New Roman" w:hAnsi="Times New Roman" w:cs="Times New Roman"/>
          <w:sz w:val="24"/>
          <w:szCs w:val="24"/>
        </w:rPr>
        <w:t>земельных участков в границах поселения для муниципальных нужд;</w:t>
      </w:r>
    </w:p>
    <w:p w:rsidR="00C14964" w:rsidRPr="006D6819" w:rsidRDefault="00C14964" w:rsidP="00C14964">
      <w:pPr>
        <w:pStyle w:val="ConsPlusNormal0"/>
        <w:widowControl/>
        <w:ind w:firstLine="709"/>
        <w:jc w:val="both"/>
        <w:rPr>
          <w:rFonts w:ascii="Times New Roman" w:hAnsi="Times New Roman" w:cs="Times New Roman"/>
          <w:sz w:val="24"/>
          <w:szCs w:val="24"/>
        </w:rPr>
      </w:pPr>
      <w:r w:rsidRPr="006D6819">
        <w:rPr>
          <w:rFonts w:ascii="Times New Roman" w:hAnsi="Times New Roman" w:cs="Times New Roman"/>
          <w:sz w:val="24"/>
          <w:szCs w:val="24"/>
        </w:rPr>
        <w:t>7) осуществление муниципального земельного контроля в границах поселения;</w:t>
      </w:r>
    </w:p>
    <w:p w:rsidR="00C14964" w:rsidRPr="006D6819" w:rsidRDefault="00C14964" w:rsidP="00C14964">
      <w:pPr>
        <w:pStyle w:val="ConsPlusNormal0"/>
        <w:widowControl/>
        <w:ind w:firstLine="709"/>
        <w:jc w:val="both"/>
        <w:rPr>
          <w:rFonts w:ascii="Times New Roman" w:hAnsi="Times New Roman" w:cs="Times New Roman"/>
          <w:sz w:val="24"/>
          <w:szCs w:val="24"/>
        </w:rPr>
      </w:pPr>
      <w:r w:rsidRPr="006D6819">
        <w:rPr>
          <w:rFonts w:ascii="Times New Roman" w:hAnsi="Times New Roman" w:cs="Times New Roman"/>
          <w:sz w:val="24"/>
          <w:szCs w:val="24"/>
        </w:rPr>
        <w:t>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bookmarkEnd w:id="101"/>
    <w:p w:rsidR="00C14964" w:rsidRPr="006D6819" w:rsidRDefault="00C14964" w:rsidP="00C14964">
      <w:pPr>
        <w:ind w:firstLine="720"/>
        <w:jc w:val="both"/>
        <w:rPr>
          <w:color w:val="000000"/>
        </w:rPr>
      </w:pPr>
      <w:r w:rsidRPr="006D6819">
        <w:rPr>
          <w:bCs/>
          <w:color w:val="000000"/>
        </w:rPr>
        <w:t xml:space="preserve">9) </w:t>
      </w:r>
      <w:r w:rsidRPr="006D6819">
        <w:rPr>
          <w:color w:val="000000"/>
        </w:rPr>
        <w:t>иные полномочия в соответствии с федеральным законодательством.</w:t>
      </w:r>
    </w:p>
    <w:p w:rsidR="00C14964" w:rsidRPr="006D6819" w:rsidRDefault="00C14964" w:rsidP="00C14964">
      <w:pPr>
        <w:pStyle w:val="ConsPlusNormal0"/>
        <w:widowControl/>
        <w:ind w:firstLine="709"/>
        <w:jc w:val="both"/>
        <w:rPr>
          <w:rFonts w:ascii="Times New Roman" w:hAnsi="Times New Roman" w:cs="Times New Roman"/>
          <w:sz w:val="24"/>
          <w:szCs w:val="24"/>
        </w:rPr>
      </w:pPr>
      <w:r w:rsidRPr="006D6819">
        <w:rPr>
          <w:rFonts w:ascii="Times New Roman" w:hAnsi="Times New Roman" w:cs="Times New Roman"/>
          <w:sz w:val="24"/>
          <w:szCs w:val="24"/>
        </w:rPr>
        <w:t xml:space="preserve">3. Органы местного самоуправления поселения (в случае заключения соглашения о передаче полномочий в соответствии с ч.4 ст.15 Федерального закона № 131-ФЗ от 06.10.2003) принимает на себя осуществление части таких полномочий от Администрации района. </w:t>
      </w:r>
    </w:p>
    <w:p w:rsidR="00C14964" w:rsidRPr="006D6819" w:rsidRDefault="00C14964" w:rsidP="00C14964">
      <w:pPr>
        <w:pStyle w:val="ConsPlusNormal0"/>
        <w:widowControl/>
        <w:ind w:firstLine="709"/>
        <w:jc w:val="both"/>
        <w:rPr>
          <w:rFonts w:ascii="Times New Roman" w:hAnsi="Times New Roman" w:cs="Times New Roman"/>
          <w:sz w:val="24"/>
          <w:szCs w:val="24"/>
        </w:rPr>
      </w:pPr>
      <w:r w:rsidRPr="006D6819">
        <w:rPr>
          <w:rFonts w:ascii="Times New Roman" w:hAnsi="Times New Roman" w:cs="Times New Roman"/>
          <w:sz w:val="24"/>
          <w:szCs w:val="24"/>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C14964" w:rsidRDefault="00C14964" w:rsidP="00C14964">
      <w:pPr>
        <w:spacing w:before="100" w:beforeAutospacing="1" w:after="100" w:afterAutospacing="1"/>
        <w:ind w:firstLine="709"/>
        <w:jc w:val="center"/>
        <w:outlineLvl w:val="2"/>
        <w:rPr>
          <w:b/>
          <w:bCs/>
          <w:color w:val="000000"/>
        </w:rPr>
      </w:pPr>
      <w:bookmarkStart w:id="102" w:name="_Toc380581531"/>
      <w:bookmarkStart w:id="103" w:name="_Toc379293254"/>
      <w:bookmarkStart w:id="104" w:name="_Toc339819798"/>
      <w:bookmarkStart w:id="105" w:name="_Toc321209553"/>
      <w:bookmarkStart w:id="106" w:name="_Toc282347515"/>
      <w:bookmarkStart w:id="107" w:name="_Toc410315188"/>
      <w:bookmarkStart w:id="108" w:name="_Toc400454210"/>
      <w:bookmarkStart w:id="109" w:name="_Toc392516663"/>
      <w:bookmarkStart w:id="110" w:name="_Toc480551885"/>
      <w:r w:rsidRPr="006D6819">
        <w:rPr>
          <w:b/>
          <w:bCs/>
          <w:color w:val="000000"/>
        </w:rPr>
        <w:t>Статья 8.</w:t>
      </w:r>
      <w:r w:rsidRPr="006D6819">
        <w:rPr>
          <w:color w:val="000000"/>
        </w:rPr>
        <w:t xml:space="preserve"> </w:t>
      </w:r>
      <w:bookmarkEnd w:id="102"/>
      <w:bookmarkEnd w:id="103"/>
      <w:bookmarkEnd w:id="104"/>
      <w:bookmarkEnd w:id="105"/>
      <w:bookmarkEnd w:id="106"/>
      <w:r w:rsidRPr="006D6819">
        <w:rPr>
          <w:b/>
          <w:bCs/>
          <w:color w:val="000000"/>
        </w:rPr>
        <w:t>Комиссия по подготовке проекта Правил землепользования</w:t>
      </w:r>
      <w:r>
        <w:rPr>
          <w:b/>
          <w:bCs/>
          <w:color w:val="000000"/>
        </w:rPr>
        <w:t xml:space="preserve"> и застройки</w:t>
      </w:r>
      <w:bookmarkEnd w:id="107"/>
      <w:bookmarkEnd w:id="108"/>
      <w:bookmarkEnd w:id="109"/>
      <w:bookmarkEnd w:id="110"/>
    </w:p>
    <w:p w:rsidR="00C14964" w:rsidRDefault="00C14964" w:rsidP="00C14964">
      <w:pPr>
        <w:pStyle w:val="13"/>
        <w:numPr>
          <w:ilvl w:val="0"/>
          <w:numId w:val="4"/>
        </w:numPr>
        <w:tabs>
          <w:tab w:val="left" w:pos="1080"/>
        </w:tabs>
        <w:ind w:left="0" w:firstLine="709"/>
        <w:jc w:val="both"/>
      </w:pPr>
      <w:bookmarkStart w:id="111" w:name="_Toc380581532"/>
      <w:bookmarkStart w:id="112" w:name="_Toc379293255"/>
      <w:bookmarkStart w:id="113" w:name="_Toc339819799"/>
      <w:bookmarkStart w:id="114" w:name="_Toc321209554"/>
      <w:bookmarkStart w:id="115" w:name="_Toc282347516"/>
      <w:r w:rsidRPr="003C5D66">
        <w:t>Комиссия по подготовке проекта Правил землепользования и застройки на</w:t>
      </w:r>
      <w:r>
        <w:t xml:space="preserve"> территории поселения создается при Администрации района и является постоянно действующей. Комиссия организует разработку проекта правил землепользования и застройки, внесения в них изменений, а также проводит публичные слушания по:</w:t>
      </w:r>
    </w:p>
    <w:p w:rsidR="00C14964" w:rsidRDefault="00C14964" w:rsidP="00C14964">
      <w:pPr>
        <w:pStyle w:val="13"/>
        <w:numPr>
          <w:ilvl w:val="1"/>
          <w:numId w:val="6"/>
        </w:numPr>
        <w:jc w:val="both"/>
      </w:pPr>
      <w:r>
        <w:t>проекту Правил землепользования и застройки;</w:t>
      </w:r>
    </w:p>
    <w:p w:rsidR="00C14964" w:rsidRDefault="00C14964" w:rsidP="00C14964">
      <w:pPr>
        <w:pStyle w:val="13"/>
        <w:numPr>
          <w:ilvl w:val="1"/>
          <w:numId w:val="6"/>
        </w:numPr>
        <w:jc w:val="both"/>
      </w:pPr>
      <w:r>
        <w:t>п</w:t>
      </w:r>
      <w:r w:rsidR="00013BD6">
        <w:t>роектам о внесении изменений в П</w:t>
      </w:r>
      <w:r>
        <w:t>равила;</w:t>
      </w:r>
    </w:p>
    <w:p w:rsidR="00C14964" w:rsidRDefault="00C14964" w:rsidP="00C14964">
      <w:pPr>
        <w:pStyle w:val="13"/>
        <w:numPr>
          <w:ilvl w:val="1"/>
          <w:numId w:val="6"/>
        </w:numPr>
        <w:jc w:val="both"/>
      </w:pPr>
      <w:r>
        <w:t>проектам планировки и межевания территорий;</w:t>
      </w:r>
    </w:p>
    <w:p w:rsidR="00C14964" w:rsidRDefault="00C14964" w:rsidP="00C14964">
      <w:pPr>
        <w:pStyle w:val="13"/>
        <w:numPr>
          <w:ilvl w:val="1"/>
          <w:numId w:val="6"/>
        </w:numPr>
        <w:jc w:val="both"/>
      </w:pPr>
      <w:r>
        <w:t>заявлениям о выдаче разрешений на отклонение от предельных параметров разрешенного строительства, реконструкции объектов капитального строительства;</w:t>
      </w:r>
    </w:p>
    <w:p w:rsidR="00C14964" w:rsidRDefault="00C14964" w:rsidP="00C14964">
      <w:pPr>
        <w:pStyle w:val="13"/>
        <w:numPr>
          <w:ilvl w:val="1"/>
          <w:numId w:val="6"/>
        </w:numPr>
        <w:jc w:val="both"/>
      </w:pPr>
      <w:r>
        <w:t>заявлениям о выдаче разрешений на условно разрешенный вид использования земельных участков и объектов капитального строительства;</w:t>
      </w:r>
    </w:p>
    <w:p w:rsidR="00C14964" w:rsidRDefault="00C14964" w:rsidP="00C14964">
      <w:pPr>
        <w:pStyle w:val="13"/>
        <w:numPr>
          <w:ilvl w:val="1"/>
          <w:numId w:val="6"/>
        </w:numPr>
        <w:jc w:val="both"/>
      </w:pPr>
      <w:r>
        <w:t>проектам строительства, реконструкции объектов недвижимости, благоустройства, озеленения, размещения временных сооружений, в случаях, если затрагиваются права и законные интересы населения в области земельных отношений и охраны окружающей среды;</w:t>
      </w:r>
    </w:p>
    <w:p w:rsidR="00C14964" w:rsidRPr="00DE3186" w:rsidRDefault="00C14964" w:rsidP="00C14964">
      <w:pPr>
        <w:pStyle w:val="13"/>
        <w:numPr>
          <w:ilvl w:val="1"/>
          <w:numId w:val="6"/>
        </w:numPr>
        <w:jc w:val="both"/>
        <w:rPr>
          <w:color w:val="000000" w:themeColor="text1"/>
        </w:rPr>
      </w:pPr>
      <w:r w:rsidRPr="00DE3186">
        <w:rPr>
          <w:color w:val="000000" w:themeColor="text1"/>
        </w:rPr>
        <w:t>проекту установления публичного сервитута.</w:t>
      </w:r>
    </w:p>
    <w:p w:rsidR="00C14964" w:rsidRDefault="00C14964" w:rsidP="00644677">
      <w:pPr>
        <w:pStyle w:val="13"/>
        <w:numPr>
          <w:ilvl w:val="0"/>
          <w:numId w:val="4"/>
        </w:numPr>
        <w:tabs>
          <w:tab w:val="left" w:pos="1080"/>
        </w:tabs>
        <w:ind w:left="0" w:firstLine="709"/>
        <w:jc w:val="both"/>
      </w:pPr>
      <w:r w:rsidRPr="00DE3186">
        <w:rPr>
          <w:color w:val="000000" w:themeColor="text1"/>
        </w:rPr>
        <w:t xml:space="preserve">Состав комиссии и порядок ее деятельности утверждается постановлением главы Администрации  района в соответствии с Уставом муниципального образования </w:t>
      </w:r>
      <w:r w:rsidR="009B0A13">
        <w:rPr>
          <w:color w:val="000000" w:themeColor="text1"/>
        </w:rPr>
        <w:t>Панкрушихинский</w:t>
      </w:r>
      <w:r w:rsidRPr="00DE3186">
        <w:rPr>
          <w:color w:val="000000" w:themeColor="text1"/>
        </w:rPr>
        <w:t xml:space="preserve"> район Алтайского края и настоящими Правилами. В состав Комиссии включаются не менее двух депутатов </w:t>
      </w:r>
      <w:r w:rsidR="009B0A13">
        <w:rPr>
          <w:color w:val="000000" w:themeColor="text1"/>
        </w:rPr>
        <w:t>Панкрушихинского</w:t>
      </w:r>
      <w:r w:rsidR="00013BD6" w:rsidRPr="00DE3186">
        <w:rPr>
          <w:color w:val="000000" w:themeColor="text1"/>
        </w:rPr>
        <w:t xml:space="preserve"> районного </w:t>
      </w:r>
      <w:r w:rsidR="00D644DE" w:rsidRPr="00DE3186">
        <w:rPr>
          <w:color w:val="000000" w:themeColor="text1"/>
        </w:rPr>
        <w:t>С</w:t>
      </w:r>
      <w:r w:rsidR="003C5D66" w:rsidRPr="00DE3186">
        <w:rPr>
          <w:color w:val="000000" w:themeColor="text1"/>
        </w:rPr>
        <w:t xml:space="preserve">овета </w:t>
      </w:r>
      <w:r w:rsidRPr="00DE3186">
        <w:rPr>
          <w:color w:val="000000" w:themeColor="text1"/>
        </w:rPr>
        <w:t>депутатов Алтайского края</w:t>
      </w:r>
      <w:r>
        <w:t>.</w:t>
      </w:r>
    </w:p>
    <w:p w:rsidR="00C14964" w:rsidRDefault="00C14964" w:rsidP="00644677">
      <w:pPr>
        <w:spacing w:before="100" w:beforeAutospacing="1" w:after="100" w:afterAutospacing="1"/>
        <w:jc w:val="center"/>
        <w:outlineLvl w:val="1"/>
        <w:rPr>
          <w:b/>
          <w:bCs/>
          <w:color w:val="000000"/>
        </w:rPr>
      </w:pPr>
      <w:bookmarkStart w:id="116" w:name="_Toc410315189"/>
      <w:bookmarkStart w:id="117" w:name="_Toc400454211"/>
      <w:bookmarkStart w:id="118" w:name="_Toc392516664"/>
      <w:bookmarkStart w:id="119" w:name="_Toc480551886"/>
      <w:r>
        <w:rPr>
          <w:b/>
          <w:bCs/>
        </w:rPr>
        <w:lastRenderedPageBreak/>
        <w:t>Глава 3</w:t>
      </w:r>
      <w:r>
        <w:rPr>
          <w:b/>
          <w:bCs/>
          <w:color w:val="000000"/>
        </w:rPr>
        <w:t>.</w:t>
      </w:r>
      <w:r>
        <w:rPr>
          <w:color w:val="000000"/>
        </w:rPr>
        <w:t xml:space="preserve"> </w:t>
      </w:r>
      <w:r>
        <w:rPr>
          <w:b/>
          <w:bCs/>
          <w:color w:val="000000"/>
        </w:rPr>
        <w:t>Порядок изменения видов разрешенного использования земельных участков и объектов капитального строительства органами местного самоуправления</w:t>
      </w:r>
      <w:bookmarkEnd w:id="111"/>
      <w:bookmarkEnd w:id="112"/>
      <w:bookmarkEnd w:id="113"/>
      <w:bookmarkEnd w:id="114"/>
      <w:bookmarkEnd w:id="115"/>
      <w:bookmarkEnd w:id="116"/>
      <w:bookmarkEnd w:id="117"/>
      <w:bookmarkEnd w:id="118"/>
      <w:bookmarkEnd w:id="119"/>
    </w:p>
    <w:p w:rsidR="00C14964" w:rsidRDefault="00C14964" w:rsidP="00644677">
      <w:pPr>
        <w:spacing w:before="100" w:beforeAutospacing="1" w:after="100" w:afterAutospacing="1"/>
        <w:jc w:val="center"/>
        <w:outlineLvl w:val="2"/>
        <w:rPr>
          <w:b/>
          <w:bCs/>
          <w:color w:val="000000"/>
        </w:rPr>
      </w:pPr>
      <w:bookmarkStart w:id="120" w:name="_Toc410315190"/>
      <w:bookmarkStart w:id="121" w:name="_Toc400454212"/>
      <w:bookmarkStart w:id="122" w:name="_Toc392516665"/>
      <w:bookmarkStart w:id="123" w:name="_Toc380581533"/>
      <w:bookmarkStart w:id="124" w:name="_Toc379293256"/>
      <w:bookmarkStart w:id="125" w:name="_Toc339819800"/>
      <w:bookmarkStart w:id="126" w:name="_Toc321209555"/>
      <w:bookmarkStart w:id="127" w:name="_Toc282347517"/>
      <w:bookmarkStart w:id="128" w:name="_Toc480551887"/>
      <w:r>
        <w:rPr>
          <w:b/>
          <w:bCs/>
          <w:color w:val="000000"/>
        </w:rPr>
        <w:t>Статья 9</w:t>
      </w:r>
      <w:r>
        <w:rPr>
          <w:color w:val="000000"/>
        </w:rPr>
        <w:t xml:space="preserve">. </w:t>
      </w:r>
      <w:r>
        <w:rPr>
          <w:b/>
          <w:bCs/>
          <w:color w:val="000000"/>
        </w:rPr>
        <w:t>Порядок изменения видов разрешенного использования земельных участков и объектов капитального строительства</w:t>
      </w:r>
      <w:bookmarkEnd w:id="120"/>
      <w:bookmarkEnd w:id="121"/>
      <w:bookmarkEnd w:id="122"/>
      <w:bookmarkEnd w:id="123"/>
      <w:bookmarkEnd w:id="124"/>
      <w:bookmarkEnd w:id="125"/>
      <w:bookmarkEnd w:id="126"/>
      <w:bookmarkEnd w:id="127"/>
      <w:bookmarkEnd w:id="128"/>
    </w:p>
    <w:p w:rsidR="00C14964" w:rsidRDefault="00C14964" w:rsidP="00644677">
      <w:pPr>
        <w:widowControl w:val="0"/>
        <w:shd w:val="clear" w:color="auto" w:fill="FFFFFF"/>
        <w:ind w:firstLine="709"/>
        <w:jc w:val="both"/>
      </w:pPr>
      <w:r>
        <w:t>1. 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C14964" w:rsidRDefault="00C14964" w:rsidP="00C14964">
      <w:pPr>
        <w:autoSpaceDE w:val="0"/>
        <w:autoSpaceDN w:val="0"/>
        <w:adjustRightInd w:val="0"/>
        <w:ind w:firstLine="709"/>
        <w:jc w:val="both"/>
      </w:pPr>
      <w:r>
        <w:t xml:space="preserve">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w:t>
      </w:r>
      <w:r>
        <w:rPr>
          <w:color w:val="000000"/>
        </w:rPr>
        <w:t xml:space="preserve">градостроительным </w:t>
      </w:r>
      <w:r w:rsidRPr="00C9377E">
        <w:rPr>
          <w:color w:val="000000" w:themeColor="text1"/>
        </w:rPr>
        <w:t>регламент</w:t>
      </w:r>
      <w:r w:rsidR="0076738E" w:rsidRPr="00C9377E">
        <w:rPr>
          <w:color w:val="000000" w:themeColor="text1"/>
        </w:rPr>
        <w:t>ом</w:t>
      </w:r>
      <w:r w:rsidRPr="00C9377E">
        <w:rPr>
          <w:color w:val="000000" w:themeColor="text1"/>
        </w:rPr>
        <w:t xml:space="preserve"> при</w:t>
      </w:r>
      <w:r>
        <w:t xml:space="preserve"> условии соблюдения требований технических регламентов.</w:t>
      </w:r>
    </w:p>
    <w:p w:rsidR="00C14964" w:rsidRDefault="00C14964" w:rsidP="00C14964">
      <w:pPr>
        <w:widowControl w:val="0"/>
        <w:shd w:val="clear" w:color="auto" w:fill="FFFFFF"/>
        <w:ind w:firstLine="709"/>
        <w:jc w:val="both"/>
        <w:rPr>
          <w:color w:val="FF00FF"/>
        </w:rPr>
      </w:pPr>
      <w: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C14964" w:rsidRDefault="00C14964" w:rsidP="00C14964">
      <w:pPr>
        <w:ind w:firstLine="709"/>
        <w:jc w:val="both"/>
        <w:rPr>
          <w:color w:val="000000"/>
        </w:rPr>
      </w:pPr>
      <w:r>
        <w:rPr>
          <w:color w:val="000000"/>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14964" w:rsidRDefault="00C14964" w:rsidP="00C14964">
      <w:pPr>
        <w:spacing w:before="100" w:beforeAutospacing="1" w:after="100" w:afterAutospacing="1"/>
        <w:ind w:firstLine="709"/>
        <w:jc w:val="center"/>
        <w:outlineLvl w:val="2"/>
        <w:rPr>
          <w:b/>
          <w:bCs/>
          <w:color w:val="000000"/>
        </w:rPr>
      </w:pPr>
      <w:bookmarkStart w:id="129" w:name="_Toc410315191"/>
      <w:bookmarkStart w:id="130" w:name="_Toc400454213"/>
      <w:bookmarkStart w:id="131" w:name="_Toc392516666"/>
      <w:bookmarkStart w:id="132" w:name="_Toc380581534"/>
      <w:bookmarkStart w:id="133" w:name="_Toc379293257"/>
      <w:bookmarkStart w:id="134" w:name="_Toc339819801"/>
      <w:bookmarkStart w:id="135" w:name="_Toc321209556"/>
      <w:bookmarkStart w:id="136" w:name="_Toc282347518"/>
      <w:bookmarkStart w:id="137" w:name="_Toc480551888"/>
      <w:r>
        <w:rPr>
          <w:b/>
          <w:bCs/>
          <w:color w:val="000000"/>
        </w:rPr>
        <w:t>Ста</w:t>
      </w:r>
      <w:r>
        <w:rPr>
          <w:b/>
          <w:bCs/>
        </w:rPr>
        <w:t>тья 10</w:t>
      </w:r>
      <w:r>
        <w:rPr>
          <w:b/>
          <w:bCs/>
          <w:color w:val="000000"/>
        </w:rPr>
        <w:t>.</w:t>
      </w:r>
      <w:r>
        <w:rPr>
          <w:color w:val="000000"/>
        </w:rPr>
        <w:t xml:space="preserve"> </w:t>
      </w:r>
      <w:r>
        <w:rPr>
          <w:b/>
          <w:bCs/>
          <w:color w:val="000000"/>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129"/>
      <w:bookmarkEnd w:id="130"/>
      <w:bookmarkEnd w:id="131"/>
      <w:bookmarkEnd w:id="132"/>
      <w:bookmarkEnd w:id="133"/>
      <w:bookmarkEnd w:id="134"/>
      <w:bookmarkEnd w:id="135"/>
      <w:bookmarkEnd w:id="136"/>
      <w:bookmarkEnd w:id="137"/>
    </w:p>
    <w:p w:rsidR="00C14964" w:rsidRDefault="00C14964" w:rsidP="00C14964">
      <w:pPr>
        <w:ind w:firstLine="708"/>
        <w:jc w:val="both"/>
      </w:pPr>
      <w: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C14964" w:rsidRDefault="00C14964" w:rsidP="00C14964">
      <w:pPr>
        <w:autoSpaceDE w:val="0"/>
        <w:autoSpaceDN w:val="0"/>
        <w:adjustRightInd w:val="0"/>
        <w:ind w:firstLine="720"/>
        <w:jc w:val="both"/>
        <w:rPr>
          <w:color w:val="000000"/>
        </w:rPr>
      </w:pPr>
      <w:bookmarkStart w:id="138" w:name="sub_3901"/>
      <w:r>
        <w:rPr>
          <w:color w:val="000000"/>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E16A33" w:rsidRPr="004F0B5C" w:rsidRDefault="00C14964" w:rsidP="00E16A33">
      <w:pPr>
        <w:autoSpaceDE w:val="0"/>
        <w:autoSpaceDN w:val="0"/>
        <w:adjustRightInd w:val="0"/>
        <w:ind w:firstLine="720"/>
        <w:jc w:val="both"/>
      </w:pPr>
      <w:bookmarkStart w:id="139" w:name="sub_3902"/>
      <w:bookmarkEnd w:id="138"/>
      <w:r>
        <w:rPr>
          <w:color w:val="000000"/>
        </w:rPr>
        <w:t xml:space="preserve">3. Вопрос о предоставлении разрешения на условно разрешенный вид использования подлежит обсуждению на публичных </w:t>
      </w:r>
      <w:r w:rsidRPr="004F0B5C">
        <w:t xml:space="preserve">слушаниях. Порядок организации и проведения публичных слушаний определяется </w:t>
      </w:r>
      <w:bookmarkEnd w:id="139"/>
      <w:r w:rsidR="00E16A33" w:rsidRPr="004F0B5C">
        <w:t>уставом муниципального образования и нормативными правовыми актами представительного органа муниципального образования.</w:t>
      </w:r>
    </w:p>
    <w:p w:rsidR="005E7A37" w:rsidRPr="00DE3186" w:rsidRDefault="005E7A37" w:rsidP="00E16A33">
      <w:pPr>
        <w:autoSpaceDE w:val="0"/>
        <w:autoSpaceDN w:val="0"/>
        <w:adjustRightInd w:val="0"/>
        <w:ind w:firstLine="720"/>
        <w:jc w:val="both"/>
        <w:rPr>
          <w:color w:val="000000" w:themeColor="text1"/>
        </w:rPr>
      </w:pPr>
      <w:r w:rsidRPr="004F0B5C">
        <w:t xml:space="preserve">  4. В целях соблюдения права человека на благоприятные условия жизнедеятельности, прав и законных интересов правообладателей земельных участков</w:t>
      </w:r>
      <w:r w:rsidRPr="00DE3186">
        <w:rPr>
          <w:color w:val="000000" w:themeColor="text1"/>
        </w:rPr>
        <w:t xml:space="preserve">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E7A37" w:rsidRPr="00DE3186" w:rsidRDefault="005E7A37" w:rsidP="005E7A37">
      <w:pPr>
        <w:pStyle w:val="ConsPlusNormal0"/>
        <w:ind w:firstLine="540"/>
        <w:jc w:val="both"/>
        <w:rPr>
          <w:rFonts w:ascii="Times New Roman" w:hAnsi="Times New Roman" w:cs="Times New Roman"/>
          <w:color w:val="000000" w:themeColor="text1"/>
          <w:sz w:val="24"/>
          <w:szCs w:val="24"/>
        </w:rPr>
      </w:pPr>
      <w:r w:rsidRPr="00DE3186">
        <w:rPr>
          <w:rFonts w:ascii="Times New Roman" w:hAnsi="Times New Roman" w:cs="Times New Roman"/>
          <w:color w:val="000000" w:themeColor="text1"/>
          <w:sz w:val="24"/>
          <w:szCs w:val="24"/>
        </w:rPr>
        <w:t xml:space="preserve">   5.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w:t>
      </w:r>
      <w:r w:rsidRPr="00DE3186">
        <w:rPr>
          <w:rFonts w:ascii="Times New Roman" w:hAnsi="Times New Roman" w:cs="Times New Roman"/>
          <w:color w:val="000000" w:themeColor="text1"/>
          <w:sz w:val="24"/>
          <w:szCs w:val="24"/>
        </w:rPr>
        <w:lastRenderedPageBreak/>
        <w:t>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C14964" w:rsidRDefault="00C67E53" w:rsidP="00C14964">
      <w:pPr>
        <w:autoSpaceDE w:val="0"/>
        <w:autoSpaceDN w:val="0"/>
        <w:adjustRightInd w:val="0"/>
        <w:ind w:firstLine="720"/>
        <w:jc w:val="both"/>
      </w:pPr>
      <w:bookmarkStart w:id="140" w:name="sub_3905"/>
      <w:r w:rsidRPr="00DE3186">
        <w:rPr>
          <w:color w:val="000000" w:themeColor="text1"/>
        </w:rPr>
        <w:t xml:space="preserve">6. </w:t>
      </w:r>
      <w:r w:rsidR="00C14964" w:rsidRPr="00DE3186">
        <w:rPr>
          <w:color w:val="000000" w:themeColor="text1"/>
        </w:rPr>
        <w:t>Участники публичных слушаний п</w:t>
      </w:r>
      <w:r w:rsidR="00C14964">
        <w:t>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C14964" w:rsidRPr="00DE3186" w:rsidRDefault="00C67E53" w:rsidP="00C67E53">
      <w:pPr>
        <w:autoSpaceDE w:val="0"/>
        <w:autoSpaceDN w:val="0"/>
        <w:adjustRightInd w:val="0"/>
        <w:ind w:firstLine="709"/>
        <w:jc w:val="both"/>
        <w:rPr>
          <w:color w:val="000000" w:themeColor="text1"/>
        </w:rPr>
      </w:pPr>
      <w:bookmarkStart w:id="141" w:name="sub_3906"/>
      <w:r>
        <w:rPr>
          <w:color w:val="000000"/>
        </w:rPr>
        <w:t>7</w:t>
      </w:r>
      <w:r w:rsidR="00C14964">
        <w:rPr>
          <w:color w:val="000000"/>
        </w:rPr>
        <w:t xml:space="preserve">.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w:t>
      </w:r>
      <w:r w:rsidR="00C14964" w:rsidRPr="00DE3186">
        <w:rPr>
          <w:color w:val="000000" w:themeColor="text1"/>
        </w:rPr>
        <w:t xml:space="preserve">официального опубликования муниципальных правовых актов, иной официальной информации </w:t>
      </w:r>
      <w:r w:rsidR="00C14964" w:rsidRPr="00DE3186">
        <w:rPr>
          <w:rFonts w:eastAsia="Times New Roman"/>
          <w:bCs/>
          <w:color w:val="000000" w:themeColor="text1"/>
        </w:rPr>
        <w:t>и размещается на официальном сайте Администрации района в сети «Интернет»</w:t>
      </w:r>
      <w:r w:rsidR="00C14964" w:rsidRPr="00DE3186">
        <w:rPr>
          <w:color w:val="000000" w:themeColor="text1"/>
        </w:rPr>
        <w:t>.</w:t>
      </w:r>
      <w:bookmarkEnd w:id="140"/>
      <w:bookmarkEnd w:id="141"/>
    </w:p>
    <w:p w:rsidR="005E7A37" w:rsidRPr="00DE3186" w:rsidRDefault="005E7A37" w:rsidP="00C67E53">
      <w:pPr>
        <w:pStyle w:val="ConsPlusNormal0"/>
        <w:ind w:firstLine="709"/>
        <w:jc w:val="both"/>
        <w:rPr>
          <w:color w:val="000000" w:themeColor="text1"/>
        </w:rPr>
      </w:pPr>
      <w:r w:rsidRPr="00DE3186">
        <w:rPr>
          <w:rFonts w:ascii="Times New Roman" w:hAnsi="Times New Roman" w:cs="Times New Roman"/>
          <w:color w:val="000000" w:themeColor="text1"/>
          <w:sz w:val="24"/>
          <w:szCs w:val="24"/>
        </w:rPr>
        <w:t>8.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r w:rsidRPr="00DE3186">
        <w:rPr>
          <w:color w:val="000000" w:themeColor="text1"/>
        </w:rPr>
        <w:t>.</w:t>
      </w:r>
    </w:p>
    <w:p w:rsidR="00C14964" w:rsidRDefault="00C67E53" w:rsidP="00C14964">
      <w:pPr>
        <w:autoSpaceDE w:val="0"/>
        <w:autoSpaceDN w:val="0"/>
        <w:adjustRightInd w:val="0"/>
        <w:ind w:firstLine="720"/>
        <w:jc w:val="both"/>
        <w:rPr>
          <w:color w:val="000000"/>
        </w:rPr>
      </w:pPr>
      <w:bookmarkStart w:id="142" w:name="sub_3908"/>
      <w:r w:rsidRPr="00DE3186">
        <w:rPr>
          <w:color w:val="000000" w:themeColor="text1"/>
        </w:rPr>
        <w:t>9</w:t>
      </w:r>
      <w:r w:rsidR="00C14964" w:rsidRPr="00DE3186">
        <w:rPr>
          <w:color w:val="000000" w:themeColor="text1"/>
        </w:rPr>
        <w:t>. На основании заключения о результатах публичных слушаний по вопросу о предоставлении разрешения</w:t>
      </w:r>
      <w:r w:rsidR="00C14964">
        <w:rPr>
          <w:color w:val="000000"/>
        </w:rPr>
        <w:t xml:space="preserve">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района. </w:t>
      </w:r>
    </w:p>
    <w:p w:rsidR="00C14964" w:rsidRDefault="00C67E53" w:rsidP="00C14964">
      <w:pPr>
        <w:autoSpaceDE w:val="0"/>
        <w:autoSpaceDN w:val="0"/>
        <w:adjustRightInd w:val="0"/>
        <w:ind w:firstLine="720"/>
        <w:jc w:val="both"/>
        <w:rPr>
          <w:color w:val="000000"/>
        </w:rPr>
      </w:pPr>
      <w:bookmarkStart w:id="143" w:name="sub_3909"/>
      <w:bookmarkEnd w:id="142"/>
      <w:r>
        <w:rPr>
          <w:color w:val="000000"/>
        </w:rPr>
        <w:t>10</w:t>
      </w:r>
      <w:r w:rsidR="00C14964">
        <w:rPr>
          <w:color w:val="000000"/>
        </w:rPr>
        <w:t>. На основании рекомендаций Комиссии глава Администрации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r w:rsidR="00F37A50">
        <w:rPr>
          <w:color w:val="000000"/>
        </w:rPr>
        <w:t>, и размещается на официальном сайте Администрации района в сети «Интернет»</w:t>
      </w:r>
      <w:r w:rsidR="00C14964">
        <w:rPr>
          <w:color w:val="000000"/>
        </w:rPr>
        <w:t>.</w:t>
      </w:r>
      <w:bookmarkStart w:id="144" w:name="sub_39010"/>
      <w:bookmarkEnd w:id="143"/>
    </w:p>
    <w:p w:rsidR="00C14964" w:rsidRDefault="00C67E53" w:rsidP="00C14964">
      <w:pPr>
        <w:autoSpaceDE w:val="0"/>
        <w:autoSpaceDN w:val="0"/>
        <w:adjustRightInd w:val="0"/>
        <w:ind w:firstLine="720"/>
        <w:jc w:val="both"/>
        <w:rPr>
          <w:color w:val="000000"/>
        </w:rPr>
      </w:pPr>
      <w:r>
        <w:rPr>
          <w:color w:val="000000"/>
        </w:rPr>
        <w:t>11</w:t>
      </w:r>
      <w:r w:rsidR="00C14964">
        <w:rPr>
          <w:color w:val="000000"/>
        </w:rPr>
        <w:t>.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C14964" w:rsidRDefault="00C67E53" w:rsidP="00C14964">
      <w:pPr>
        <w:autoSpaceDE w:val="0"/>
        <w:autoSpaceDN w:val="0"/>
        <w:adjustRightInd w:val="0"/>
        <w:ind w:firstLine="720"/>
        <w:jc w:val="both"/>
        <w:rPr>
          <w:color w:val="000000"/>
        </w:rPr>
      </w:pPr>
      <w:bookmarkStart w:id="145" w:name="sub_39012"/>
      <w:bookmarkEnd w:id="144"/>
      <w:r>
        <w:rPr>
          <w:color w:val="000000"/>
        </w:rPr>
        <w:t>12</w:t>
      </w:r>
      <w:r w:rsidR="00C14964">
        <w:rPr>
          <w:color w:val="000000"/>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145"/>
    </w:p>
    <w:p w:rsidR="00C14964" w:rsidRDefault="00C14964" w:rsidP="00BF32A1">
      <w:pPr>
        <w:autoSpaceDE w:val="0"/>
        <w:autoSpaceDN w:val="0"/>
        <w:adjustRightInd w:val="0"/>
        <w:ind w:firstLine="720"/>
        <w:jc w:val="both"/>
      </w:pPr>
      <w:r>
        <w:rPr>
          <w:color w:val="000000"/>
        </w:rPr>
        <w:t>1</w:t>
      </w:r>
      <w:r w:rsidR="00C67E53">
        <w:rPr>
          <w:color w:val="000000"/>
        </w:rPr>
        <w:t>3</w:t>
      </w:r>
      <w:r>
        <w:rPr>
          <w:color w:val="000000"/>
        </w:rPr>
        <w:t xml:space="preserve">. </w:t>
      </w:r>
      <w: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BF32A1" w:rsidRDefault="00BF32A1" w:rsidP="00BF32A1">
      <w:pPr>
        <w:spacing w:before="100" w:beforeAutospacing="1" w:after="100" w:afterAutospacing="1" w:line="276" w:lineRule="auto"/>
        <w:ind w:firstLine="709"/>
        <w:jc w:val="center"/>
        <w:outlineLvl w:val="2"/>
        <w:rPr>
          <w:b/>
          <w:bCs/>
          <w:color w:val="000000"/>
        </w:rPr>
      </w:pPr>
      <w:bookmarkStart w:id="146" w:name="_Toc410315192"/>
      <w:bookmarkStart w:id="147" w:name="_Toc400454214"/>
      <w:bookmarkStart w:id="148" w:name="_Toc392516667"/>
      <w:bookmarkStart w:id="149" w:name="_Toc380581535"/>
    </w:p>
    <w:p w:rsidR="00C14964" w:rsidRPr="006D6819" w:rsidRDefault="00C14964" w:rsidP="00BF32A1">
      <w:pPr>
        <w:spacing w:before="100" w:beforeAutospacing="1" w:after="100" w:afterAutospacing="1" w:line="276" w:lineRule="auto"/>
        <w:ind w:firstLine="709"/>
        <w:jc w:val="center"/>
        <w:outlineLvl w:val="2"/>
        <w:rPr>
          <w:b/>
          <w:bCs/>
          <w:color w:val="000000"/>
        </w:rPr>
      </w:pPr>
      <w:bookmarkStart w:id="150" w:name="_Toc480551889"/>
      <w:r>
        <w:rPr>
          <w:b/>
          <w:bCs/>
          <w:color w:val="000000"/>
        </w:rPr>
        <w:t>Статья 11.</w:t>
      </w:r>
      <w:r>
        <w:rPr>
          <w:color w:val="000000"/>
        </w:rPr>
        <w:t xml:space="preserve"> </w:t>
      </w:r>
      <w:r>
        <w:rPr>
          <w:b/>
          <w:bCs/>
          <w:color w:val="000000"/>
        </w:rPr>
        <w:t xml:space="preserve">Порядок предоставления разрешения на отклонение от предельных параметров разрешенного строительства, реконструкции объектов капитального </w:t>
      </w:r>
      <w:r w:rsidRPr="006D6819">
        <w:rPr>
          <w:b/>
          <w:bCs/>
          <w:color w:val="000000"/>
        </w:rPr>
        <w:t>строительства</w:t>
      </w:r>
      <w:bookmarkEnd w:id="146"/>
      <w:bookmarkEnd w:id="147"/>
      <w:bookmarkEnd w:id="148"/>
      <w:bookmarkEnd w:id="149"/>
      <w:bookmarkEnd w:id="150"/>
    </w:p>
    <w:p w:rsidR="00C14964" w:rsidRPr="006D6819" w:rsidRDefault="00C14964" w:rsidP="00C14964">
      <w:pPr>
        <w:autoSpaceDE w:val="0"/>
        <w:autoSpaceDN w:val="0"/>
        <w:adjustRightInd w:val="0"/>
        <w:ind w:firstLine="720"/>
        <w:jc w:val="both"/>
        <w:rPr>
          <w:color w:val="000000"/>
        </w:rPr>
      </w:pPr>
      <w:bookmarkStart w:id="151" w:name="sub_4001"/>
      <w:r w:rsidRPr="006D6819">
        <w:rPr>
          <w:color w:val="000000"/>
        </w:rPr>
        <w:lastRenderedPageBreak/>
        <w:t xml:space="preserve">1. Правообладатели земельных участков, размеры которых меньше установленных </w:t>
      </w:r>
      <w:hyperlink r:id="rId9" w:anchor="sub_109" w:history="1">
        <w:r w:rsidRPr="006D6819">
          <w:rPr>
            <w:rStyle w:val="a4"/>
            <w:color w:val="000000"/>
            <w:u w:val="none"/>
          </w:rPr>
          <w:t>градостроительными регламентами</w:t>
        </w:r>
      </w:hyperlink>
      <w:r w:rsidRPr="006D6819">
        <w:rPr>
          <w:color w:val="000000"/>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r:id="rId10" w:anchor="sub_1014" w:history="1">
        <w:r w:rsidRPr="006D6819">
          <w:rPr>
            <w:rStyle w:val="a4"/>
            <w:color w:val="000000"/>
            <w:u w:val="none"/>
          </w:rPr>
          <w:t>реконструкции</w:t>
        </w:r>
      </w:hyperlink>
      <w:r w:rsidRPr="006D6819">
        <w:rPr>
          <w:color w:val="000000"/>
        </w:rPr>
        <w:t xml:space="preserve"> объектов капитального строительства.</w:t>
      </w:r>
    </w:p>
    <w:p w:rsidR="00C14964" w:rsidRPr="00DE3186" w:rsidRDefault="00C14964" w:rsidP="004F3C69">
      <w:pPr>
        <w:pStyle w:val="ConsPlusNormal0"/>
        <w:ind w:firstLine="540"/>
        <w:jc w:val="both"/>
        <w:rPr>
          <w:rFonts w:ascii="Times New Roman" w:hAnsi="Times New Roman" w:cs="Times New Roman"/>
          <w:color w:val="000000" w:themeColor="text1"/>
          <w:sz w:val="24"/>
          <w:szCs w:val="24"/>
        </w:rPr>
      </w:pPr>
      <w:bookmarkStart w:id="152" w:name="sub_4002"/>
      <w:bookmarkEnd w:id="151"/>
      <w:r w:rsidRPr="004F3C69">
        <w:rPr>
          <w:rFonts w:ascii="Times New Roman" w:hAnsi="Times New Roman" w:cs="Times New Roman"/>
          <w:color w:val="000000"/>
          <w:sz w:val="24"/>
          <w:szCs w:val="24"/>
        </w:rPr>
        <w:t xml:space="preserve">2. Отклонение от предельных параметров разрешенного строительства, реконструкции объектов капитального </w:t>
      </w:r>
      <w:r w:rsidRPr="00DE3186">
        <w:rPr>
          <w:rFonts w:ascii="Times New Roman" w:hAnsi="Times New Roman" w:cs="Times New Roman"/>
          <w:color w:val="000000" w:themeColor="text1"/>
          <w:sz w:val="24"/>
          <w:szCs w:val="24"/>
        </w:rPr>
        <w:t>строительства разрешается для отдельного земельного участка при соблюдении требований технических регламентов.</w:t>
      </w:r>
      <w:r w:rsidR="004F3C69" w:rsidRPr="00DE3186">
        <w:rPr>
          <w:rFonts w:ascii="Times New Roman" w:hAnsi="Times New Roman" w:cs="Times New Roman"/>
          <w:color w:val="000000" w:themeColor="text1"/>
          <w:sz w:val="24"/>
          <w:szCs w:val="24"/>
        </w:rPr>
        <w:t xml:space="preserve">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r w:rsidR="001E6E68" w:rsidRPr="00DE3186">
        <w:rPr>
          <w:rFonts w:ascii="Times New Roman" w:hAnsi="Times New Roman" w:cs="Times New Roman"/>
          <w:color w:val="000000" w:themeColor="text1"/>
          <w:sz w:val="24"/>
          <w:szCs w:val="24"/>
        </w:rPr>
        <w:t xml:space="preserve"> </w:t>
      </w:r>
    </w:p>
    <w:p w:rsidR="00C14964" w:rsidRDefault="00C14964" w:rsidP="00C14964">
      <w:pPr>
        <w:autoSpaceDE w:val="0"/>
        <w:autoSpaceDN w:val="0"/>
        <w:adjustRightInd w:val="0"/>
        <w:ind w:firstLine="720"/>
        <w:jc w:val="both"/>
        <w:rPr>
          <w:color w:val="000000"/>
        </w:rPr>
      </w:pPr>
      <w:bookmarkStart w:id="153" w:name="sub_4003"/>
      <w:bookmarkEnd w:id="152"/>
      <w:r w:rsidRPr="00DE3186">
        <w:rPr>
          <w:color w:val="000000" w:themeColor="text1"/>
        </w:rPr>
        <w:t>3. Заинтересованное в получении разрешения</w:t>
      </w:r>
      <w:r>
        <w:rPr>
          <w:color w:val="000000"/>
        </w:rPr>
        <w:t xml:space="preserve">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C14964" w:rsidRDefault="00C14964" w:rsidP="00C14964">
      <w:pPr>
        <w:autoSpaceDE w:val="0"/>
        <w:autoSpaceDN w:val="0"/>
        <w:adjustRightInd w:val="0"/>
        <w:ind w:firstLine="720"/>
        <w:jc w:val="both"/>
        <w:rPr>
          <w:color w:val="000000"/>
        </w:rPr>
      </w:pPr>
      <w:bookmarkStart w:id="154" w:name="sub_4004"/>
      <w:bookmarkEnd w:id="153"/>
      <w:r>
        <w:rPr>
          <w:color w:val="000000"/>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w:t>
      </w:r>
      <w:r w:rsidRPr="00DE3186">
        <w:rPr>
          <w:color w:val="000000" w:themeColor="text1"/>
        </w:rPr>
        <w:t xml:space="preserve">порядке, </w:t>
      </w:r>
      <w:r w:rsidR="004F3C69" w:rsidRPr="00DE3186">
        <w:rPr>
          <w:color w:val="000000" w:themeColor="text1"/>
        </w:rPr>
        <w:t>определенном</w:t>
      </w:r>
      <w:r w:rsidRPr="00DE3186">
        <w:rPr>
          <w:color w:val="000000" w:themeColor="text1"/>
        </w:rPr>
        <w:t xml:space="preserve"> уставом муниципального образования </w:t>
      </w:r>
      <w:r w:rsidR="009B0A13">
        <w:rPr>
          <w:color w:val="000000" w:themeColor="text1"/>
        </w:rPr>
        <w:t>Панкрушихинский</w:t>
      </w:r>
      <w:r w:rsidRPr="00DE3186">
        <w:rPr>
          <w:color w:val="000000" w:themeColor="text1"/>
        </w:rPr>
        <w:t xml:space="preserve"> район Алтайского края</w:t>
      </w:r>
      <w:r w:rsidR="004F3C69" w:rsidRPr="00DE3186">
        <w:rPr>
          <w:color w:val="000000" w:themeColor="text1"/>
        </w:rPr>
        <w:t xml:space="preserve"> и (или) нормативными правовыми актами представительного органа муниципального образования с учетом положений, предусмотренных статьей 39 Градостроительного кодекса</w:t>
      </w:r>
      <w:r w:rsidRPr="00DE3186">
        <w:rPr>
          <w:color w:val="000000" w:themeColor="text1"/>
        </w:rPr>
        <w:t>.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w:t>
      </w:r>
      <w:r>
        <w:rPr>
          <w:color w:val="000000"/>
        </w:rPr>
        <w:t>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14964" w:rsidRDefault="00C14964" w:rsidP="00C14964">
      <w:pPr>
        <w:autoSpaceDE w:val="0"/>
        <w:autoSpaceDN w:val="0"/>
        <w:adjustRightInd w:val="0"/>
        <w:ind w:firstLine="720"/>
        <w:jc w:val="both"/>
        <w:rPr>
          <w:color w:val="000000"/>
        </w:rPr>
      </w:pPr>
      <w:bookmarkStart w:id="155" w:name="sub_4005"/>
      <w:bookmarkEnd w:id="154"/>
      <w:r>
        <w:rPr>
          <w:color w:val="000000"/>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района. </w:t>
      </w:r>
    </w:p>
    <w:p w:rsidR="00C14964" w:rsidRDefault="00C14964" w:rsidP="00C14964">
      <w:pPr>
        <w:autoSpaceDE w:val="0"/>
        <w:autoSpaceDN w:val="0"/>
        <w:adjustRightInd w:val="0"/>
        <w:ind w:firstLine="720"/>
        <w:jc w:val="both"/>
        <w:rPr>
          <w:color w:val="000000"/>
        </w:rPr>
      </w:pPr>
      <w:bookmarkStart w:id="156" w:name="sub_4006"/>
      <w:bookmarkEnd w:id="155"/>
      <w:r>
        <w:rPr>
          <w:color w:val="000000"/>
        </w:rPr>
        <w:t>6. Глава Администрации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14964" w:rsidRDefault="00C14964" w:rsidP="00C14964">
      <w:pPr>
        <w:autoSpaceDE w:val="0"/>
        <w:autoSpaceDN w:val="0"/>
        <w:adjustRightInd w:val="0"/>
        <w:ind w:firstLine="720"/>
        <w:jc w:val="both"/>
        <w:rPr>
          <w:color w:val="000000"/>
        </w:rPr>
      </w:pPr>
      <w:bookmarkStart w:id="157" w:name="sub_4007"/>
      <w:bookmarkEnd w:id="156"/>
      <w:r>
        <w:rPr>
          <w:color w:val="000000"/>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157"/>
    </w:p>
    <w:p w:rsidR="00BF32A1" w:rsidRDefault="00BF32A1" w:rsidP="00C14964">
      <w:pPr>
        <w:spacing w:before="100" w:beforeAutospacing="1" w:after="100" w:afterAutospacing="1"/>
        <w:ind w:firstLine="709"/>
        <w:jc w:val="center"/>
        <w:outlineLvl w:val="1"/>
        <w:rPr>
          <w:b/>
          <w:bCs/>
          <w:color w:val="000000"/>
        </w:rPr>
      </w:pPr>
      <w:bookmarkStart w:id="158" w:name="_Toc410315193"/>
      <w:bookmarkStart w:id="159" w:name="_Toc400454215"/>
      <w:bookmarkStart w:id="160" w:name="_Toc392516668"/>
      <w:bookmarkStart w:id="161" w:name="_Toc380581536"/>
      <w:bookmarkStart w:id="162" w:name="_Toc379293259"/>
      <w:bookmarkStart w:id="163" w:name="_Toc282347519"/>
      <w:bookmarkStart w:id="164" w:name="_Toc339819803"/>
      <w:bookmarkStart w:id="165" w:name="_Toc321209558"/>
    </w:p>
    <w:p w:rsidR="00BF32A1" w:rsidRDefault="00BF32A1" w:rsidP="00C14964">
      <w:pPr>
        <w:spacing w:before="100" w:beforeAutospacing="1" w:after="100" w:afterAutospacing="1"/>
        <w:ind w:firstLine="709"/>
        <w:jc w:val="center"/>
        <w:outlineLvl w:val="1"/>
        <w:rPr>
          <w:b/>
          <w:bCs/>
          <w:color w:val="000000"/>
        </w:rPr>
      </w:pPr>
    </w:p>
    <w:p w:rsidR="00BF32A1" w:rsidRDefault="00BF32A1" w:rsidP="00C14964">
      <w:pPr>
        <w:spacing w:before="100" w:beforeAutospacing="1" w:after="100" w:afterAutospacing="1"/>
        <w:ind w:firstLine="709"/>
        <w:jc w:val="center"/>
        <w:outlineLvl w:val="1"/>
        <w:rPr>
          <w:b/>
          <w:bCs/>
          <w:color w:val="000000"/>
        </w:rPr>
      </w:pPr>
    </w:p>
    <w:p w:rsidR="00C14964" w:rsidRDefault="00C14964" w:rsidP="00C14964">
      <w:pPr>
        <w:spacing w:before="100" w:beforeAutospacing="1" w:after="100" w:afterAutospacing="1"/>
        <w:ind w:firstLine="709"/>
        <w:jc w:val="center"/>
        <w:outlineLvl w:val="1"/>
        <w:rPr>
          <w:b/>
          <w:bCs/>
          <w:color w:val="000000"/>
        </w:rPr>
      </w:pPr>
      <w:bookmarkStart w:id="166" w:name="_Toc480551890"/>
      <w:r>
        <w:rPr>
          <w:b/>
          <w:bCs/>
          <w:color w:val="000000"/>
        </w:rPr>
        <w:t xml:space="preserve">Глава 4. Порядок подготовки документации по планировке территории муниципального образования </w:t>
      </w:r>
      <w:r w:rsidR="00082654">
        <w:rPr>
          <w:b/>
          <w:bCs/>
          <w:color w:val="000000"/>
        </w:rPr>
        <w:t>Кривинский</w:t>
      </w:r>
      <w:r w:rsidR="00AA4423">
        <w:rPr>
          <w:b/>
          <w:bCs/>
          <w:color w:val="000000"/>
        </w:rPr>
        <w:t xml:space="preserve"> сельсовет</w:t>
      </w:r>
      <w:bookmarkEnd w:id="158"/>
      <w:bookmarkEnd w:id="159"/>
      <w:bookmarkEnd w:id="160"/>
      <w:bookmarkEnd w:id="161"/>
      <w:bookmarkEnd w:id="162"/>
      <w:bookmarkEnd w:id="163"/>
      <w:bookmarkEnd w:id="164"/>
      <w:bookmarkEnd w:id="165"/>
      <w:bookmarkEnd w:id="166"/>
    </w:p>
    <w:p w:rsidR="00C14964" w:rsidRDefault="00C14964" w:rsidP="00C14964">
      <w:pPr>
        <w:tabs>
          <w:tab w:val="left" w:pos="1260"/>
        </w:tabs>
        <w:spacing w:before="100" w:beforeAutospacing="1" w:after="100" w:afterAutospacing="1"/>
        <w:ind w:firstLine="709"/>
        <w:jc w:val="center"/>
        <w:outlineLvl w:val="2"/>
        <w:rPr>
          <w:b/>
          <w:bCs/>
          <w:color w:val="000000"/>
        </w:rPr>
      </w:pPr>
      <w:bookmarkStart w:id="167" w:name="_Toc282347520"/>
      <w:bookmarkStart w:id="168" w:name="_Toc410315194"/>
      <w:bookmarkStart w:id="169" w:name="_Toc400454216"/>
      <w:bookmarkStart w:id="170" w:name="_Toc392516669"/>
      <w:bookmarkStart w:id="171" w:name="_Toc380581537"/>
      <w:bookmarkStart w:id="172" w:name="_Toc379293260"/>
      <w:bookmarkStart w:id="173" w:name="_Toc339819804"/>
      <w:bookmarkStart w:id="174" w:name="_Toc321209559"/>
      <w:bookmarkStart w:id="175" w:name="_Toc480551891"/>
      <w:r>
        <w:rPr>
          <w:b/>
          <w:bCs/>
          <w:color w:val="000000"/>
        </w:rPr>
        <w:t xml:space="preserve">Статья 12. Назначение, виды и состав документации по планировке территории </w:t>
      </w:r>
      <w:bookmarkEnd w:id="167"/>
      <w:r>
        <w:rPr>
          <w:b/>
          <w:bCs/>
          <w:color w:val="000000"/>
        </w:rPr>
        <w:t>поселения</w:t>
      </w:r>
      <w:bookmarkEnd w:id="168"/>
      <w:bookmarkEnd w:id="169"/>
      <w:bookmarkEnd w:id="170"/>
      <w:bookmarkEnd w:id="171"/>
      <w:bookmarkEnd w:id="172"/>
      <w:bookmarkEnd w:id="173"/>
      <w:bookmarkEnd w:id="174"/>
      <w:bookmarkEnd w:id="175"/>
    </w:p>
    <w:p w:rsidR="00C14964" w:rsidRDefault="00C14964" w:rsidP="00C14964">
      <w:pPr>
        <w:ind w:firstLine="708"/>
        <w:jc w:val="both"/>
        <w:rPr>
          <w:color w:val="000000"/>
        </w:rPr>
      </w:pPr>
      <w:r>
        <w:rPr>
          <w:color w:val="000000"/>
        </w:rPr>
        <w:lastRenderedPageBreak/>
        <w:t>1. Документация по планировке территорий включает в себя проекты планировки, проекты межевания, градостроительные планы земельных участков.</w:t>
      </w:r>
    </w:p>
    <w:p w:rsidR="00C14964" w:rsidRDefault="00C14964" w:rsidP="00C14964">
      <w:pPr>
        <w:ind w:firstLine="708"/>
        <w:jc w:val="both"/>
      </w:pPr>
      <w:r>
        <w:rPr>
          <w:color w:val="000000"/>
        </w:rPr>
        <w:t xml:space="preserve">2. Подготовка документации по планировке территории осуществляется на основании генерального плана муниципального образования </w:t>
      </w:r>
      <w:r w:rsidR="00082654">
        <w:rPr>
          <w:color w:val="000000"/>
        </w:rPr>
        <w:t>Кривинский</w:t>
      </w:r>
      <w:r w:rsidR="00AA4423">
        <w:rPr>
          <w:color w:val="000000"/>
        </w:rPr>
        <w:t xml:space="preserve"> сельсовет</w:t>
      </w:r>
      <w:bookmarkStart w:id="176" w:name="sub_4102"/>
      <w:r>
        <w:t xml:space="preserve"> (при его разработке),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C14964" w:rsidRDefault="00C14964" w:rsidP="00C14964">
      <w:pPr>
        <w:ind w:firstLine="708"/>
        <w:jc w:val="both"/>
        <w:rPr>
          <w:color w:val="000000"/>
        </w:rPr>
      </w:pPr>
      <w:r>
        <w:rPr>
          <w:color w:val="000000"/>
        </w:rPr>
        <w:t>3. Подготовка документации по планировке территории осуществляется в отношении застроенных или подлежащих застройке территорий.</w:t>
      </w:r>
    </w:p>
    <w:p w:rsidR="00C14964" w:rsidRDefault="00C14964" w:rsidP="00C14964">
      <w:pPr>
        <w:autoSpaceDE w:val="0"/>
        <w:autoSpaceDN w:val="0"/>
        <w:adjustRightInd w:val="0"/>
        <w:ind w:firstLine="708"/>
        <w:jc w:val="both"/>
      </w:pPr>
      <w:bookmarkStart w:id="177" w:name="sub_4103"/>
      <w:bookmarkEnd w:id="176"/>
      <w:r>
        <w:t xml:space="preserve">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91446C" w:rsidRDefault="00C14964" w:rsidP="0091446C">
      <w:pPr>
        <w:autoSpaceDE w:val="0"/>
        <w:autoSpaceDN w:val="0"/>
        <w:adjustRightInd w:val="0"/>
        <w:ind w:firstLine="708"/>
        <w:jc w:val="both"/>
      </w:pPr>
      <w:r w:rsidRPr="00DE3186">
        <w:rPr>
          <w:color w:val="000000" w:themeColor="text1"/>
        </w:rPr>
        <w:t xml:space="preserve">5. </w:t>
      </w:r>
      <w:r w:rsidR="0091446C" w:rsidRPr="00340E0B">
        <w:t>Не допускается осуществлять подготовку документации по планировке территории (за исключением случая, предусмотренного </w:t>
      </w:r>
      <w:hyperlink r:id="rId11" w:anchor="dst101612" w:history="1">
        <w:r w:rsidR="0091446C" w:rsidRPr="00340E0B">
          <w:t>частью 6 статьи 18</w:t>
        </w:r>
      </w:hyperlink>
      <w:r w:rsidR="0091446C" w:rsidRPr="00340E0B">
        <w:t> </w:t>
      </w:r>
      <w:r w:rsidR="0091446C">
        <w:t>Градостроительного кодекса РФ</w:t>
      </w:r>
      <w:r w:rsidR="0091446C" w:rsidRPr="00340E0B">
        <w:t>), предусматривающей размещение объектов федерального значения в областях, указанных в </w:t>
      </w:r>
      <w:hyperlink r:id="rId12" w:anchor="dst101528" w:history="1">
        <w:r w:rsidR="0091446C" w:rsidRPr="00340E0B">
          <w:t>части 1 статьи 10</w:t>
        </w:r>
      </w:hyperlink>
      <w:r w:rsidR="0091446C" w:rsidRPr="00340E0B">
        <w:t xml:space="preserve"> </w:t>
      </w:r>
      <w:r w:rsidR="0091446C">
        <w:t>Градостроительного кодекса РФ</w:t>
      </w:r>
      <w:r w:rsidR="0091446C" w:rsidRPr="00340E0B">
        <w:t>, объектов регионального значения в областях, указанных в </w:t>
      </w:r>
      <w:hyperlink r:id="rId13" w:anchor="dst101572" w:history="1">
        <w:r w:rsidR="0091446C" w:rsidRPr="00340E0B">
          <w:t>части 3 статьи 14</w:t>
        </w:r>
      </w:hyperlink>
      <w:r w:rsidR="0091446C" w:rsidRPr="00340E0B">
        <w:t> </w:t>
      </w:r>
      <w:r w:rsidR="0091446C">
        <w:t>Градостроительного кодекса РФ</w:t>
      </w:r>
      <w:r w:rsidR="0091446C" w:rsidRPr="00340E0B">
        <w:t>, объектов местного значения муниципального района в областях, указанных в </w:t>
      </w:r>
      <w:hyperlink r:id="rId14" w:anchor="dst101625" w:history="1">
        <w:r w:rsidR="0091446C" w:rsidRPr="00340E0B">
          <w:t>пункте 1 части 3 статьи 19</w:t>
        </w:r>
      </w:hyperlink>
      <w:r w:rsidR="0091446C" w:rsidRPr="00340E0B">
        <w:t> </w:t>
      </w:r>
      <w:r w:rsidR="0091446C">
        <w:t>Градостроительного кодекса РФ</w:t>
      </w:r>
      <w:r w:rsidR="0091446C" w:rsidRPr="00340E0B">
        <w:t>, объектов местного значения поселения, городского округа в областях, указанных в </w:t>
      </w:r>
      <w:hyperlink r:id="rId15" w:anchor="dst101686" w:history="1">
        <w:r w:rsidR="0091446C" w:rsidRPr="00340E0B">
          <w:t>пункте 1 части 5 статьи 23</w:t>
        </w:r>
      </w:hyperlink>
      <w:r w:rsidR="0091446C" w:rsidRPr="00340E0B">
        <w:t> </w:t>
      </w:r>
      <w:r w:rsidR="0091446C">
        <w:t>Градостроительного кодекса РФ</w:t>
      </w:r>
      <w:r w:rsidR="0091446C" w:rsidRPr="00340E0B">
        <w:t>,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r:id="rId16" w:anchor="dst101528" w:history="1">
        <w:r w:rsidR="0091446C" w:rsidRPr="00340E0B">
          <w:t>части 1 статьи 10</w:t>
        </w:r>
      </w:hyperlink>
      <w:r w:rsidR="0091446C" w:rsidRPr="00340E0B">
        <w:t> </w:t>
      </w:r>
      <w:r w:rsidR="0091446C">
        <w:t>Градостроительного кодекса РФ</w:t>
      </w:r>
      <w:r w:rsidR="0091446C" w:rsidRPr="00340E0B">
        <w:t>, документами территориального планирования субъекта Российской Федерации в областях, указанных в </w:t>
      </w:r>
      <w:hyperlink r:id="rId17" w:anchor="dst101572" w:history="1">
        <w:r w:rsidR="0091446C" w:rsidRPr="00340E0B">
          <w:t>части 3 статьи 14</w:t>
        </w:r>
      </w:hyperlink>
      <w:r w:rsidR="0091446C" w:rsidRPr="00340E0B">
        <w:t> </w:t>
      </w:r>
      <w:r w:rsidR="0091446C">
        <w:t>Градостроительного кодекса РФ</w:t>
      </w:r>
      <w:r w:rsidR="0091446C" w:rsidRPr="00340E0B">
        <w:t>, документами территориального планирования муниципального района в областях, указанных в </w:t>
      </w:r>
      <w:hyperlink r:id="rId18" w:anchor="dst101625" w:history="1">
        <w:r w:rsidR="0091446C" w:rsidRPr="00340E0B">
          <w:t>пункте 1 части 3 статьи 19</w:t>
        </w:r>
      </w:hyperlink>
      <w:r w:rsidR="0091446C" w:rsidRPr="00340E0B">
        <w:t> </w:t>
      </w:r>
      <w:r w:rsidR="0091446C">
        <w:t>Градостроительного кодекса РФ</w:t>
      </w:r>
      <w:r w:rsidR="0091446C" w:rsidRPr="00340E0B">
        <w:t>, документами территориального планирования поселений, городских округов в областях, указанных в </w:t>
      </w:r>
      <w:hyperlink r:id="rId19" w:anchor="dst101686" w:history="1">
        <w:r w:rsidR="0091446C" w:rsidRPr="00340E0B">
          <w:t>пункте 1 части 5 статьи 23</w:t>
        </w:r>
      </w:hyperlink>
      <w:r w:rsidR="0091446C" w:rsidRPr="00340E0B">
        <w:t> </w:t>
      </w:r>
      <w:r w:rsidR="0091446C">
        <w:t>Градостроительного кодекса РФ</w:t>
      </w:r>
      <w:r w:rsidR="0091446C" w:rsidRPr="00340E0B">
        <w:t>.</w:t>
      </w:r>
    </w:p>
    <w:p w:rsidR="00C14964" w:rsidRDefault="00C14964" w:rsidP="00C14964">
      <w:pPr>
        <w:autoSpaceDE w:val="0"/>
        <w:autoSpaceDN w:val="0"/>
        <w:adjustRightInd w:val="0"/>
        <w:ind w:firstLine="708"/>
        <w:jc w:val="both"/>
      </w:pPr>
      <w:r w:rsidRPr="00DE3186">
        <w:rPr>
          <w:color w:val="000000" w:themeColor="text1"/>
        </w:rPr>
        <w:t>6.</w:t>
      </w:r>
      <w:r>
        <w:t xml:space="preserve"> При подготовке документации по планировке территории может осуществляться:</w:t>
      </w:r>
    </w:p>
    <w:p w:rsidR="00C14964" w:rsidRDefault="00C14964" w:rsidP="00C14964">
      <w:pPr>
        <w:autoSpaceDE w:val="0"/>
        <w:autoSpaceDN w:val="0"/>
        <w:adjustRightInd w:val="0"/>
        <w:ind w:firstLine="720"/>
        <w:jc w:val="both"/>
      </w:pPr>
      <w:r>
        <w:t>– разработка проекта планировки территории в виде отдельного документа (без проекта межевания и градостроительных планов земельных участков в их составе</w:t>
      </w:r>
      <w:r w:rsidR="0051686E">
        <w:t>)</w:t>
      </w:r>
      <w:r>
        <w:t>;</w:t>
      </w:r>
    </w:p>
    <w:p w:rsidR="00C14964" w:rsidRDefault="00C14964" w:rsidP="00C14964">
      <w:pPr>
        <w:autoSpaceDE w:val="0"/>
        <w:autoSpaceDN w:val="0"/>
        <w:adjustRightInd w:val="0"/>
        <w:ind w:firstLine="720"/>
        <w:jc w:val="both"/>
      </w:pPr>
      <w:r>
        <w:t>– разработка проекта планировки территории с проектом межевания в его составе без градостроительных планов земельных участков;</w:t>
      </w:r>
    </w:p>
    <w:p w:rsidR="00C14964" w:rsidRDefault="00C14964" w:rsidP="00C14964">
      <w:pPr>
        <w:autoSpaceDE w:val="0"/>
        <w:autoSpaceDN w:val="0"/>
        <w:adjustRightInd w:val="0"/>
        <w:ind w:firstLine="720"/>
        <w:jc w:val="both"/>
      </w:pPr>
      <w:r>
        <w:t>– разработка проекта планировки территории с проектом межевания и градостроительными планами земельных участков в их составе;</w:t>
      </w:r>
    </w:p>
    <w:p w:rsidR="00C14964" w:rsidRDefault="00C14964" w:rsidP="00C14964">
      <w:pPr>
        <w:autoSpaceDE w:val="0"/>
        <w:autoSpaceDN w:val="0"/>
        <w:adjustRightInd w:val="0"/>
        <w:ind w:firstLine="720"/>
        <w:jc w:val="both"/>
      </w:pPr>
      <w:r>
        <w:t>– разработка проекта межевания территории в виде отдельного документа (без градостроительных планов земельных участков в их составе);</w:t>
      </w:r>
    </w:p>
    <w:p w:rsidR="00C14964" w:rsidRDefault="00C14964" w:rsidP="00C14964">
      <w:pPr>
        <w:autoSpaceDE w:val="0"/>
        <w:autoSpaceDN w:val="0"/>
        <w:adjustRightInd w:val="0"/>
        <w:ind w:firstLine="720"/>
        <w:jc w:val="both"/>
      </w:pPr>
      <w:r>
        <w:t>– разработка проекта межевания территории с градостроительными планами земельных участков;</w:t>
      </w:r>
    </w:p>
    <w:p w:rsidR="00C14964" w:rsidRDefault="00C14964" w:rsidP="00C14964">
      <w:pPr>
        <w:autoSpaceDE w:val="0"/>
        <w:autoSpaceDN w:val="0"/>
        <w:adjustRightInd w:val="0"/>
        <w:ind w:firstLine="720"/>
        <w:jc w:val="both"/>
      </w:pPr>
      <w:r>
        <w:t>– разработка градостроительного плана земельного участка в виде отдельного документа</w:t>
      </w:r>
      <w:r w:rsidR="0051686E">
        <w:t>.</w:t>
      </w:r>
    </w:p>
    <w:p w:rsidR="0051686E" w:rsidRPr="00DE3186" w:rsidRDefault="0051686E" w:rsidP="001E6E68">
      <w:pPr>
        <w:pStyle w:val="ConsPlusNormal0"/>
        <w:ind w:firstLine="709"/>
        <w:jc w:val="both"/>
        <w:rPr>
          <w:rFonts w:ascii="Times New Roman" w:hAnsi="Times New Roman" w:cs="Times New Roman"/>
          <w:color w:val="000000" w:themeColor="text1"/>
          <w:sz w:val="24"/>
          <w:szCs w:val="24"/>
        </w:rPr>
      </w:pPr>
      <w:r w:rsidRPr="0051686E">
        <w:rPr>
          <w:rFonts w:ascii="Times New Roman" w:hAnsi="Times New Roman" w:cs="Times New Roman"/>
          <w:sz w:val="24"/>
          <w:szCs w:val="24"/>
        </w:rPr>
        <w:t>7</w:t>
      </w:r>
      <w:r w:rsidRPr="00DE3186">
        <w:rPr>
          <w:rFonts w:ascii="Times New Roman" w:hAnsi="Times New Roman" w:cs="Times New Roman"/>
          <w:color w:val="000000" w:themeColor="text1"/>
          <w:sz w:val="24"/>
          <w:szCs w:val="24"/>
        </w:rPr>
        <w:t>.</w:t>
      </w:r>
      <w:r w:rsidRPr="00DE3186">
        <w:rPr>
          <w:color w:val="000000" w:themeColor="text1"/>
        </w:rPr>
        <w:t xml:space="preserve"> </w:t>
      </w:r>
      <w:r w:rsidRPr="00DE3186">
        <w:rPr>
          <w:rFonts w:ascii="Times New Roman" w:hAnsi="Times New Roman" w:cs="Times New Roman"/>
          <w:color w:val="000000" w:themeColor="text1"/>
          <w:sz w:val="24"/>
          <w:szCs w:val="24"/>
        </w:rPr>
        <w:t>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rsidR="00C14964" w:rsidRDefault="001E6E68" w:rsidP="00C14964">
      <w:pPr>
        <w:autoSpaceDE w:val="0"/>
        <w:autoSpaceDN w:val="0"/>
        <w:adjustRightInd w:val="0"/>
        <w:ind w:firstLine="720"/>
        <w:jc w:val="both"/>
      </w:pPr>
      <w:r w:rsidRPr="00DE3186">
        <w:rPr>
          <w:color w:val="000000" w:themeColor="text1"/>
        </w:rPr>
        <w:t>8</w:t>
      </w:r>
      <w:r w:rsidR="00C14964" w:rsidRPr="00DE3186">
        <w:rPr>
          <w:color w:val="000000" w:themeColor="text1"/>
        </w:rPr>
        <w:t>. Состав</w:t>
      </w:r>
      <w:r w:rsidR="00C14964">
        <w:t xml:space="preserve"> и содержание документации по планировке территории устанавливается в соответствии со статьями 42, 43 и 44 Градостроительного кодекса Российской Федерации, статьями 37, 39 закона Алтайского края «О градостроительной деятельности на территории Алтайского края» и может быть конкретизирован в градостроительном задании на подготовку такой документации, исходя из специфики развития территории. </w:t>
      </w:r>
    </w:p>
    <w:p w:rsidR="00C14964" w:rsidRDefault="00C14964" w:rsidP="00C14964">
      <w:pPr>
        <w:spacing w:before="100" w:beforeAutospacing="1" w:after="100" w:afterAutospacing="1"/>
        <w:jc w:val="center"/>
        <w:outlineLvl w:val="2"/>
        <w:rPr>
          <w:b/>
          <w:bCs/>
          <w:color w:val="000000"/>
        </w:rPr>
      </w:pPr>
      <w:bookmarkStart w:id="178" w:name="_Toc410315195"/>
      <w:bookmarkStart w:id="179" w:name="_Toc400454217"/>
      <w:bookmarkStart w:id="180" w:name="_Toc392516670"/>
      <w:bookmarkStart w:id="181" w:name="_Toc380581538"/>
      <w:bookmarkStart w:id="182" w:name="_Toc379293261"/>
      <w:bookmarkStart w:id="183" w:name="_Toc339819805"/>
      <w:bookmarkStart w:id="184" w:name="_Toc321209560"/>
      <w:bookmarkStart w:id="185" w:name="_Toc282347521"/>
      <w:bookmarkStart w:id="186" w:name="_Toc480551892"/>
      <w:bookmarkStart w:id="187" w:name="sub_45"/>
      <w:bookmarkEnd w:id="177"/>
      <w:r>
        <w:rPr>
          <w:b/>
          <w:bCs/>
          <w:color w:val="000000"/>
        </w:rPr>
        <w:lastRenderedPageBreak/>
        <w:t>Статья 13. Порядок подготовки, принятия решения об утверждении или об отклонении проектов планировки и проектов межевания территории.</w:t>
      </w:r>
      <w:bookmarkEnd w:id="178"/>
      <w:bookmarkEnd w:id="179"/>
      <w:bookmarkEnd w:id="180"/>
      <w:bookmarkEnd w:id="181"/>
      <w:bookmarkEnd w:id="182"/>
      <w:bookmarkEnd w:id="183"/>
      <w:bookmarkEnd w:id="184"/>
      <w:bookmarkEnd w:id="185"/>
      <w:bookmarkEnd w:id="186"/>
    </w:p>
    <w:p w:rsidR="00C14964" w:rsidRDefault="00C14964" w:rsidP="00C14964">
      <w:pPr>
        <w:autoSpaceDE w:val="0"/>
        <w:autoSpaceDN w:val="0"/>
        <w:adjustRightInd w:val="0"/>
        <w:ind w:firstLine="720"/>
        <w:jc w:val="both"/>
        <w:rPr>
          <w:color w:val="000000"/>
        </w:rPr>
      </w:pPr>
      <w:bookmarkStart w:id="188" w:name="sub_4602"/>
      <w:bookmarkEnd w:id="187"/>
      <w:r>
        <w:rPr>
          <w:color w:val="000000"/>
        </w:rPr>
        <w:t xml:space="preserve">1. Решение о подготовке проекта планировки и проекта межевания территории МО </w:t>
      </w:r>
      <w:r w:rsidR="00082654">
        <w:rPr>
          <w:color w:val="000000"/>
        </w:rPr>
        <w:t>Кривинский</w:t>
      </w:r>
      <w:r w:rsidR="00AA4423">
        <w:rPr>
          <w:color w:val="000000"/>
        </w:rPr>
        <w:t xml:space="preserve"> сельсовет</w:t>
      </w:r>
      <w:r>
        <w:rPr>
          <w:color w:val="000000"/>
        </w:rPr>
        <w:t xml:space="preserve"> для размещения объектов капитального строительства местного значения принимается главой Администрации </w:t>
      </w:r>
      <w:r>
        <w:t>района</w:t>
      </w:r>
      <w:r>
        <w:rPr>
          <w:color w:val="000000"/>
        </w:rPr>
        <w:t xml:space="preserve"> путем издания постановления, в котором определяются границы соответствующей территории, порядок и сроки подготовки документации, ее содержание.</w:t>
      </w:r>
    </w:p>
    <w:p w:rsidR="00C14964" w:rsidRDefault="00C14964" w:rsidP="00C14964">
      <w:pPr>
        <w:autoSpaceDE w:val="0"/>
        <w:autoSpaceDN w:val="0"/>
        <w:adjustRightInd w:val="0"/>
        <w:ind w:firstLine="720"/>
        <w:jc w:val="both"/>
        <w:rPr>
          <w:color w:val="000000"/>
        </w:rPr>
      </w:pPr>
      <w:r>
        <w:rPr>
          <w:color w:val="000000"/>
        </w:rPr>
        <w:t>2. Решение главы Администрации</w:t>
      </w:r>
      <w:r>
        <w:t xml:space="preserve"> района</w:t>
      </w:r>
      <w:r>
        <w:rPr>
          <w:color w:val="000000"/>
        </w:rPr>
        <w:t xml:space="preserve">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w:t>
      </w:r>
      <w:r w:rsidRPr="00DE3186">
        <w:rPr>
          <w:color w:val="000000" w:themeColor="text1"/>
        </w:rPr>
        <w:t>опубликования муниципальных правовых актов, в течение трех дней со дня принятия такого решения</w:t>
      </w:r>
      <w:r w:rsidR="00321772" w:rsidRPr="00DE3186">
        <w:rPr>
          <w:color w:val="000000" w:themeColor="text1"/>
        </w:rPr>
        <w:t xml:space="preserve"> и размещается на официальном сайте администрации района в сети «Интернет»</w:t>
      </w:r>
      <w:r w:rsidRPr="00DE3186">
        <w:rPr>
          <w:color w:val="000000" w:themeColor="text1"/>
        </w:rPr>
        <w:t>.</w:t>
      </w:r>
      <w:r>
        <w:rPr>
          <w:color w:val="000000"/>
        </w:rPr>
        <w:t xml:space="preserve"> </w:t>
      </w:r>
      <w:bookmarkStart w:id="189" w:name="sub_4605"/>
      <w:bookmarkEnd w:id="188"/>
    </w:p>
    <w:p w:rsidR="00C14964" w:rsidRDefault="00C14964" w:rsidP="00C14964">
      <w:pPr>
        <w:ind w:firstLine="720"/>
        <w:jc w:val="both"/>
        <w:rPr>
          <w:color w:val="000000"/>
        </w:rPr>
      </w:pPr>
      <w:bookmarkStart w:id="190" w:name="sub_3804"/>
      <w:r>
        <w:rPr>
          <w:color w:val="000000"/>
        </w:rPr>
        <w:t>3. Заказ на подготовку документации по планировке территории выполняется в соответствии с законодательством Российской Федерации.</w:t>
      </w:r>
      <w:bookmarkEnd w:id="190"/>
    </w:p>
    <w:p w:rsidR="00C14964" w:rsidRDefault="00C14964" w:rsidP="00C14964">
      <w:pPr>
        <w:pStyle w:val="a6"/>
        <w:tabs>
          <w:tab w:val="left" w:pos="720"/>
        </w:tabs>
        <w:ind w:firstLine="720"/>
        <w:jc w:val="both"/>
      </w:pPr>
      <w:r w:rsidRPr="003C5D66">
        <w:rPr>
          <w:color w:val="000000"/>
        </w:rPr>
        <w:t xml:space="preserve">4. </w:t>
      </w:r>
      <w:r w:rsidR="00D26BB6" w:rsidRPr="00D26BB6">
        <w:rPr>
          <w:color w:val="000000" w:themeColor="text1"/>
        </w:rPr>
        <w:t>Орган местного самоуправления муниципального района</w:t>
      </w:r>
      <w:r w:rsidR="00823F2B">
        <w:t xml:space="preserve"> </w:t>
      </w:r>
      <w:r>
        <w:t>осуществляет проверку документации по планировке территории на соответствие требованиям, установленным частью 2 статьи 12 настоящих Правил. По результатам проверки указанные органы принимают соответствующее решение о направлении документации по планировке террит</w:t>
      </w:r>
      <w:r w:rsidR="005A5ABF">
        <w:t>ории главе Администрации района</w:t>
      </w:r>
      <w:r>
        <w:t xml:space="preserve"> или об отклонении такой документации и о направлении ее на доработку. </w:t>
      </w:r>
    </w:p>
    <w:p w:rsidR="00C14964" w:rsidRPr="00DE3186" w:rsidRDefault="00C14964" w:rsidP="00C14964">
      <w:pPr>
        <w:autoSpaceDE w:val="0"/>
        <w:autoSpaceDN w:val="0"/>
        <w:adjustRightInd w:val="0"/>
        <w:ind w:firstLine="720"/>
        <w:jc w:val="both"/>
        <w:rPr>
          <w:color w:val="000000" w:themeColor="text1"/>
        </w:rPr>
      </w:pPr>
      <w:r>
        <w:rPr>
          <w:color w:val="000000"/>
        </w:rPr>
        <w:t xml:space="preserve">5. </w:t>
      </w:r>
      <w:r w:rsidR="005A5ABF">
        <w:rPr>
          <w:color w:val="000000"/>
        </w:rPr>
        <w:t xml:space="preserve"> </w:t>
      </w:r>
      <w:r>
        <w:rPr>
          <w:color w:val="000000"/>
        </w:rPr>
        <w:t xml:space="preserve">Проекты планировки </w:t>
      </w:r>
      <w:r w:rsidR="005A5ABF" w:rsidRPr="00DE3186">
        <w:rPr>
          <w:color w:val="000000" w:themeColor="text1"/>
        </w:rPr>
        <w:t xml:space="preserve">территории </w:t>
      </w:r>
      <w:r w:rsidRPr="00DE3186">
        <w:rPr>
          <w:color w:val="000000" w:themeColor="text1"/>
        </w:rPr>
        <w:t>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r w:rsidR="005A5ABF" w:rsidRPr="00DE3186">
        <w:rPr>
          <w:color w:val="000000" w:themeColor="text1"/>
        </w:rPr>
        <w:t xml:space="preserve"> </w:t>
      </w:r>
    </w:p>
    <w:p w:rsidR="00106B6A" w:rsidRPr="00DE3186" w:rsidRDefault="00C14964" w:rsidP="00C14964">
      <w:pPr>
        <w:autoSpaceDE w:val="0"/>
        <w:autoSpaceDN w:val="0"/>
        <w:adjustRightInd w:val="0"/>
        <w:ind w:firstLine="720"/>
        <w:jc w:val="both"/>
        <w:rPr>
          <w:color w:val="000000" w:themeColor="text1"/>
        </w:rPr>
      </w:pPr>
      <w:bookmarkStart w:id="191" w:name="sub_4606"/>
      <w:bookmarkEnd w:id="189"/>
      <w:r w:rsidRPr="00DE3186">
        <w:rPr>
          <w:color w:val="000000" w:themeColor="text1"/>
        </w:rP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w:t>
      </w:r>
      <w:bookmarkStart w:id="192" w:name="sub_4607"/>
      <w:bookmarkEnd w:id="191"/>
      <w:r w:rsidRPr="00DE3186">
        <w:rPr>
          <w:color w:val="000000" w:themeColor="text1"/>
        </w:rPr>
        <w:t xml:space="preserve"> </w:t>
      </w:r>
      <w:r w:rsidR="009B0A13">
        <w:rPr>
          <w:color w:val="000000" w:themeColor="text1"/>
        </w:rPr>
        <w:t>Панкрушихинский</w:t>
      </w:r>
      <w:r w:rsidRPr="00DE3186">
        <w:rPr>
          <w:color w:val="000000" w:themeColor="text1"/>
        </w:rPr>
        <w:t xml:space="preserve"> район Алтайского края</w:t>
      </w:r>
      <w:r w:rsidR="005A5ABF" w:rsidRPr="00DE3186">
        <w:rPr>
          <w:color w:val="000000" w:themeColor="text1"/>
        </w:rPr>
        <w:t xml:space="preserve"> и (или) нормативными правовыми актами представительного органа муниципального образования с учетом положений статьи 46 Градостроительного кодекса РФ</w:t>
      </w:r>
      <w:r w:rsidR="00DE3186" w:rsidRPr="00DE3186">
        <w:rPr>
          <w:color w:val="000000" w:themeColor="text1"/>
        </w:rPr>
        <w:t>.</w:t>
      </w:r>
    </w:p>
    <w:p w:rsidR="00C14964" w:rsidRPr="00DE3186" w:rsidRDefault="00C14964" w:rsidP="00C14964">
      <w:pPr>
        <w:autoSpaceDE w:val="0"/>
        <w:autoSpaceDN w:val="0"/>
        <w:adjustRightInd w:val="0"/>
        <w:ind w:firstLine="720"/>
        <w:jc w:val="both"/>
        <w:rPr>
          <w:color w:val="000000" w:themeColor="text1"/>
        </w:rPr>
      </w:pPr>
      <w:r>
        <w:rPr>
          <w:color w:val="000000"/>
        </w:rPr>
        <w:t xml:space="preserve">7.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w:t>
      </w:r>
      <w:r w:rsidRPr="00DE3186">
        <w:rPr>
          <w:color w:val="000000" w:themeColor="text1"/>
        </w:rPr>
        <w:t>на указанной территории, лиц, законные интересы которых могут быть нарушены в связи с реализацией таких проектов.</w:t>
      </w:r>
    </w:p>
    <w:p w:rsidR="005D59E1" w:rsidRPr="00DE3186" w:rsidRDefault="005D59E1" w:rsidP="005D59E1">
      <w:pPr>
        <w:pStyle w:val="ConsPlusNormal0"/>
        <w:ind w:firstLine="540"/>
        <w:jc w:val="both"/>
        <w:rPr>
          <w:rFonts w:ascii="Times New Roman" w:hAnsi="Times New Roman" w:cs="Times New Roman"/>
          <w:color w:val="000000" w:themeColor="text1"/>
          <w:sz w:val="24"/>
          <w:szCs w:val="24"/>
        </w:rPr>
      </w:pPr>
      <w:r w:rsidRPr="00DE3186">
        <w:rPr>
          <w:rFonts w:ascii="Times New Roman" w:hAnsi="Times New Roman" w:cs="Times New Roman"/>
          <w:color w:val="000000" w:themeColor="text1"/>
          <w:sz w:val="24"/>
          <w:szCs w:val="24"/>
        </w:rPr>
        <w:t xml:space="preserve">  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5D59E1" w:rsidRPr="00DE3186" w:rsidRDefault="005D59E1" w:rsidP="005D59E1">
      <w:pPr>
        <w:pStyle w:val="ConsPlusNormal0"/>
        <w:ind w:firstLine="540"/>
        <w:jc w:val="both"/>
        <w:rPr>
          <w:rFonts w:ascii="Times New Roman" w:hAnsi="Times New Roman" w:cs="Times New Roman"/>
          <w:color w:val="000000" w:themeColor="text1"/>
          <w:sz w:val="24"/>
          <w:szCs w:val="24"/>
        </w:rPr>
      </w:pPr>
      <w:r w:rsidRPr="00DE3186">
        <w:rPr>
          <w:rFonts w:ascii="Times New Roman" w:hAnsi="Times New Roman" w:cs="Times New Roman"/>
          <w:color w:val="000000" w:themeColor="text1"/>
          <w:sz w:val="24"/>
          <w:szCs w:val="24"/>
        </w:rPr>
        <w:t xml:space="preserve">  9. Участники публичных слушаний по проекту планировки территории и проекту межевания территории вправе представить в уполномоченный на проведение публичных слушаний орган местного самоуправления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C14964" w:rsidRPr="00DE3186" w:rsidRDefault="00106B6A" w:rsidP="00C14964">
      <w:pPr>
        <w:autoSpaceDE w:val="0"/>
        <w:autoSpaceDN w:val="0"/>
        <w:adjustRightInd w:val="0"/>
        <w:ind w:firstLine="720"/>
        <w:jc w:val="both"/>
        <w:rPr>
          <w:color w:val="000000" w:themeColor="text1"/>
        </w:rPr>
      </w:pPr>
      <w:bookmarkStart w:id="193" w:name="sub_46010"/>
      <w:bookmarkEnd w:id="192"/>
      <w:r>
        <w:rPr>
          <w:color w:val="000000"/>
        </w:rPr>
        <w:t>10</w:t>
      </w:r>
      <w:r w:rsidR="00C14964">
        <w:rPr>
          <w:color w:val="000000"/>
        </w:rPr>
        <w:t xml:space="preserve">. Заключение о результатах публичных слушаний по проекту планировки территории и проекту </w:t>
      </w:r>
      <w:r w:rsidR="00C14964" w:rsidRPr="00DE3186">
        <w:rPr>
          <w:color w:val="000000" w:themeColor="text1"/>
        </w:rPr>
        <w:t>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194" w:name="sub_46011"/>
      <w:bookmarkEnd w:id="193"/>
      <w:r w:rsidR="005D59E1" w:rsidRPr="00DE3186">
        <w:rPr>
          <w:color w:val="000000" w:themeColor="text1"/>
        </w:rPr>
        <w:t>, и размещается на официальном сайте администрации района в сети «Интернет».</w:t>
      </w:r>
    </w:p>
    <w:p w:rsidR="005D59E1" w:rsidRPr="00DE3186" w:rsidRDefault="005D59E1" w:rsidP="00C14964">
      <w:pPr>
        <w:autoSpaceDE w:val="0"/>
        <w:autoSpaceDN w:val="0"/>
        <w:adjustRightInd w:val="0"/>
        <w:ind w:firstLine="720"/>
        <w:jc w:val="both"/>
        <w:rPr>
          <w:color w:val="000000" w:themeColor="text1"/>
        </w:rPr>
      </w:pPr>
      <w:r w:rsidRPr="00DE3186">
        <w:rPr>
          <w:color w:val="000000" w:themeColor="text1"/>
        </w:rPr>
        <w:t>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C14964" w:rsidRDefault="00106B6A" w:rsidP="00C14964">
      <w:pPr>
        <w:ind w:firstLine="720"/>
        <w:jc w:val="both"/>
      </w:pPr>
      <w:r>
        <w:rPr>
          <w:color w:val="000000"/>
        </w:rPr>
        <w:lastRenderedPageBreak/>
        <w:t>12</w:t>
      </w:r>
      <w:r w:rsidR="00C14964">
        <w:rPr>
          <w:color w:val="000000"/>
        </w:rPr>
        <w:t>.</w:t>
      </w:r>
      <w:bookmarkStart w:id="195" w:name="sub_46013"/>
      <w:bookmarkEnd w:id="194"/>
      <w:r w:rsidR="00C14964">
        <w:rPr>
          <w:color w:val="000000"/>
        </w:rPr>
        <w:t xml:space="preserve"> </w:t>
      </w:r>
      <w:r w:rsidR="00D26BB6" w:rsidRPr="00D26BB6">
        <w:rPr>
          <w:color w:val="000000" w:themeColor="text1"/>
        </w:rPr>
        <w:t>Орган местного самоуправления муниципального района</w:t>
      </w:r>
      <w:r w:rsidR="00C14964">
        <w:rPr>
          <w:color w:val="000000"/>
        </w:rPr>
        <w:t xml:space="preserve"> </w:t>
      </w:r>
      <w:r w:rsidR="00C14964">
        <w:t xml:space="preserve">направляет главе </w:t>
      </w:r>
      <w:r w:rsidR="00C14964">
        <w:rPr>
          <w:color w:val="000000"/>
        </w:rPr>
        <w:t>Администрации района</w:t>
      </w:r>
      <w:r w:rsidR="00C14964">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rsidR="00C14964" w:rsidRPr="00DE3186" w:rsidRDefault="00C14964" w:rsidP="00C14964">
      <w:pPr>
        <w:ind w:firstLine="720"/>
        <w:jc w:val="both"/>
        <w:rPr>
          <w:color w:val="000000" w:themeColor="text1"/>
        </w:rPr>
      </w:pPr>
      <w:r>
        <w:t>1</w:t>
      </w:r>
      <w:r w:rsidR="00106B6A">
        <w:t>3</w:t>
      </w:r>
      <w:r>
        <w:t>. Глава Администрации района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в виде постановления, об утверждении документации по планировке территории или об отклонении такой документации и о направлении ее на доработку с</w:t>
      </w:r>
      <w:r w:rsidRPr="00DE3186">
        <w:rPr>
          <w:color w:val="000000" w:themeColor="text1"/>
        </w:rPr>
        <w:t xml:space="preserve"> учетом указанных протокола и заключения.</w:t>
      </w:r>
    </w:p>
    <w:p w:rsidR="00C14964" w:rsidRPr="00DE3186" w:rsidRDefault="00C14964" w:rsidP="00C14964">
      <w:pPr>
        <w:autoSpaceDE w:val="0"/>
        <w:autoSpaceDN w:val="0"/>
        <w:adjustRightInd w:val="0"/>
        <w:ind w:firstLine="720"/>
        <w:jc w:val="both"/>
        <w:rPr>
          <w:color w:val="000000" w:themeColor="text1"/>
        </w:rPr>
      </w:pPr>
      <w:bookmarkStart w:id="196" w:name="sub_46014"/>
      <w:bookmarkEnd w:id="195"/>
      <w:r w:rsidRPr="00DE3186">
        <w:rPr>
          <w:color w:val="000000" w:themeColor="text1"/>
        </w:rPr>
        <w:t>1</w:t>
      </w:r>
      <w:r w:rsidR="00106B6A" w:rsidRPr="00DE3186">
        <w:rPr>
          <w:color w:val="000000" w:themeColor="text1"/>
        </w:rPr>
        <w:t>4</w:t>
      </w:r>
      <w:r w:rsidRPr="00DE3186">
        <w:rPr>
          <w:color w:val="000000" w:themeColor="text1"/>
        </w:rPr>
        <w:t>.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w:t>
      </w:r>
      <w:r w:rsidR="005458D2" w:rsidRPr="00DE3186">
        <w:rPr>
          <w:color w:val="000000" w:themeColor="text1"/>
        </w:rPr>
        <w:t xml:space="preserve"> и размещается на официальном сайте администрации района в сети «Интернет».</w:t>
      </w:r>
      <w:r w:rsidRPr="00DE3186">
        <w:rPr>
          <w:color w:val="000000" w:themeColor="text1"/>
        </w:rPr>
        <w:t xml:space="preserve"> </w:t>
      </w:r>
      <w:bookmarkStart w:id="197" w:name="sub_46015"/>
      <w:bookmarkEnd w:id="196"/>
    </w:p>
    <w:p w:rsidR="00C14964" w:rsidRPr="006D6819" w:rsidRDefault="00C14964" w:rsidP="00C14964">
      <w:pPr>
        <w:autoSpaceDE w:val="0"/>
        <w:autoSpaceDN w:val="0"/>
        <w:adjustRightInd w:val="0"/>
        <w:ind w:firstLine="720"/>
        <w:jc w:val="both"/>
        <w:rPr>
          <w:color w:val="000000"/>
        </w:rPr>
      </w:pPr>
      <w:r w:rsidRPr="00DE3186">
        <w:rPr>
          <w:color w:val="000000" w:themeColor="text1"/>
        </w:rPr>
        <w:t>1</w:t>
      </w:r>
      <w:r w:rsidR="00106B6A" w:rsidRPr="00DE3186">
        <w:rPr>
          <w:color w:val="000000" w:themeColor="text1"/>
        </w:rPr>
        <w:t>5</w:t>
      </w:r>
      <w:r w:rsidRPr="00DE3186">
        <w:rPr>
          <w:color w:val="000000" w:themeColor="text1"/>
        </w:rPr>
        <w:t>. На основании документации по планировке территории, утвержденной главой Администрации района</w:t>
      </w:r>
      <w:r w:rsidR="005458D2" w:rsidRPr="00DE3186">
        <w:rPr>
          <w:color w:val="000000" w:themeColor="text1"/>
        </w:rPr>
        <w:t xml:space="preserve">, </w:t>
      </w:r>
      <w:r w:rsidR="009B0A13">
        <w:rPr>
          <w:color w:val="000000" w:themeColor="text1"/>
        </w:rPr>
        <w:t>Панкрушихинский</w:t>
      </w:r>
      <w:r w:rsidR="005458D2" w:rsidRPr="00DE3186">
        <w:rPr>
          <w:color w:val="000000" w:themeColor="text1"/>
        </w:rPr>
        <w:t xml:space="preserve"> районный</w:t>
      </w:r>
      <w:r w:rsidRPr="00DE3186">
        <w:rPr>
          <w:color w:val="000000" w:themeColor="text1"/>
        </w:rPr>
        <w:t xml:space="preserve"> </w:t>
      </w:r>
      <w:r w:rsidR="00D644DE" w:rsidRPr="00DE3186">
        <w:rPr>
          <w:color w:val="000000" w:themeColor="text1"/>
        </w:rPr>
        <w:t>С</w:t>
      </w:r>
      <w:r w:rsidR="003C5D66" w:rsidRPr="00DE3186">
        <w:rPr>
          <w:color w:val="000000" w:themeColor="text1"/>
        </w:rPr>
        <w:t>овет</w:t>
      </w:r>
      <w:r w:rsidRPr="00DE3186">
        <w:rPr>
          <w:color w:val="000000" w:themeColor="text1"/>
        </w:rPr>
        <w:t xml:space="preserve"> депутатов Алтайского кр</w:t>
      </w:r>
      <w:r w:rsidR="005458D2" w:rsidRPr="00DE3186">
        <w:rPr>
          <w:color w:val="000000" w:themeColor="text1"/>
        </w:rPr>
        <w:t>ая, вправе вносить изменения в П</w:t>
      </w:r>
      <w:r w:rsidRPr="00DE3186">
        <w:rPr>
          <w:color w:val="000000" w:themeColor="text1"/>
        </w:rPr>
        <w:t xml:space="preserve">равила землепользования и застройки в части уточнения установленных </w:t>
      </w:r>
      <w:hyperlink r:id="rId20" w:anchor="sub_109" w:history="1">
        <w:r w:rsidRPr="00DE3186">
          <w:rPr>
            <w:rStyle w:val="a4"/>
            <w:color w:val="000000" w:themeColor="text1"/>
            <w:u w:val="none"/>
          </w:rPr>
          <w:t>градостроительными регламентами</w:t>
        </w:r>
      </w:hyperlink>
      <w:r w:rsidRPr="006D6819">
        <w:rPr>
          <w:color w:val="000000"/>
        </w:rPr>
        <w:t xml:space="preserve"> предельных параметров разрешенного </w:t>
      </w:r>
      <w:hyperlink r:id="rId21" w:anchor="sub_1013" w:history="1">
        <w:r w:rsidRPr="006D6819">
          <w:rPr>
            <w:rStyle w:val="a4"/>
            <w:color w:val="000000"/>
            <w:u w:val="none"/>
          </w:rPr>
          <w:t>строительства</w:t>
        </w:r>
      </w:hyperlink>
      <w:r w:rsidRPr="006D6819">
        <w:rPr>
          <w:color w:val="000000"/>
        </w:rPr>
        <w:t xml:space="preserve"> и </w:t>
      </w:r>
      <w:hyperlink r:id="rId22" w:anchor="sub_1014" w:history="1">
        <w:r w:rsidRPr="006D6819">
          <w:rPr>
            <w:rStyle w:val="a4"/>
            <w:color w:val="000000"/>
            <w:u w:val="none"/>
          </w:rPr>
          <w:t>реконструкции</w:t>
        </w:r>
      </w:hyperlink>
      <w:r w:rsidRPr="006D6819">
        <w:rPr>
          <w:color w:val="000000"/>
        </w:rPr>
        <w:t xml:space="preserve"> </w:t>
      </w:r>
      <w:hyperlink r:id="rId23" w:anchor="sub_1010" w:history="1">
        <w:r w:rsidRPr="006D6819">
          <w:rPr>
            <w:rStyle w:val="a4"/>
            <w:color w:val="000000"/>
            <w:u w:val="none"/>
          </w:rPr>
          <w:t>объектов капитального строительства</w:t>
        </w:r>
      </w:hyperlink>
      <w:r w:rsidRPr="006D6819">
        <w:rPr>
          <w:color w:val="000000"/>
        </w:rPr>
        <w:t>.</w:t>
      </w:r>
    </w:p>
    <w:bookmarkEnd w:id="197"/>
    <w:p w:rsidR="00C14964" w:rsidRDefault="00C14964" w:rsidP="00C14964">
      <w:pPr>
        <w:ind w:firstLine="708"/>
        <w:jc w:val="both"/>
        <w:rPr>
          <w:color w:val="000000"/>
        </w:rPr>
      </w:pPr>
      <w:r w:rsidRPr="006D6819">
        <w:rPr>
          <w:color w:val="000000"/>
        </w:rPr>
        <w:t>1</w:t>
      </w:r>
      <w:r w:rsidR="00106B6A">
        <w:rPr>
          <w:color w:val="000000"/>
        </w:rPr>
        <w:t>6</w:t>
      </w:r>
      <w:r w:rsidRPr="006D6819">
        <w:rPr>
          <w:color w:val="000000"/>
        </w:rPr>
        <w:t xml:space="preserve">. В случае если физическое или юридическое лицо обращается в </w:t>
      </w:r>
      <w:r w:rsidR="00D26BB6">
        <w:rPr>
          <w:color w:val="000000" w:themeColor="text1"/>
        </w:rPr>
        <w:t>о</w:t>
      </w:r>
      <w:r w:rsidR="00D26BB6" w:rsidRPr="00D26BB6">
        <w:rPr>
          <w:color w:val="000000" w:themeColor="text1"/>
        </w:rPr>
        <w:t>рган местного самоуправления муниципального района</w:t>
      </w:r>
      <w:r>
        <w:rPr>
          <w:color w:val="000000"/>
        </w:rPr>
        <w:t xml:space="preserve"> с заявлением о выдаче ему градостроительного плана земельного участка, проведение процедур, предусмотренных частями 1-</w:t>
      </w:r>
      <w:r w:rsidR="00185705">
        <w:t>15</w:t>
      </w:r>
      <w:r>
        <w:rPr>
          <w:color w:val="000000"/>
        </w:rPr>
        <w:t xml:space="preserve"> настоящей статьи, не требуется. </w:t>
      </w:r>
      <w:r w:rsidR="00D26BB6" w:rsidRPr="00D26BB6">
        <w:rPr>
          <w:color w:val="000000" w:themeColor="text1"/>
        </w:rPr>
        <w:t>Орган местного самоуправления муниципального района</w:t>
      </w:r>
      <w:r>
        <w:rPr>
          <w:color w:val="000000"/>
        </w:rPr>
        <w:t xml:space="preserve">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заявителю без взимания платы.</w:t>
      </w:r>
    </w:p>
    <w:p w:rsidR="00C14964" w:rsidRDefault="00C14964" w:rsidP="00C14964">
      <w:pPr>
        <w:spacing w:before="100" w:beforeAutospacing="1" w:after="100" w:afterAutospacing="1"/>
        <w:jc w:val="center"/>
        <w:outlineLvl w:val="2"/>
        <w:rPr>
          <w:b/>
          <w:bCs/>
          <w:color w:val="000000"/>
        </w:rPr>
      </w:pPr>
      <w:bookmarkStart w:id="198" w:name="_Toc410315196"/>
      <w:bookmarkStart w:id="199" w:name="_Toc400454218"/>
      <w:bookmarkStart w:id="200" w:name="_Toc392516671"/>
      <w:bookmarkStart w:id="201" w:name="_Toc380581539"/>
      <w:bookmarkStart w:id="202" w:name="_Toc379293262"/>
      <w:bookmarkStart w:id="203" w:name="_Toc339819806"/>
      <w:bookmarkStart w:id="204" w:name="_Toc321209561"/>
      <w:bookmarkStart w:id="205" w:name="_Toc282347522"/>
      <w:bookmarkStart w:id="206" w:name="_Toc480551893"/>
      <w:r>
        <w:rPr>
          <w:b/>
          <w:bCs/>
          <w:color w:val="000000"/>
        </w:rPr>
        <w:t>Статья 14. Порядок подготовки градостроительных планов земельных участков</w:t>
      </w:r>
      <w:bookmarkEnd w:id="198"/>
      <w:bookmarkEnd w:id="199"/>
      <w:bookmarkEnd w:id="200"/>
      <w:bookmarkEnd w:id="201"/>
      <w:bookmarkEnd w:id="202"/>
      <w:bookmarkEnd w:id="203"/>
      <w:bookmarkEnd w:id="204"/>
      <w:bookmarkEnd w:id="205"/>
      <w:bookmarkEnd w:id="206"/>
    </w:p>
    <w:p w:rsidR="00C14964" w:rsidRDefault="00C14964" w:rsidP="00C14964">
      <w:pPr>
        <w:pStyle w:val="a6"/>
        <w:tabs>
          <w:tab w:val="left" w:pos="720"/>
        </w:tabs>
        <w:ind w:firstLine="720"/>
        <w:jc w:val="both"/>
        <w:rPr>
          <w:color w:val="000000"/>
        </w:rPr>
      </w:pPr>
      <w:r>
        <w:rPr>
          <w:color w:val="000000"/>
        </w:rPr>
        <w:t xml:space="preserve">1. Подготовка градостроительных планов земельных участков осуществляется применительно к </w:t>
      </w:r>
      <w:r w:rsidR="005458D2">
        <w:rPr>
          <w:color w:val="000000"/>
        </w:rPr>
        <w:t xml:space="preserve">застроенным или </w:t>
      </w:r>
      <w:r>
        <w:rPr>
          <w:color w:val="000000"/>
        </w:rPr>
        <w:t xml:space="preserve">предназначенным для </w:t>
      </w:r>
      <w:r w:rsidR="005458D2">
        <w:rPr>
          <w:color w:val="000000"/>
        </w:rPr>
        <w:t>строительства</w:t>
      </w:r>
      <w:r w:rsidR="00550283">
        <w:rPr>
          <w:color w:val="000000"/>
        </w:rPr>
        <w:t>,</w:t>
      </w:r>
      <w:r>
        <w:rPr>
          <w:color w:val="000000"/>
        </w:rPr>
        <w:t xml:space="preserve"> реконструкции </w:t>
      </w:r>
      <w:r w:rsidR="00550283">
        <w:rPr>
          <w:color w:val="000000"/>
        </w:rPr>
        <w:t>объектов капитального строительства (за исключением линейных объектов) земельным участкам</w:t>
      </w:r>
      <w:r>
        <w:rPr>
          <w:color w:val="000000"/>
        </w:rPr>
        <w:t>.</w:t>
      </w:r>
    </w:p>
    <w:p w:rsidR="00C14964" w:rsidRDefault="00C14964" w:rsidP="00C14964">
      <w:pPr>
        <w:pStyle w:val="a6"/>
        <w:tabs>
          <w:tab w:val="left" w:pos="720"/>
        </w:tabs>
        <w:ind w:firstLine="720"/>
        <w:jc w:val="both"/>
        <w:rPr>
          <w:color w:val="000000"/>
        </w:rPr>
      </w:pPr>
      <w:r>
        <w:t xml:space="preserve">2. Подготовка градостроительного плана земельного участка осуществляется </w:t>
      </w:r>
      <w:r w:rsidR="00D26BB6">
        <w:rPr>
          <w:color w:val="000000" w:themeColor="text1"/>
        </w:rPr>
        <w:t>о</w:t>
      </w:r>
      <w:r w:rsidR="00D26BB6" w:rsidRPr="00D26BB6">
        <w:rPr>
          <w:color w:val="000000" w:themeColor="text1"/>
        </w:rPr>
        <w:t>рган</w:t>
      </w:r>
      <w:r w:rsidR="00D26BB6">
        <w:rPr>
          <w:color w:val="000000" w:themeColor="text1"/>
        </w:rPr>
        <w:t>ом</w:t>
      </w:r>
      <w:r w:rsidR="00D26BB6" w:rsidRPr="00D26BB6">
        <w:rPr>
          <w:color w:val="000000" w:themeColor="text1"/>
        </w:rPr>
        <w:t xml:space="preserve"> местного самоуправления муниципального района</w:t>
      </w:r>
      <w:r w:rsidRPr="00D26BB6">
        <w:rPr>
          <w:color w:val="000000" w:themeColor="text1"/>
        </w:rPr>
        <w:t>,</w:t>
      </w:r>
      <w:r>
        <w:t xml:space="preserve"> чертеж ГПЗУ - проектной организацией по заявке заинтересованного лица на основании: проекта планировки, проекта межевания, информации о </w:t>
      </w:r>
      <w:r>
        <w:rPr>
          <w:color w:val="000000"/>
        </w:rPr>
        <w:t xml:space="preserve">градостроительных регламентах. </w:t>
      </w:r>
    </w:p>
    <w:p w:rsidR="00C14964" w:rsidRDefault="00C14964" w:rsidP="00C14964">
      <w:pPr>
        <w:ind w:firstLine="720"/>
        <w:jc w:val="both"/>
        <w:rPr>
          <w:color w:val="000000"/>
        </w:rPr>
      </w:pPr>
      <w:r>
        <w:rPr>
          <w:color w:val="000000"/>
        </w:rPr>
        <w:t>3. Подготовка градостроительных планов земельных участков осуществляется:</w:t>
      </w:r>
    </w:p>
    <w:p w:rsidR="00C14964" w:rsidRDefault="00C14964" w:rsidP="00C14964">
      <w:pPr>
        <w:ind w:firstLine="720"/>
        <w:jc w:val="both"/>
        <w:rPr>
          <w:color w:val="000000"/>
        </w:rPr>
      </w:pPr>
      <w:r>
        <w:rPr>
          <w:color w:val="000000"/>
        </w:rPr>
        <w:t>- в составе проект</w:t>
      </w:r>
      <w:r w:rsidR="00550283">
        <w:rPr>
          <w:color w:val="000000"/>
        </w:rPr>
        <w:t>а</w:t>
      </w:r>
      <w:r>
        <w:rPr>
          <w:color w:val="000000"/>
        </w:rPr>
        <w:t xml:space="preserve"> межевания территории - в случаях, когда на соответствующих территориях земельные участки не сформированы;</w:t>
      </w:r>
    </w:p>
    <w:p w:rsidR="00C14964" w:rsidRDefault="00C14964" w:rsidP="00C14964">
      <w:pPr>
        <w:ind w:firstLine="720"/>
        <w:jc w:val="both"/>
        <w:rPr>
          <w:color w:val="FF0000"/>
        </w:rPr>
      </w:pPr>
      <w:r>
        <w:t>- в виде отдельных документов - в случаях, когда на ранее сформированных земельных участках планируется осуществить строительство, реконструкцию объектов капитального строительства.</w:t>
      </w:r>
    </w:p>
    <w:p w:rsidR="00C14964" w:rsidRDefault="00C14964" w:rsidP="00C14964">
      <w:pPr>
        <w:widowControl w:val="0"/>
        <w:ind w:firstLine="720"/>
        <w:jc w:val="both"/>
        <w:rPr>
          <w:color w:val="000000"/>
        </w:rPr>
      </w:pPr>
      <w:r>
        <w:rPr>
          <w:color w:val="000000"/>
        </w:rPr>
        <w:t>4. В составе градостроительного плана земельного участка указываются:</w:t>
      </w:r>
    </w:p>
    <w:p w:rsidR="00C14964" w:rsidRDefault="00C14964" w:rsidP="00C14964">
      <w:pPr>
        <w:widowControl w:val="0"/>
        <w:ind w:firstLine="709"/>
        <w:jc w:val="both"/>
        <w:rPr>
          <w:color w:val="000000"/>
        </w:rPr>
      </w:pPr>
      <w:bookmarkStart w:id="207" w:name="sub_40031"/>
      <w:r>
        <w:rPr>
          <w:color w:val="000000"/>
        </w:rPr>
        <w:t xml:space="preserve">– </w:t>
      </w:r>
      <w:r w:rsidR="00550283">
        <w:rPr>
          <w:color w:val="000000"/>
        </w:rPr>
        <w:t xml:space="preserve"> </w:t>
      </w:r>
      <w:r>
        <w:rPr>
          <w:color w:val="000000"/>
        </w:rPr>
        <w:t>границы земельного участка;</w:t>
      </w:r>
    </w:p>
    <w:p w:rsidR="00C14964" w:rsidRDefault="00C14964" w:rsidP="00C14964">
      <w:pPr>
        <w:widowControl w:val="0"/>
        <w:ind w:firstLine="709"/>
        <w:jc w:val="both"/>
        <w:rPr>
          <w:color w:val="000000"/>
        </w:rPr>
      </w:pPr>
      <w:bookmarkStart w:id="208" w:name="sub_40032"/>
      <w:bookmarkEnd w:id="207"/>
      <w:r>
        <w:rPr>
          <w:color w:val="000000"/>
        </w:rPr>
        <w:t>–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в пользу неограниченного круга лиц;</w:t>
      </w:r>
    </w:p>
    <w:p w:rsidR="00C14964" w:rsidRDefault="00C14964" w:rsidP="00C14964">
      <w:pPr>
        <w:widowControl w:val="0"/>
        <w:ind w:firstLine="709"/>
        <w:jc w:val="both"/>
        <w:rPr>
          <w:color w:val="000000"/>
        </w:rPr>
      </w:pPr>
      <w:bookmarkStart w:id="209" w:name="sub_40033"/>
      <w:bookmarkEnd w:id="208"/>
      <w:r>
        <w:rPr>
          <w:color w:val="000000"/>
        </w:rPr>
        <w:t>–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4964" w:rsidRPr="00DE3186" w:rsidRDefault="00C14964" w:rsidP="00C14964">
      <w:pPr>
        <w:ind w:firstLine="709"/>
        <w:jc w:val="both"/>
        <w:rPr>
          <w:color w:val="000000" w:themeColor="text1"/>
        </w:rPr>
      </w:pPr>
      <w:bookmarkStart w:id="210" w:name="sub_40034"/>
      <w:bookmarkEnd w:id="209"/>
      <w:r>
        <w:rPr>
          <w:color w:val="000000"/>
        </w:rPr>
        <w:lastRenderedPageBreak/>
        <w:t xml:space="preserve"> – информация о градостроительных регламентах (в случае, если на земельный участок распространяется действие </w:t>
      </w:r>
      <w:r w:rsidRPr="00DE3186">
        <w:rPr>
          <w:color w:val="000000" w:themeColor="text1"/>
        </w:rPr>
        <w:t>градостроительн</w:t>
      </w:r>
      <w:r w:rsidR="00550283" w:rsidRPr="00DE3186">
        <w:rPr>
          <w:color w:val="000000" w:themeColor="text1"/>
        </w:rPr>
        <w:t>ого</w:t>
      </w:r>
      <w:r w:rsidRPr="00DE3186">
        <w:rPr>
          <w:color w:val="000000" w:themeColor="text1"/>
        </w:rPr>
        <w:t xml:space="preserve"> регламент</w:t>
      </w:r>
      <w:r w:rsidR="00550283" w:rsidRPr="00DE3186">
        <w:rPr>
          <w:color w:val="000000" w:themeColor="text1"/>
        </w:rPr>
        <w:t>а</w:t>
      </w:r>
      <w:r w:rsidRPr="00DE3186">
        <w:rPr>
          <w:color w:val="000000" w:themeColor="text1"/>
        </w:rPr>
        <w:t xml:space="preserve">). При этом в градостроительном плане земельного участка, за исключением случаев предоставления земельного участка для государственных </w:t>
      </w:r>
      <w:r w:rsidR="00550283" w:rsidRPr="00DE3186">
        <w:rPr>
          <w:color w:val="000000" w:themeColor="text1"/>
        </w:rPr>
        <w:t>или муниципальных нужд</w:t>
      </w:r>
      <w:r w:rsidRPr="00DE3186">
        <w:rPr>
          <w:color w:val="000000" w:themeColor="text1"/>
        </w:rPr>
        <w:t>, должна содержаться информация о всех предусмотренных градостроительным регламент</w:t>
      </w:r>
      <w:r w:rsidR="00550283" w:rsidRPr="00DE3186">
        <w:rPr>
          <w:color w:val="000000" w:themeColor="text1"/>
        </w:rPr>
        <w:t>ом</w:t>
      </w:r>
      <w:r w:rsidRPr="00DE3186">
        <w:rPr>
          <w:color w:val="000000" w:themeColor="text1"/>
        </w:rPr>
        <w:t xml:space="preserve"> видах разрешенного использования земельного участка;</w:t>
      </w:r>
    </w:p>
    <w:p w:rsidR="00C14964" w:rsidRPr="00DE3186" w:rsidRDefault="00C14964" w:rsidP="00C14964">
      <w:pPr>
        <w:ind w:firstLine="709"/>
        <w:jc w:val="both"/>
        <w:rPr>
          <w:color w:val="000000" w:themeColor="text1"/>
        </w:rPr>
      </w:pPr>
      <w:bookmarkStart w:id="211" w:name="sub_40035"/>
      <w:bookmarkEnd w:id="210"/>
      <w:r>
        <w:rPr>
          <w:color w:val="000000"/>
        </w:rPr>
        <w:t xml:space="preserve">– информация о </w:t>
      </w:r>
      <w:r w:rsidRPr="00DE3186">
        <w:rPr>
          <w:color w:val="000000" w:themeColor="text1"/>
        </w:rPr>
        <w:t>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w:t>
      </w:r>
      <w:r w:rsidR="00550283" w:rsidRPr="00DE3186">
        <w:rPr>
          <w:color w:val="000000" w:themeColor="text1"/>
        </w:rPr>
        <w:t>ого</w:t>
      </w:r>
      <w:r w:rsidRPr="00DE3186">
        <w:rPr>
          <w:color w:val="000000" w:themeColor="text1"/>
        </w:rPr>
        <w:t xml:space="preserve"> регламент</w:t>
      </w:r>
      <w:r w:rsidR="00550283" w:rsidRPr="00DE3186">
        <w:rPr>
          <w:color w:val="000000" w:themeColor="text1"/>
        </w:rPr>
        <w:t>а</w:t>
      </w:r>
      <w:r w:rsidRPr="00DE3186">
        <w:rPr>
          <w:color w:val="000000" w:themeColor="text1"/>
        </w:rPr>
        <w:t xml:space="preserve"> или для земельного участка не устанавливается градостроительны</w:t>
      </w:r>
      <w:r w:rsidR="00550283" w:rsidRPr="00DE3186">
        <w:rPr>
          <w:color w:val="000000" w:themeColor="text1"/>
        </w:rPr>
        <w:t>й</w:t>
      </w:r>
      <w:r w:rsidRPr="00DE3186">
        <w:rPr>
          <w:color w:val="000000" w:themeColor="text1"/>
        </w:rPr>
        <w:t xml:space="preserve"> регламент);</w:t>
      </w:r>
    </w:p>
    <w:p w:rsidR="00C14964" w:rsidRPr="00DE3186" w:rsidRDefault="00C14964" w:rsidP="00C14964">
      <w:pPr>
        <w:ind w:firstLine="709"/>
        <w:jc w:val="both"/>
        <w:rPr>
          <w:color w:val="000000" w:themeColor="text1"/>
        </w:rPr>
      </w:pPr>
      <w:bookmarkStart w:id="212" w:name="sub_40036"/>
      <w:bookmarkEnd w:id="211"/>
      <w:r w:rsidRPr="00DE3186">
        <w:rPr>
          <w:color w:val="000000" w:themeColor="text1"/>
        </w:rPr>
        <w:t>– информация о расположенных в границах земельного участка объектах капитального строительства, объектах культурного наследия;</w:t>
      </w:r>
    </w:p>
    <w:p w:rsidR="00C14964" w:rsidRPr="00DE3186" w:rsidRDefault="00550283" w:rsidP="00C14964">
      <w:pPr>
        <w:ind w:firstLine="709"/>
        <w:jc w:val="both"/>
        <w:rPr>
          <w:color w:val="000000" w:themeColor="text1"/>
        </w:rPr>
      </w:pPr>
      <w:bookmarkStart w:id="213" w:name="sub_40037"/>
      <w:bookmarkEnd w:id="212"/>
      <w:r w:rsidRPr="00DE3186">
        <w:rPr>
          <w:color w:val="000000" w:themeColor="text1"/>
        </w:rPr>
        <w:t xml:space="preserve">– </w:t>
      </w:r>
      <w:r w:rsidR="00C14964" w:rsidRPr="00DE3186">
        <w:rPr>
          <w:color w:val="000000" w:themeColor="text1"/>
        </w:rPr>
        <w:t>информация о технических условиях подключения</w:t>
      </w:r>
      <w:r w:rsidRPr="00DE3186">
        <w:rPr>
          <w:color w:val="000000" w:themeColor="text1"/>
        </w:rPr>
        <w:t xml:space="preserve"> (технологического присоединения)</w:t>
      </w:r>
      <w:r w:rsidR="00C14964" w:rsidRPr="00DE3186">
        <w:rPr>
          <w:color w:val="000000" w:themeColor="text1"/>
        </w:rPr>
        <w:t xml:space="preserve"> объектов капитального строительства к сетям инженерно-технического обеспечения;</w:t>
      </w:r>
    </w:p>
    <w:p w:rsidR="00C14964" w:rsidRPr="00DE3186" w:rsidRDefault="00C14964" w:rsidP="00C14964">
      <w:pPr>
        <w:ind w:firstLine="709"/>
        <w:jc w:val="both"/>
        <w:rPr>
          <w:color w:val="000000" w:themeColor="text1"/>
        </w:rPr>
      </w:pPr>
      <w:bookmarkStart w:id="214" w:name="sub_40038"/>
      <w:bookmarkEnd w:id="213"/>
      <w:r w:rsidRPr="00DE3186">
        <w:rPr>
          <w:color w:val="000000" w:themeColor="text1"/>
        </w:rPr>
        <w:t xml:space="preserve">– границы зоны планируемого размещения объектов капитального строительства для государственных </w:t>
      </w:r>
      <w:r w:rsidR="00550283" w:rsidRPr="00DE3186">
        <w:rPr>
          <w:color w:val="000000" w:themeColor="text1"/>
        </w:rPr>
        <w:t xml:space="preserve">или муниципальных </w:t>
      </w:r>
      <w:r w:rsidRPr="00DE3186">
        <w:rPr>
          <w:color w:val="000000" w:themeColor="text1"/>
        </w:rPr>
        <w:t>нужд.</w:t>
      </w:r>
    </w:p>
    <w:bookmarkEnd w:id="214"/>
    <w:p w:rsidR="00C14964" w:rsidRDefault="00C14964" w:rsidP="00C14964">
      <w:pPr>
        <w:ind w:firstLine="720"/>
        <w:jc w:val="both"/>
        <w:rPr>
          <w:color w:val="000000"/>
        </w:rPr>
      </w:pPr>
      <w:r w:rsidRPr="00DE3186">
        <w:rPr>
          <w:color w:val="000000" w:themeColor="text1"/>
        </w:rPr>
        <w:t>5. В состав градостроительного плана земельного участка может включаться информация о возможности</w:t>
      </w:r>
      <w:r>
        <w:rPr>
          <w:color w:val="000000"/>
        </w:rPr>
        <w:t xml:space="preserve"> или невозможности его разделения на несколько земельных участков.</w:t>
      </w:r>
    </w:p>
    <w:p w:rsidR="00C14964" w:rsidRDefault="00C14964" w:rsidP="00C14964">
      <w:pPr>
        <w:ind w:firstLine="748"/>
        <w:jc w:val="both"/>
        <w:rPr>
          <w:color w:val="000000"/>
        </w:rPr>
      </w:pPr>
      <w:r>
        <w:rPr>
          <w:color w:val="000000"/>
        </w:rPr>
        <w:t xml:space="preserve">6. Градостроительные планы земельных участков утверждаются в установленном порядке главой Администрации района. </w:t>
      </w:r>
    </w:p>
    <w:p w:rsidR="00C14964" w:rsidRDefault="00C14964" w:rsidP="00C14964">
      <w:pPr>
        <w:ind w:firstLine="748"/>
        <w:jc w:val="both"/>
      </w:pPr>
      <w:r>
        <w:t>7. Градостроительные планы земельных участков являются основанием для подготовки проектной документации для строительства, реконструкции объектов капитального строительства, выдачи разрешений на строительство, выдачи разрешений на ввод объектов в эксплуатацию.</w:t>
      </w:r>
    </w:p>
    <w:p w:rsidR="00C14964" w:rsidRDefault="00C14964" w:rsidP="00C14964">
      <w:pPr>
        <w:spacing w:before="100" w:beforeAutospacing="1" w:after="100" w:afterAutospacing="1"/>
        <w:ind w:firstLine="709"/>
        <w:jc w:val="center"/>
        <w:outlineLvl w:val="1"/>
        <w:rPr>
          <w:b/>
          <w:bCs/>
        </w:rPr>
      </w:pPr>
      <w:bookmarkStart w:id="215" w:name="_Toc410315197"/>
      <w:bookmarkStart w:id="216" w:name="_Toc400454219"/>
      <w:bookmarkStart w:id="217" w:name="_Toc392516672"/>
      <w:bookmarkStart w:id="218" w:name="_Toc380581540"/>
      <w:bookmarkStart w:id="219" w:name="_Toc379293263"/>
      <w:bookmarkStart w:id="220" w:name="_Toc339819807"/>
      <w:bookmarkStart w:id="221" w:name="_Toc321209562"/>
      <w:bookmarkStart w:id="222" w:name="_Toc282347523"/>
      <w:bookmarkStart w:id="223" w:name="_Toc480551894"/>
      <w:r>
        <w:rPr>
          <w:b/>
          <w:bCs/>
        </w:rPr>
        <w:t>Глава 5. Публичные слушания по вопросам землепользования и застройки</w:t>
      </w:r>
      <w:bookmarkEnd w:id="215"/>
      <w:bookmarkEnd w:id="216"/>
      <w:bookmarkEnd w:id="217"/>
      <w:bookmarkEnd w:id="218"/>
      <w:bookmarkEnd w:id="219"/>
      <w:bookmarkEnd w:id="220"/>
      <w:bookmarkEnd w:id="221"/>
      <w:bookmarkEnd w:id="222"/>
      <w:bookmarkEnd w:id="223"/>
    </w:p>
    <w:p w:rsidR="00C14964" w:rsidRDefault="00C14964" w:rsidP="00C14964">
      <w:pPr>
        <w:spacing w:before="100" w:beforeAutospacing="1" w:after="100" w:afterAutospacing="1"/>
        <w:ind w:firstLine="709"/>
        <w:jc w:val="center"/>
        <w:outlineLvl w:val="2"/>
        <w:rPr>
          <w:b/>
          <w:bCs/>
          <w:color w:val="000000"/>
        </w:rPr>
      </w:pPr>
      <w:bookmarkStart w:id="224" w:name="_Toc410315198"/>
      <w:bookmarkStart w:id="225" w:name="_Toc400454220"/>
      <w:bookmarkStart w:id="226" w:name="_Toc392516673"/>
      <w:bookmarkStart w:id="227" w:name="_Toc380581541"/>
      <w:bookmarkStart w:id="228" w:name="_Toc379293264"/>
      <w:bookmarkStart w:id="229" w:name="_Toc339819808"/>
      <w:bookmarkStart w:id="230" w:name="_Toc321209563"/>
      <w:bookmarkStart w:id="231" w:name="_Toc282347524"/>
      <w:bookmarkStart w:id="232" w:name="_Toc480551895"/>
      <w:r>
        <w:rPr>
          <w:b/>
          <w:bCs/>
        </w:rPr>
        <w:t>Статья 15</w:t>
      </w:r>
      <w:r>
        <w:rPr>
          <w:b/>
          <w:bCs/>
          <w:color w:val="000000"/>
        </w:rPr>
        <w:t>. Общие положения организации и проведения публичных слушаний по вопросам градостроительной деятельности, регулирования землепользования и застройки</w:t>
      </w:r>
      <w:bookmarkEnd w:id="224"/>
      <w:bookmarkEnd w:id="225"/>
      <w:bookmarkEnd w:id="226"/>
      <w:bookmarkEnd w:id="227"/>
      <w:bookmarkEnd w:id="228"/>
      <w:bookmarkEnd w:id="229"/>
      <w:bookmarkEnd w:id="230"/>
      <w:bookmarkEnd w:id="231"/>
      <w:bookmarkEnd w:id="232"/>
    </w:p>
    <w:p w:rsidR="00C14964" w:rsidRDefault="00C14964" w:rsidP="00C14964">
      <w:pPr>
        <w:autoSpaceDE w:val="0"/>
        <w:autoSpaceDN w:val="0"/>
        <w:adjustRightInd w:val="0"/>
        <w:ind w:firstLine="180"/>
        <w:jc w:val="both"/>
      </w:pPr>
      <w:r>
        <w:rPr>
          <w:b/>
          <w:bCs/>
        </w:rPr>
        <w:tab/>
      </w:r>
      <w:r>
        <w:t xml:space="preserve">1. Публичные слушания по вопросам землепользования и застройки муниципального образования </w:t>
      </w:r>
      <w:r w:rsidR="00082654">
        <w:rPr>
          <w:color w:val="000000"/>
        </w:rPr>
        <w:t>Кривинский</w:t>
      </w:r>
      <w:r w:rsidR="00AA4423">
        <w:rPr>
          <w:color w:val="000000"/>
        </w:rPr>
        <w:t xml:space="preserve"> сельсовет</w:t>
      </w:r>
      <w:r>
        <w:t xml:space="preserve"> (далее –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C14964" w:rsidRDefault="00DE3186" w:rsidP="00C14964">
      <w:pPr>
        <w:pStyle w:val="ConsNormal"/>
        <w:ind w:right="0" w:firstLine="709"/>
        <w:jc w:val="both"/>
        <w:rPr>
          <w:rFonts w:ascii="Times New Roman" w:hAnsi="Times New Roman" w:cs="Times New Roman"/>
          <w:color w:val="FF0000"/>
          <w:sz w:val="24"/>
          <w:szCs w:val="24"/>
        </w:rPr>
      </w:pPr>
      <w:r>
        <w:rPr>
          <w:rFonts w:ascii="Times New Roman" w:hAnsi="Times New Roman" w:cs="Times New Roman"/>
          <w:sz w:val="24"/>
          <w:szCs w:val="24"/>
        </w:rPr>
        <w:t>2</w:t>
      </w:r>
      <w:r w:rsidR="00C14964" w:rsidRPr="003C5D66">
        <w:rPr>
          <w:rFonts w:ascii="Times New Roman" w:hAnsi="Times New Roman" w:cs="Times New Roman"/>
          <w:sz w:val="24"/>
          <w:szCs w:val="24"/>
        </w:rPr>
        <w:t xml:space="preserve">. Публичные слушания проводятся </w:t>
      </w:r>
      <w:r w:rsidR="00C14964" w:rsidRPr="00DF6EE9">
        <w:rPr>
          <w:rFonts w:ascii="Times New Roman" w:hAnsi="Times New Roman" w:cs="Times New Roman"/>
          <w:sz w:val="24"/>
          <w:szCs w:val="24"/>
        </w:rPr>
        <w:t>Комиссией на основании решения главы района.</w:t>
      </w:r>
      <w:r w:rsidR="00C14964">
        <w:rPr>
          <w:rFonts w:ascii="Times New Roman" w:hAnsi="Times New Roman" w:cs="Times New Roman"/>
          <w:sz w:val="24"/>
          <w:szCs w:val="24"/>
        </w:rPr>
        <w:t xml:space="preserve"> </w:t>
      </w:r>
    </w:p>
    <w:p w:rsidR="00C14964" w:rsidRDefault="00DE3186" w:rsidP="00C14964">
      <w:pPr>
        <w:autoSpaceDE w:val="0"/>
        <w:autoSpaceDN w:val="0"/>
        <w:adjustRightInd w:val="0"/>
        <w:ind w:firstLine="709"/>
        <w:jc w:val="both"/>
      </w:pPr>
      <w:r>
        <w:t>3</w:t>
      </w:r>
      <w:r w:rsidR="00C14964">
        <w:t xml:space="preserve">. Проведение публичных слушаний осуществляется в соответствии с Уставом муниципального образования </w:t>
      </w:r>
      <w:r w:rsidR="009B0A13">
        <w:rPr>
          <w:color w:val="000000"/>
        </w:rPr>
        <w:t>Панкрушихинского</w:t>
      </w:r>
      <w:r w:rsidR="00D35122">
        <w:rPr>
          <w:color w:val="000000"/>
        </w:rPr>
        <w:t xml:space="preserve"> </w:t>
      </w:r>
      <w:r w:rsidR="00C14964">
        <w:rPr>
          <w:color w:val="000000"/>
        </w:rPr>
        <w:t>района Алтайского края</w:t>
      </w:r>
      <w:r w:rsidR="00C14964">
        <w:t xml:space="preserve"> и нормативными правовыми актами представительного органа местного самоуправления муниципального образования </w:t>
      </w:r>
      <w:r w:rsidR="009B0A13">
        <w:t>Панкрушихинский</w:t>
      </w:r>
      <w:r w:rsidR="00C14964">
        <w:t xml:space="preserve"> район Алтайского края.</w:t>
      </w:r>
    </w:p>
    <w:p w:rsidR="00C14964" w:rsidRDefault="00DE3186" w:rsidP="00C14964">
      <w:pPr>
        <w:autoSpaceDE w:val="0"/>
        <w:autoSpaceDN w:val="0"/>
        <w:adjustRightInd w:val="0"/>
        <w:ind w:firstLine="708"/>
        <w:jc w:val="both"/>
      </w:pPr>
      <w:r>
        <w:t>4</w:t>
      </w:r>
      <w:r w:rsidR="00C14964">
        <w:t>. Результаты публичных слушаний носят рекомендательный характер для органов местного самоуправления района.</w:t>
      </w:r>
    </w:p>
    <w:p w:rsidR="00C14964" w:rsidRDefault="00DE3186" w:rsidP="00C14964">
      <w:pPr>
        <w:autoSpaceDE w:val="0"/>
        <w:autoSpaceDN w:val="0"/>
        <w:adjustRightInd w:val="0"/>
        <w:ind w:firstLine="708"/>
        <w:jc w:val="both"/>
      </w:pPr>
      <w:r>
        <w:t>5</w:t>
      </w:r>
      <w:r w:rsidR="00C14964">
        <w:t>. В решении о проведении публичных слушаний указываются:</w:t>
      </w:r>
    </w:p>
    <w:p w:rsidR="00C14964" w:rsidRDefault="00C14964" w:rsidP="00C14964">
      <w:pPr>
        <w:autoSpaceDE w:val="0"/>
        <w:autoSpaceDN w:val="0"/>
        <w:adjustRightInd w:val="0"/>
        <w:ind w:firstLine="709"/>
        <w:jc w:val="both"/>
      </w:pPr>
      <w:r>
        <w:t>– наименование вопроса, выносимого на публичные слушания;</w:t>
      </w:r>
    </w:p>
    <w:p w:rsidR="00C14964" w:rsidRDefault="00C14964" w:rsidP="00C14964">
      <w:pPr>
        <w:autoSpaceDE w:val="0"/>
        <w:autoSpaceDN w:val="0"/>
        <w:adjustRightInd w:val="0"/>
        <w:ind w:firstLine="709"/>
        <w:jc w:val="both"/>
      </w:pPr>
      <w:r>
        <w:t>– сроки и порядок проведения публичных слушаний;</w:t>
      </w:r>
    </w:p>
    <w:p w:rsidR="00C14964" w:rsidRDefault="00C14964" w:rsidP="00C14964">
      <w:pPr>
        <w:autoSpaceDE w:val="0"/>
        <w:autoSpaceDN w:val="0"/>
        <w:adjustRightInd w:val="0"/>
        <w:ind w:firstLine="709"/>
        <w:jc w:val="both"/>
      </w:pPr>
      <w:r>
        <w:t>– место проведения публичных слушаний.</w:t>
      </w:r>
    </w:p>
    <w:p w:rsidR="00C14964" w:rsidRDefault="00C14964" w:rsidP="00C14964">
      <w:pPr>
        <w:pStyle w:val="a6"/>
        <w:tabs>
          <w:tab w:val="left" w:pos="720"/>
        </w:tabs>
        <w:spacing w:before="100" w:beforeAutospacing="1" w:after="100" w:afterAutospacing="1"/>
        <w:ind w:firstLine="720"/>
        <w:jc w:val="center"/>
        <w:outlineLvl w:val="2"/>
        <w:rPr>
          <w:b/>
          <w:bCs/>
        </w:rPr>
      </w:pPr>
      <w:bookmarkStart w:id="233" w:name="_Toc410315200"/>
      <w:bookmarkStart w:id="234" w:name="_Toc400454222"/>
      <w:bookmarkStart w:id="235" w:name="_Toc392516675"/>
      <w:bookmarkStart w:id="236" w:name="_Toc380581543"/>
      <w:bookmarkStart w:id="237" w:name="_Toc379293266"/>
      <w:bookmarkStart w:id="238" w:name="_Toc339819810"/>
      <w:bookmarkStart w:id="239" w:name="_Toc321209565"/>
      <w:bookmarkStart w:id="240" w:name="_Toc282347526"/>
      <w:bookmarkStart w:id="241" w:name="_Toc480551896"/>
      <w:r>
        <w:rPr>
          <w:b/>
          <w:bCs/>
        </w:rPr>
        <w:t>Статья 1</w:t>
      </w:r>
      <w:r w:rsidR="009F424C">
        <w:rPr>
          <w:b/>
          <w:bCs/>
        </w:rPr>
        <w:t>6</w:t>
      </w:r>
      <w:r>
        <w:rPr>
          <w:b/>
          <w:bCs/>
        </w:rPr>
        <w:t>. Полномочия Комиссии в области организации и проведения публичных слушаний</w:t>
      </w:r>
      <w:bookmarkEnd w:id="233"/>
      <w:bookmarkEnd w:id="234"/>
      <w:bookmarkEnd w:id="235"/>
      <w:bookmarkEnd w:id="236"/>
      <w:bookmarkEnd w:id="237"/>
      <w:bookmarkEnd w:id="238"/>
      <w:bookmarkEnd w:id="239"/>
      <w:bookmarkEnd w:id="240"/>
      <w:bookmarkEnd w:id="241"/>
    </w:p>
    <w:p w:rsidR="00C14964" w:rsidRDefault="00C14964" w:rsidP="00C14964">
      <w:pPr>
        <w:pStyle w:val="a6"/>
        <w:tabs>
          <w:tab w:val="left" w:pos="720"/>
        </w:tabs>
        <w:ind w:firstLine="720"/>
        <w:jc w:val="both"/>
      </w:pPr>
      <w:r>
        <w:t xml:space="preserve">1. Со дня принятия решения о проведении публичных слушаний Комиссия: </w:t>
      </w:r>
    </w:p>
    <w:p w:rsidR="00C14964" w:rsidRDefault="00C14964" w:rsidP="00C14964">
      <w:pPr>
        <w:pStyle w:val="a6"/>
        <w:tabs>
          <w:tab w:val="left" w:pos="720"/>
        </w:tabs>
        <w:ind w:firstLine="720"/>
        <w:jc w:val="both"/>
      </w:pPr>
      <w:r>
        <w:lastRenderedPageBreak/>
        <w:t xml:space="preserve">- обеспечивает заблаговременное обнародование темы и перечня вопросов публичных слушаний; </w:t>
      </w:r>
    </w:p>
    <w:p w:rsidR="00C14964" w:rsidRDefault="00C14964" w:rsidP="00C14964">
      <w:pPr>
        <w:pStyle w:val="a6"/>
        <w:tabs>
          <w:tab w:val="left" w:pos="720"/>
        </w:tabs>
        <w:ind w:firstLine="720"/>
        <w:jc w:val="both"/>
      </w:pPr>
      <w:r>
        <w:t xml:space="preserve">– 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w:t>
      </w:r>
    </w:p>
    <w:p w:rsidR="00C14964" w:rsidRDefault="00C14964" w:rsidP="00C14964">
      <w:pPr>
        <w:pStyle w:val="a6"/>
        <w:tabs>
          <w:tab w:val="left" w:pos="720"/>
        </w:tabs>
        <w:ind w:firstLine="720"/>
        <w:jc w:val="both"/>
      </w:pPr>
      <w:r>
        <w:t>– 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C14964" w:rsidRDefault="00C14964" w:rsidP="00C14964">
      <w:pPr>
        <w:pStyle w:val="a6"/>
        <w:tabs>
          <w:tab w:val="left" w:pos="720"/>
        </w:tabs>
        <w:ind w:firstLine="720"/>
        <w:jc w:val="both"/>
      </w:pPr>
      <w:r>
        <w:t>– 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C14964" w:rsidRDefault="00C14964" w:rsidP="00C14964">
      <w:pPr>
        <w:pStyle w:val="a6"/>
        <w:tabs>
          <w:tab w:val="left" w:pos="720"/>
        </w:tabs>
        <w:ind w:firstLine="720"/>
        <w:jc w:val="both"/>
      </w:pPr>
      <w:r>
        <w:t>– назначает ведущего и секретаря публичных слушаний для ведения публичных слушаний и составления протокола публичных слушаний;</w:t>
      </w:r>
    </w:p>
    <w:p w:rsidR="00C14964" w:rsidRDefault="00C14964" w:rsidP="00C14964">
      <w:pPr>
        <w:pStyle w:val="a6"/>
        <w:tabs>
          <w:tab w:val="left" w:pos="720"/>
        </w:tabs>
        <w:ind w:firstLine="720"/>
        <w:jc w:val="both"/>
      </w:pPr>
      <w:r>
        <w:t xml:space="preserve">– оповещает население сельсовета об инициаторах, дате, месте проведения, теме и вопросах, выносимых на публичные слушания; </w:t>
      </w:r>
    </w:p>
    <w:p w:rsidR="00C14964" w:rsidRPr="00DF6EE9" w:rsidRDefault="00C14964" w:rsidP="00C14964">
      <w:pPr>
        <w:pStyle w:val="a6"/>
        <w:tabs>
          <w:tab w:val="left" w:pos="720"/>
        </w:tabs>
        <w:ind w:firstLine="720"/>
        <w:jc w:val="both"/>
      </w:pPr>
      <w:r>
        <w:t xml:space="preserve">– </w:t>
      </w:r>
      <w:r w:rsidR="00691907" w:rsidRPr="006414A0">
        <w:t>осуществляет иные полномочия</w:t>
      </w:r>
      <w:r w:rsidR="00691907">
        <w:t xml:space="preserve"> согласно действующему законодательству, регулирующему соответствующие </w:t>
      </w:r>
      <w:r w:rsidR="00691907" w:rsidRPr="00DF6EE9">
        <w:t>правоотношения</w:t>
      </w:r>
      <w:r w:rsidRPr="00DF6EE9">
        <w:t>.</w:t>
      </w:r>
    </w:p>
    <w:p w:rsidR="00C14964" w:rsidRDefault="00C14964" w:rsidP="00C14964">
      <w:pPr>
        <w:pStyle w:val="a6"/>
        <w:tabs>
          <w:tab w:val="left" w:pos="720"/>
        </w:tabs>
        <w:ind w:firstLine="720"/>
        <w:jc w:val="both"/>
      </w:pPr>
      <w:r w:rsidRPr="00DF6EE9">
        <w:t xml:space="preserve">В случаях, когда решаются вопросы об изъятии </w:t>
      </w:r>
      <w:r w:rsidR="002E7277">
        <w:t>земельных участков,</w:t>
      </w:r>
      <w:r w:rsidR="00DF6EE9" w:rsidRPr="00DF6EE9">
        <w:t xml:space="preserve"> </w:t>
      </w:r>
      <w:r w:rsidRPr="00DF6EE9">
        <w:t>резервирования</w:t>
      </w:r>
      <w:r>
        <w:t xml:space="preserve">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C14964" w:rsidRDefault="00C14964" w:rsidP="00C14964">
      <w:pPr>
        <w:pStyle w:val="a6"/>
        <w:tabs>
          <w:tab w:val="left" w:pos="720"/>
        </w:tabs>
        <w:spacing w:before="100" w:beforeAutospacing="1" w:after="100" w:afterAutospacing="1"/>
        <w:ind w:firstLine="720"/>
        <w:jc w:val="center"/>
        <w:outlineLvl w:val="2"/>
        <w:rPr>
          <w:b/>
          <w:bCs/>
        </w:rPr>
      </w:pPr>
      <w:bookmarkStart w:id="242" w:name="_Toc480551897"/>
      <w:bookmarkStart w:id="243" w:name="_Toc410315201"/>
      <w:bookmarkStart w:id="244" w:name="_Toc400454223"/>
      <w:bookmarkStart w:id="245" w:name="_Toc392516676"/>
      <w:bookmarkStart w:id="246" w:name="_Toc380581544"/>
      <w:bookmarkStart w:id="247" w:name="_Toc379293267"/>
      <w:bookmarkStart w:id="248" w:name="_Toc339819811"/>
      <w:r>
        <w:rPr>
          <w:b/>
          <w:bCs/>
        </w:rPr>
        <w:t>Статья 1</w:t>
      </w:r>
      <w:r w:rsidR="009F424C">
        <w:rPr>
          <w:b/>
          <w:bCs/>
        </w:rPr>
        <w:t>7</w:t>
      </w:r>
      <w:r>
        <w:rPr>
          <w:b/>
          <w:bCs/>
        </w:rPr>
        <w:t>. Проведение публичных слушаний по вопрос</w:t>
      </w:r>
      <w:r w:rsidR="00B77DD3">
        <w:rPr>
          <w:b/>
          <w:bCs/>
        </w:rPr>
        <w:t>у</w:t>
      </w:r>
      <w:r>
        <w:rPr>
          <w:b/>
          <w:bCs/>
        </w:rPr>
        <w:t xml:space="preserve"> предоставления разрешения на условно разрешенный вид использования земельного участка или объекта капитального строительства</w:t>
      </w:r>
      <w:bookmarkEnd w:id="242"/>
      <w:r>
        <w:rPr>
          <w:b/>
          <w:bCs/>
        </w:rPr>
        <w:t xml:space="preserve"> </w:t>
      </w:r>
      <w:bookmarkEnd w:id="243"/>
      <w:bookmarkEnd w:id="244"/>
      <w:bookmarkEnd w:id="245"/>
      <w:bookmarkEnd w:id="246"/>
      <w:bookmarkEnd w:id="247"/>
      <w:bookmarkEnd w:id="248"/>
    </w:p>
    <w:p w:rsidR="00C14964" w:rsidRPr="00305A1D" w:rsidRDefault="00C14964" w:rsidP="00305A1D">
      <w:pPr>
        <w:pStyle w:val="ConsPlusNormal0"/>
        <w:ind w:firstLine="540"/>
        <w:jc w:val="both"/>
        <w:rPr>
          <w:rFonts w:ascii="Times New Roman" w:hAnsi="Times New Roman" w:cs="Times New Roman"/>
          <w:sz w:val="24"/>
          <w:szCs w:val="24"/>
        </w:rPr>
      </w:pPr>
      <w:r w:rsidRPr="00305A1D">
        <w:rPr>
          <w:rFonts w:ascii="Times New Roman" w:hAnsi="Times New Roman" w:cs="Times New Roman"/>
          <w:color w:val="000000"/>
          <w:sz w:val="24"/>
          <w:szCs w:val="24"/>
        </w:rPr>
        <w:t>1</w:t>
      </w:r>
      <w:r>
        <w:rPr>
          <w:color w:val="000000"/>
        </w:rPr>
        <w:t xml:space="preserve">. </w:t>
      </w:r>
      <w:r w:rsidR="00305A1D" w:rsidRPr="00F3382D">
        <w:rPr>
          <w:rFonts w:ascii="Times New Roman" w:hAnsi="Times New Roman" w:cs="Times New Roman"/>
          <w:sz w:val="24"/>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C14964" w:rsidRDefault="00C14964" w:rsidP="00305A1D">
      <w:pPr>
        <w:pStyle w:val="ConsPlusNormal0"/>
        <w:ind w:firstLine="540"/>
        <w:jc w:val="both"/>
        <w:rPr>
          <w:rFonts w:ascii="Times New Roman" w:hAnsi="Times New Roman" w:cs="Times New Roman"/>
          <w:sz w:val="24"/>
          <w:szCs w:val="24"/>
        </w:rPr>
      </w:pPr>
      <w:r w:rsidRPr="00305A1D">
        <w:rPr>
          <w:rFonts w:ascii="Times New Roman" w:hAnsi="Times New Roman" w:cs="Times New Roman"/>
          <w:color w:val="000000"/>
          <w:sz w:val="24"/>
          <w:szCs w:val="24"/>
        </w:rPr>
        <w:t>2.</w:t>
      </w:r>
      <w:r w:rsidR="00305A1D" w:rsidRPr="00F3382D">
        <w:rPr>
          <w:rFonts w:ascii="Times New Roman" w:hAnsi="Times New Roman" w:cs="Times New Roman"/>
          <w:sz w:val="24"/>
          <w:szCs w:val="24"/>
        </w:rPr>
        <w:t xml:space="preserve">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305A1D" w:rsidRPr="00305A1D" w:rsidRDefault="00305A1D" w:rsidP="00305A1D">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F3382D">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14964" w:rsidRDefault="00305A1D" w:rsidP="00305A1D">
      <w:pPr>
        <w:autoSpaceDE w:val="0"/>
        <w:autoSpaceDN w:val="0"/>
        <w:adjustRightInd w:val="0"/>
        <w:jc w:val="both"/>
      </w:pPr>
      <w:r>
        <w:t xml:space="preserve">        4</w:t>
      </w:r>
      <w:r w:rsidR="00C14964">
        <w:t xml:space="preserve">. Комиссия направляет сообщения о </w:t>
      </w:r>
      <w:r w:rsidR="00C14964" w:rsidRPr="00DF6EE9">
        <w:t xml:space="preserve">проведении публичных слушаний по вопросу предоставления разрешения </w:t>
      </w:r>
      <w:r>
        <w:t xml:space="preserve">на условно разрешенный вид использования </w:t>
      </w:r>
      <w:r w:rsidR="00C14964" w:rsidRPr="00DF6EE9">
        <w:t xml:space="preserve">правообладателям земельных участков, имеющие общие границы с земельным участком, применительно к которому </w:t>
      </w:r>
      <w:r w:rsidR="006D0F23" w:rsidRPr="00DF6EE9">
        <w:t>за</w:t>
      </w:r>
      <w:r w:rsidR="00C14964" w:rsidRPr="00DF6EE9">
        <w:t xml:space="preserve">прашивается </w:t>
      </w:r>
      <w:r>
        <w:t xml:space="preserve">данное </w:t>
      </w:r>
      <w:r w:rsidR="00C14964" w:rsidRPr="00DF6EE9">
        <w:t>разрешение,</w:t>
      </w:r>
      <w:r w:rsidR="006D0F23" w:rsidRPr="00DF6EE9">
        <w:t xml:space="preserve">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r>
        <w:t xml:space="preserve"> и</w:t>
      </w:r>
      <w:r w:rsidR="006D0F23" w:rsidRPr="00DF6EE9">
        <w:t xml:space="preserve"> </w:t>
      </w:r>
      <w:r w:rsidR="00C14964" w:rsidRPr="00DF6EE9">
        <w:t xml:space="preserve"> правообладателям </w:t>
      </w:r>
      <w:r w:rsidR="00C14964" w:rsidRPr="00DF6EE9">
        <w:lastRenderedPageBreak/>
        <w:t xml:space="preserve">помещений, являющихся частью объекта капитального строительства, применительно к которому </w:t>
      </w:r>
      <w:r w:rsidR="006D0F23" w:rsidRPr="00DF6EE9">
        <w:t>за</w:t>
      </w:r>
      <w:r w:rsidR="00C14964" w:rsidRPr="00DF6EE9">
        <w:t xml:space="preserve">прашивается </w:t>
      </w:r>
      <w:r w:rsidR="006D0F23" w:rsidRPr="00DF6EE9">
        <w:t xml:space="preserve">данное </w:t>
      </w:r>
      <w:r w:rsidR="00C14964" w:rsidRPr="00DF6EE9">
        <w:t xml:space="preserve">разрешение. Указанные сообщения </w:t>
      </w:r>
      <w:r w:rsidR="006D0F23" w:rsidRPr="00DF6EE9">
        <w:t>на</w:t>
      </w:r>
      <w:r w:rsidR="00C14964" w:rsidRPr="00DF6EE9">
        <w:t>правляются не позднее</w:t>
      </w:r>
      <w:r w:rsidR="006D0F23" w:rsidRPr="00DF6EE9">
        <w:t xml:space="preserve"> чем через</w:t>
      </w:r>
      <w:r w:rsidR="00C14964" w:rsidRPr="00DF6EE9">
        <w:t xml:space="preserve"> 10 дн</w:t>
      </w:r>
      <w:r w:rsidR="00DF6EE9" w:rsidRPr="00DF6EE9">
        <w:t xml:space="preserve">ей со дня поступления заявления </w:t>
      </w:r>
      <w:r w:rsidR="00C14964" w:rsidRPr="00DF6EE9">
        <w:t>заинтересованного лица о предоставлении разрешения</w:t>
      </w:r>
      <w:r>
        <w:t xml:space="preserve"> на условно разрешенный вид использования</w:t>
      </w:r>
      <w:r w:rsidR="00C14964" w:rsidRPr="00DF6EE9">
        <w:t xml:space="preserve">. </w:t>
      </w:r>
    </w:p>
    <w:p w:rsidR="00305A1D" w:rsidRDefault="00305A1D" w:rsidP="00305A1D">
      <w:pPr>
        <w:pStyle w:val="ConsPlusNormal0"/>
        <w:ind w:firstLine="540"/>
        <w:jc w:val="both"/>
        <w:rPr>
          <w:rFonts w:ascii="Times New Roman" w:hAnsi="Times New Roman" w:cs="Times New Roman"/>
          <w:sz w:val="24"/>
          <w:szCs w:val="24"/>
        </w:rPr>
      </w:pPr>
      <w:r>
        <w:t xml:space="preserve">  </w:t>
      </w:r>
      <w:r w:rsidRPr="00305A1D">
        <w:rPr>
          <w:rFonts w:ascii="Times New Roman" w:hAnsi="Times New Roman" w:cs="Times New Roman"/>
          <w:sz w:val="24"/>
          <w:szCs w:val="24"/>
        </w:rPr>
        <w:t>5</w:t>
      </w:r>
      <w:r>
        <w:t xml:space="preserve">. </w:t>
      </w:r>
      <w:r w:rsidRPr="00F3382D">
        <w:rPr>
          <w:rFonts w:ascii="Times New Roman" w:hAnsi="Times New Roman" w:cs="Times New Roman"/>
          <w:sz w:val="24"/>
          <w:szCs w:val="24"/>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305A1D" w:rsidRDefault="00305A1D" w:rsidP="00305A1D">
      <w:pPr>
        <w:pStyle w:val="ConsPlusNormal0"/>
        <w:ind w:firstLine="540"/>
        <w:jc w:val="both"/>
        <w:rPr>
          <w:rFonts w:ascii="Times New Roman" w:hAnsi="Times New Roman" w:cs="Times New Roman"/>
          <w:sz w:val="24"/>
          <w:szCs w:val="24"/>
        </w:rPr>
      </w:pPr>
      <w:r w:rsidRPr="00F3382D">
        <w:rPr>
          <w:rFonts w:ascii="Times New Roman" w:hAnsi="Times New Roman" w:cs="Times New Roman"/>
          <w:sz w:val="24"/>
          <w:szCs w:val="24"/>
        </w:rPr>
        <w:t>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305A1D" w:rsidRPr="00F3382D" w:rsidRDefault="00305A1D" w:rsidP="00305A1D">
      <w:pPr>
        <w:pStyle w:val="ConsPlusNormal0"/>
        <w:ind w:firstLine="540"/>
        <w:jc w:val="both"/>
        <w:rPr>
          <w:rFonts w:ascii="Times New Roman" w:hAnsi="Times New Roman" w:cs="Times New Roman"/>
          <w:sz w:val="24"/>
          <w:szCs w:val="24"/>
        </w:rPr>
      </w:pPr>
      <w:r w:rsidRPr="00F3382D">
        <w:rPr>
          <w:rFonts w:ascii="Times New Roman" w:hAnsi="Times New Roman" w:cs="Times New Roman"/>
          <w:sz w:val="24"/>
          <w:szCs w:val="24"/>
        </w:rPr>
        <w:t>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305A1D" w:rsidRPr="00F3382D" w:rsidRDefault="00305A1D" w:rsidP="00305A1D">
      <w:pPr>
        <w:pStyle w:val="ConsPlusNormal0"/>
        <w:ind w:firstLine="540"/>
        <w:jc w:val="both"/>
        <w:rPr>
          <w:rFonts w:ascii="Times New Roman" w:hAnsi="Times New Roman" w:cs="Times New Roman"/>
          <w:sz w:val="24"/>
          <w:szCs w:val="24"/>
        </w:rPr>
      </w:pPr>
      <w:r w:rsidRPr="00F3382D">
        <w:rPr>
          <w:rFonts w:ascii="Times New Roman" w:hAnsi="Times New Roman" w:cs="Times New Roman"/>
          <w:sz w:val="24"/>
          <w:szCs w:val="24"/>
        </w:rPr>
        <w:t>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305A1D" w:rsidRDefault="00305A1D" w:rsidP="00305A1D">
      <w:pPr>
        <w:pStyle w:val="ConsPlusNormal0"/>
        <w:ind w:firstLine="540"/>
        <w:jc w:val="both"/>
        <w:rPr>
          <w:rFonts w:ascii="Times New Roman" w:hAnsi="Times New Roman" w:cs="Times New Roman"/>
          <w:sz w:val="24"/>
          <w:szCs w:val="24"/>
        </w:rPr>
      </w:pPr>
      <w:r w:rsidRPr="00F3382D">
        <w:rPr>
          <w:rFonts w:ascii="Times New Roman" w:hAnsi="Times New Roman" w:cs="Times New Roman"/>
          <w:sz w:val="24"/>
          <w:szCs w:val="24"/>
        </w:rPr>
        <w:t xml:space="preserve">9. На основании указанных в </w:t>
      </w:r>
      <w:hyperlink w:anchor="P1231" w:history="1">
        <w:r w:rsidRPr="00B77DD3">
          <w:rPr>
            <w:rFonts w:ascii="Times New Roman" w:hAnsi="Times New Roman" w:cs="Times New Roman"/>
            <w:sz w:val="24"/>
            <w:szCs w:val="24"/>
          </w:rPr>
          <w:t>части 8</w:t>
        </w:r>
      </w:hyperlink>
      <w:r w:rsidRPr="00F3382D">
        <w:rPr>
          <w:rFonts w:ascii="Times New Roman" w:hAnsi="Times New Roman" w:cs="Times New Roman"/>
          <w:sz w:val="24"/>
          <w:szCs w:val="24"/>
        </w:rPr>
        <w:t xml:space="preserve"> настоящей статьи рекомендаций глава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B77DD3" w:rsidRPr="00F3382D" w:rsidRDefault="00B77DD3" w:rsidP="00B77DD3">
      <w:pPr>
        <w:pStyle w:val="ConsPlusNormal0"/>
        <w:ind w:firstLine="540"/>
        <w:jc w:val="both"/>
        <w:rPr>
          <w:rFonts w:ascii="Times New Roman" w:hAnsi="Times New Roman" w:cs="Times New Roman"/>
          <w:sz w:val="24"/>
          <w:szCs w:val="24"/>
        </w:rPr>
      </w:pPr>
      <w:r w:rsidRPr="00F3382D">
        <w:rPr>
          <w:rFonts w:ascii="Times New Roman" w:hAnsi="Times New Roman" w:cs="Times New Roman"/>
          <w:sz w:val="24"/>
          <w:szCs w:val="24"/>
        </w:rPr>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B77DD3" w:rsidRPr="00F3382D" w:rsidRDefault="00B77DD3" w:rsidP="00B77DD3">
      <w:pPr>
        <w:pStyle w:val="ConsPlusNormal0"/>
        <w:ind w:firstLine="540"/>
        <w:jc w:val="both"/>
        <w:rPr>
          <w:rFonts w:ascii="Times New Roman" w:hAnsi="Times New Roman" w:cs="Times New Roman"/>
          <w:sz w:val="24"/>
          <w:szCs w:val="24"/>
        </w:rPr>
      </w:pPr>
      <w:r w:rsidRPr="00F3382D">
        <w:rPr>
          <w:rFonts w:ascii="Times New Roman" w:hAnsi="Times New Roman" w:cs="Times New Roman"/>
          <w:sz w:val="24"/>
          <w:szCs w:val="24"/>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B77DD3" w:rsidRPr="00F3382D" w:rsidRDefault="00B77DD3" w:rsidP="00B77DD3">
      <w:pPr>
        <w:pStyle w:val="ConsPlusNormal0"/>
        <w:ind w:firstLine="540"/>
        <w:jc w:val="both"/>
        <w:rPr>
          <w:rFonts w:ascii="Times New Roman" w:hAnsi="Times New Roman" w:cs="Times New Roman"/>
          <w:sz w:val="24"/>
          <w:szCs w:val="24"/>
        </w:rPr>
      </w:pPr>
      <w:r w:rsidRPr="00F3382D">
        <w:rPr>
          <w:rFonts w:ascii="Times New Roman" w:hAnsi="Times New Roman" w:cs="Times New Roman"/>
          <w:sz w:val="24"/>
          <w:szCs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77DD3" w:rsidRPr="00F3382D" w:rsidRDefault="00B77DD3" w:rsidP="00B77DD3">
      <w:pPr>
        <w:pStyle w:val="ConsPlusNormal0"/>
        <w:ind w:firstLine="0"/>
        <w:rPr>
          <w:rFonts w:ascii="Times New Roman" w:hAnsi="Times New Roman" w:cs="Times New Roman"/>
          <w:sz w:val="24"/>
          <w:szCs w:val="24"/>
        </w:rPr>
      </w:pPr>
    </w:p>
    <w:p w:rsidR="00B77DD3" w:rsidRDefault="00B77DD3" w:rsidP="00B77DD3">
      <w:pPr>
        <w:pStyle w:val="a6"/>
        <w:tabs>
          <w:tab w:val="left" w:pos="720"/>
        </w:tabs>
        <w:spacing w:before="100" w:beforeAutospacing="1" w:after="100" w:afterAutospacing="1"/>
        <w:ind w:firstLine="720"/>
        <w:jc w:val="center"/>
        <w:outlineLvl w:val="2"/>
        <w:rPr>
          <w:b/>
          <w:bCs/>
        </w:rPr>
      </w:pPr>
      <w:bookmarkStart w:id="249" w:name="_Toc480551898"/>
      <w:r>
        <w:rPr>
          <w:b/>
          <w:bCs/>
        </w:rPr>
        <w:t xml:space="preserve">Статья 18. Проведение публичных слушаний по вопросу предоставления разрешения </w:t>
      </w:r>
      <w:r w:rsidRPr="00B77DD3">
        <w:rPr>
          <w:b/>
          <w:bCs/>
        </w:rPr>
        <w:t>на отклонение от предельных параметров разрешенного строительства, реконструкции объектов капитального строительства</w:t>
      </w:r>
      <w:bookmarkEnd w:id="249"/>
    </w:p>
    <w:p w:rsidR="00B77DD3" w:rsidRPr="00F3382D" w:rsidRDefault="00B77DD3" w:rsidP="00B77DD3">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w:t>
      </w:r>
      <w:r w:rsidRPr="00F3382D">
        <w:rPr>
          <w:rFonts w:ascii="Times New Roman" w:hAnsi="Times New Roman" w:cs="Times New Roman"/>
          <w:sz w:val="24"/>
          <w:szCs w:val="24"/>
        </w:rPr>
        <w:t>.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77DD3" w:rsidRPr="00F3382D" w:rsidRDefault="00B77DD3" w:rsidP="00B77DD3">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w:t>
      </w:r>
      <w:r w:rsidRPr="00F3382D">
        <w:rPr>
          <w:rFonts w:ascii="Times New Roman" w:hAnsi="Times New Roman" w:cs="Times New Roman"/>
          <w:sz w:val="24"/>
          <w:szCs w:val="24"/>
        </w:rPr>
        <w:t xml:space="preserve">. Вопрос о предоставлении разрешения на отклонение от предельных параметров </w:t>
      </w:r>
      <w:r w:rsidRPr="00F3382D">
        <w:rPr>
          <w:rFonts w:ascii="Times New Roman" w:hAnsi="Times New Roman" w:cs="Times New Roman"/>
          <w:sz w:val="24"/>
          <w:szCs w:val="24"/>
        </w:rPr>
        <w:lastRenderedPageBreak/>
        <w:t xml:space="preserve">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w:t>
      </w:r>
      <w:hyperlink w:anchor="P1221" w:history="1">
        <w:r w:rsidRPr="00B77DD3">
          <w:rPr>
            <w:rFonts w:ascii="Times New Roman" w:hAnsi="Times New Roman" w:cs="Times New Roman"/>
            <w:sz w:val="24"/>
            <w:szCs w:val="24"/>
          </w:rPr>
          <w:t>статьей 39</w:t>
        </w:r>
      </w:hyperlink>
      <w:r w:rsidRPr="00B77DD3">
        <w:rPr>
          <w:rFonts w:ascii="Times New Roman" w:hAnsi="Times New Roman" w:cs="Times New Roman"/>
          <w:sz w:val="24"/>
          <w:szCs w:val="24"/>
        </w:rPr>
        <w:t xml:space="preserve"> </w:t>
      </w:r>
      <w:r>
        <w:rPr>
          <w:rFonts w:ascii="Times New Roman" w:hAnsi="Times New Roman" w:cs="Times New Roman"/>
          <w:sz w:val="24"/>
          <w:szCs w:val="24"/>
        </w:rPr>
        <w:t>Градостроительного кодекса РФ</w:t>
      </w:r>
      <w:r w:rsidRPr="00F3382D">
        <w:rPr>
          <w:rFonts w:ascii="Times New Roman" w:hAnsi="Times New Roman" w:cs="Times New Roman"/>
          <w:sz w:val="24"/>
          <w:szCs w:val="24"/>
        </w:rPr>
        <w:t>.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77DD3" w:rsidRPr="00F3382D" w:rsidRDefault="00B77DD3" w:rsidP="00B77DD3">
      <w:pPr>
        <w:pStyle w:val="ConsPlusNormal0"/>
        <w:ind w:firstLine="540"/>
        <w:jc w:val="both"/>
        <w:rPr>
          <w:rFonts w:ascii="Times New Roman" w:hAnsi="Times New Roman" w:cs="Times New Roman"/>
          <w:sz w:val="24"/>
          <w:szCs w:val="24"/>
        </w:rPr>
      </w:pPr>
      <w:bookmarkStart w:id="250" w:name="P1245"/>
      <w:bookmarkEnd w:id="250"/>
      <w:r>
        <w:rPr>
          <w:rFonts w:ascii="Times New Roman" w:hAnsi="Times New Roman" w:cs="Times New Roman"/>
          <w:sz w:val="24"/>
          <w:szCs w:val="24"/>
        </w:rPr>
        <w:t>3</w:t>
      </w:r>
      <w:r w:rsidRPr="00F3382D">
        <w:rPr>
          <w:rFonts w:ascii="Times New Roman" w:hAnsi="Times New Roman" w:cs="Times New Roman"/>
          <w:sz w:val="24"/>
          <w:szCs w:val="24"/>
        </w:rPr>
        <w:t>.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p>
    <w:p w:rsidR="00B77DD3" w:rsidRPr="00F3382D" w:rsidRDefault="00B77DD3" w:rsidP="00B77DD3">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w:t>
      </w:r>
      <w:r w:rsidRPr="00F3382D">
        <w:rPr>
          <w:rFonts w:ascii="Times New Roman" w:hAnsi="Times New Roman" w:cs="Times New Roman"/>
          <w:sz w:val="24"/>
          <w:szCs w:val="24"/>
        </w:rPr>
        <w:t xml:space="preserve">. Глава администрации в течение семи дней со дня поступления указанных в </w:t>
      </w:r>
      <w:hyperlink w:anchor="P1245" w:history="1">
        <w:r w:rsidRPr="00B77DD3">
          <w:rPr>
            <w:rFonts w:ascii="Times New Roman" w:hAnsi="Times New Roman" w:cs="Times New Roman"/>
            <w:sz w:val="24"/>
            <w:szCs w:val="24"/>
          </w:rPr>
          <w:t xml:space="preserve">части </w:t>
        </w:r>
        <w:r>
          <w:rPr>
            <w:rFonts w:ascii="Times New Roman" w:hAnsi="Times New Roman" w:cs="Times New Roman"/>
            <w:sz w:val="24"/>
            <w:szCs w:val="24"/>
          </w:rPr>
          <w:t>3</w:t>
        </w:r>
      </w:hyperlink>
      <w:r w:rsidRPr="00F3382D">
        <w:rPr>
          <w:rFonts w:ascii="Times New Roman" w:hAnsi="Times New Roman" w:cs="Times New Roman"/>
          <w:sz w:val="24"/>
          <w:szCs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05A1D" w:rsidRPr="00305A1D" w:rsidRDefault="00B77DD3" w:rsidP="00305A1D">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w:t>
      </w:r>
      <w:r w:rsidRPr="00F3382D">
        <w:rPr>
          <w:rFonts w:ascii="Times New Roman" w:hAnsi="Times New Roman" w:cs="Times New Roman"/>
          <w:sz w:val="24"/>
          <w:szCs w:val="24"/>
        </w:rPr>
        <w:t>.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14964" w:rsidRDefault="00C14964" w:rsidP="00C14964">
      <w:pPr>
        <w:pStyle w:val="a6"/>
        <w:tabs>
          <w:tab w:val="left" w:pos="720"/>
        </w:tabs>
        <w:spacing w:before="100" w:beforeAutospacing="1" w:after="100" w:afterAutospacing="1"/>
        <w:ind w:firstLine="709"/>
        <w:jc w:val="center"/>
        <w:outlineLvl w:val="2"/>
        <w:rPr>
          <w:b/>
          <w:bCs/>
        </w:rPr>
      </w:pPr>
      <w:bookmarkStart w:id="251" w:name="_Toc410315202"/>
      <w:bookmarkStart w:id="252" w:name="_Toc400454224"/>
      <w:bookmarkStart w:id="253" w:name="_Toc392516677"/>
      <w:bookmarkStart w:id="254" w:name="_Toc380581545"/>
      <w:bookmarkStart w:id="255" w:name="_Toc379293268"/>
      <w:bookmarkStart w:id="256" w:name="_Toc339819812"/>
      <w:bookmarkStart w:id="257" w:name="_Toc321209567"/>
      <w:bookmarkStart w:id="258" w:name="_Toc480551899"/>
      <w:r>
        <w:rPr>
          <w:b/>
          <w:bCs/>
        </w:rPr>
        <w:t>Статья 1</w:t>
      </w:r>
      <w:r w:rsidR="00B77DD3">
        <w:rPr>
          <w:b/>
          <w:bCs/>
        </w:rPr>
        <w:t>9</w:t>
      </w:r>
      <w:r>
        <w:rPr>
          <w:b/>
          <w:bCs/>
        </w:rPr>
        <w:t>.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251"/>
      <w:bookmarkEnd w:id="252"/>
      <w:bookmarkEnd w:id="253"/>
      <w:bookmarkEnd w:id="254"/>
      <w:bookmarkEnd w:id="255"/>
      <w:bookmarkEnd w:id="256"/>
      <w:bookmarkEnd w:id="257"/>
      <w:bookmarkEnd w:id="258"/>
    </w:p>
    <w:p w:rsidR="00C14964" w:rsidRDefault="00C14964" w:rsidP="00C14964">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Публичные слушания по вопросу рассмотрения проектов планировки территории и проектов межевания территории проводятся Комиссией по решению главы района. </w:t>
      </w:r>
    </w:p>
    <w:p w:rsidR="00C14964" w:rsidRDefault="00C14964" w:rsidP="00C14964">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2. Публичные слушания по проектам планировки территории и проектам межевания территории проводятся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B977E6" w:rsidRDefault="00B977E6" w:rsidP="00C14964">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3. Заключение о результатах публичных слушаний по проекту планировки территории и проекту межевания территории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района в сети «Интернет».</w:t>
      </w:r>
    </w:p>
    <w:p w:rsidR="00B977E6" w:rsidRDefault="00B977E6" w:rsidP="00C14964">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4.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507C8D" w:rsidRDefault="00507C8D" w:rsidP="00C14964">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5. Орган местного самоуправления района направляет главе администрации района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заключении о результатах публичных слушаний не позднее чем через пятнадцать дней со дня проведения публичных слушаний.</w:t>
      </w:r>
    </w:p>
    <w:p w:rsidR="00C14964" w:rsidRDefault="00507C8D" w:rsidP="00C14964">
      <w:pPr>
        <w:pStyle w:val="a6"/>
        <w:tabs>
          <w:tab w:val="left" w:pos="720"/>
        </w:tabs>
        <w:ind w:firstLine="720"/>
        <w:jc w:val="both"/>
      </w:pPr>
      <w:r>
        <w:t>6</w:t>
      </w:r>
      <w:r w:rsidR="00C14964">
        <w:t>. Глава Администрации района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w:t>
      </w:r>
      <w:r w:rsidR="00B977E6">
        <w:t xml:space="preserve"> с учетом </w:t>
      </w:r>
      <w:r>
        <w:t>указанных протокола и заключения</w:t>
      </w:r>
      <w:r w:rsidR="00C14964">
        <w:t xml:space="preserve">. </w:t>
      </w:r>
    </w:p>
    <w:p w:rsidR="00507C8D" w:rsidRDefault="00507C8D" w:rsidP="00C14964">
      <w:pPr>
        <w:pStyle w:val="a6"/>
        <w:tabs>
          <w:tab w:val="left" w:pos="720"/>
        </w:tabs>
        <w:ind w:firstLine="720"/>
        <w:jc w:val="both"/>
      </w:pPr>
      <w:r>
        <w:lastRenderedPageBreak/>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течении семи дней со дня утверждения указанной документации и размещается на официальном сайте администрации района в сети «Интернет».</w:t>
      </w:r>
    </w:p>
    <w:p w:rsidR="00C14964" w:rsidRDefault="00C14964" w:rsidP="00C14964">
      <w:pPr>
        <w:spacing w:before="100" w:beforeAutospacing="1" w:after="100" w:afterAutospacing="1"/>
        <w:ind w:firstLine="709"/>
        <w:jc w:val="center"/>
        <w:outlineLvl w:val="0"/>
        <w:rPr>
          <w:b/>
          <w:bCs/>
        </w:rPr>
      </w:pPr>
      <w:bookmarkStart w:id="259" w:name="_Toc410315203"/>
      <w:bookmarkStart w:id="260" w:name="_Toc400454225"/>
      <w:bookmarkStart w:id="261" w:name="_Toc392516678"/>
      <w:bookmarkStart w:id="262" w:name="_Toc380581546"/>
      <w:bookmarkStart w:id="263" w:name="_Toc379293269"/>
      <w:bookmarkStart w:id="264" w:name="_Toc339819813"/>
      <w:bookmarkStart w:id="265" w:name="_Toc480551900"/>
      <w:r>
        <w:rPr>
          <w:b/>
          <w:bCs/>
        </w:rPr>
        <w:t xml:space="preserve">Часть </w:t>
      </w:r>
      <w:r>
        <w:rPr>
          <w:b/>
          <w:bCs/>
          <w:lang w:val="en-US"/>
        </w:rPr>
        <w:t>II</w:t>
      </w:r>
      <w:r>
        <w:rPr>
          <w:b/>
          <w:bCs/>
        </w:rPr>
        <w:t>. Карты градостроительного зонирования. Градостроительные регламенты</w:t>
      </w:r>
      <w:bookmarkEnd w:id="259"/>
      <w:bookmarkEnd w:id="260"/>
      <w:bookmarkEnd w:id="261"/>
      <w:bookmarkEnd w:id="262"/>
      <w:bookmarkEnd w:id="263"/>
      <w:bookmarkEnd w:id="264"/>
      <w:bookmarkEnd w:id="265"/>
    </w:p>
    <w:p w:rsidR="00C14964" w:rsidRDefault="00C14964" w:rsidP="00C14964">
      <w:pPr>
        <w:spacing w:before="100" w:beforeAutospacing="1" w:after="100" w:afterAutospacing="1"/>
        <w:ind w:firstLine="709"/>
        <w:jc w:val="center"/>
        <w:outlineLvl w:val="1"/>
        <w:rPr>
          <w:b/>
          <w:bCs/>
          <w:color w:val="000000"/>
        </w:rPr>
      </w:pPr>
      <w:bookmarkStart w:id="266" w:name="_Toc410315204"/>
      <w:bookmarkStart w:id="267" w:name="_Toc400454226"/>
      <w:bookmarkStart w:id="268" w:name="_Toc392516679"/>
      <w:bookmarkStart w:id="269" w:name="_Toc380581547"/>
      <w:bookmarkStart w:id="270" w:name="_Toc379293270"/>
      <w:bookmarkStart w:id="271" w:name="_Toc339819814"/>
      <w:bookmarkStart w:id="272" w:name="_Toc321209569"/>
      <w:bookmarkStart w:id="273" w:name="_Toc282347529"/>
      <w:bookmarkStart w:id="274" w:name="_Toc480551901"/>
      <w:r>
        <w:rPr>
          <w:b/>
          <w:bCs/>
          <w:color w:val="000000"/>
        </w:rPr>
        <w:t>Глава 6. Градостроительное зонирование</w:t>
      </w:r>
      <w:bookmarkEnd w:id="266"/>
      <w:bookmarkEnd w:id="267"/>
      <w:bookmarkEnd w:id="268"/>
      <w:bookmarkEnd w:id="269"/>
      <w:bookmarkEnd w:id="270"/>
      <w:bookmarkEnd w:id="271"/>
      <w:bookmarkEnd w:id="272"/>
      <w:bookmarkEnd w:id="273"/>
      <w:bookmarkEnd w:id="274"/>
    </w:p>
    <w:p w:rsidR="00C14964" w:rsidRDefault="00C14964" w:rsidP="00C14964">
      <w:pPr>
        <w:spacing w:before="100" w:beforeAutospacing="1" w:after="100" w:afterAutospacing="1"/>
        <w:ind w:firstLine="709"/>
        <w:jc w:val="center"/>
        <w:outlineLvl w:val="2"/>
        <w:rPr>
          <w:b/>
          <w:bCs/>
        </w:rPr>
      </w:pPr>
      <w:bookmarkStart w:id="275" w:name="_Toc339819815"/>
      <w:bookmarkStart w:id="276" w:name="_Toc321209570"/>
      <w:bookmarkStart w:id="277" w:name="_Toc282347530"/>
      <w:bookmarkStart w:id="278" w:name="_Toc410315205"/>
      <w:bookmarkStart w:id="279" w:name="_Toc400454227"/>
      <w:bookmarkStart w:id="280" w:name="_Toc392516680"/>
      <w:bookmarkStart w:id="281" w:name="_Toc380581548"/>
      <w:bookmarkStart w:id="282" w:name="_Toc379293271"/>
      <w:bookmarkStart w:id="283" w:name="_Toc480551902"/>
      <w:r>
        <w:rPr>
          <w:b/>
          <w:bCs/>
        </w:rPr>
        <w:t xml:space="preserve">Статья </w:t>
      </w:r>
      <w:r w:rsidR="00B77DD3">
        <w:rPr>
          <w:b/>
          <w:bCs/>
        </w:rPr>
        <w:t>20</w:t>
      </w:r>
      <w:r>
        <w:rPr>
          <w:b/>
          <w:bCs/>
        </w:rPr>
        <w:t>. Карта градостроительного зонирования</w:t>
      </w:r>
      <w:bookmarkEnd w:id="275"/>
      <w:bookmarkEnd w:id="276"/>
      <w:bookmarkEnd w:id="277"/>
      <w:r>
        <w:rPr>
          <w:b/>
          <w:bCs/>
        </w:rPr>
        <w:t xml:space="preserve"> части территории муниципального образования </w:t>
      </w:r>
      <w:r w:rsidR="00082654">
        <w:rPr>
          <w:b/>
          <w:bCs/>
        </w:rPr>
        <w:t>Кривинский</w:t>
      </w:r>
      <w:r w:rsidR="00AA4423">
        <w:rPr>
          <w:b/>
          <w:bCs/>
        </w:rPr>
        <w:t xml:space="preserve"> сельсовет</w:t>
      </w:r>
      <w:bookmarkEnd w:id="278"/>
      <w:bookmarkEnd w:id="279"/>
      <w:bookmarkEnd w:id="280"/>
      <w:bookmarkEnd w:id="281"/>
      <w:bookmarkEnd w:id="282"/>
      <w:bookmarkEnd w:id="283"/>
    </w:p>
    <w:p w:rsidR="00C14964" w:rsidRDefault="00C14964" w:rsidP="00C14964">
      <w:pPr>
        <w:pStyle w:val="a6"/>
        <w:tabs>
          <w:tab w:val="left" w:pos="720"/>
        </w:tabs>
        <w:ind w:firstLine="720"/>
        <w:jc w:val="both"/>
        <w:rPr>
          <w:color w:val="000000"/>
        </w:rPr>
      </w:pPr>
      <w:r>
        <w:rPr>
          <w:color w:val="000000"/>
        </w:rPr>
        <w:t xml:space="preserve">1. Карта градостроительного зонирования части территории муниципального образования </w:t>
      </w:r>
      <w:r w:rsidR="00082654">
        <w:rPr>
          <w:color w:val="000000"/>
        </w:rPr>
        <w:t>Кривинский</w:t>
      </w:r>
      <w:r w:rsidR="00AA4423">
        <w:rPr>
          <w:color w:val="000000"/>
        </w:rPr>
        <w:t xml:space="preserve"> сельсовет</w:t>
      </w:r>
      <w:r>
        <w:rPr>
          <w:color w:val="000000"/>
        </w:rPr>
        <w:t xml:space="preserve">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а также границы зон с особыми условиями использования территорий.</w:t>
      </w:r>
    </w:p>
    <w:p w:rsidR="00C14964" w:rsidRDefault="00C14964" w:rsidP="00C14964">
      <w:pPr>
        <w:pStyle w:val="a6"/>
        <w:tabs>
          <w:tab w:val="left" w:pos="720"/>
        </w:tabs>
        <w:jc w:val="both"/>
        <w:rPr>
          <w:color w:val="000000"/>
        </w:rPr>
      </w:pPr>
      <w:r>
        <w:rPr>
          <w:color w:val="000000"/>
        </w:rPr>
        <w:tab/>
        <w:t>2. Границы территориальных зон установлены с учетом:</w:t>
      </w:r>
    </w:p>
    <w:p w:rsidR="00C14964" w:rsidRDefault="00C14964" w:rsidP="00C14964">
      <w:pPr>
        <w:pStyle w:val="a6"/>
        <w:tabs>
          <w:tab w:val="left" w:pos="720"/>
        </w:tabs>
        <w:ind w:firstLine="720"/>
        <w:jc w:val="both"/>
        <w:rPr>
          <w:color w:val="000000"/>
        </w:rPr>
      </w:pPr>
      <w:r>
        <w:rPr>
          <w:color w:val="000000"/>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C14964" w:rsidRDefault="00C14964" w:rsidP="00C14964">
      <w:pPr>
        <w:pStyle w:val="a6"/>
        <w:tabs>
          <w:tab w:val="left" w:pos="720"/>
        </w:tabs>
        <w:ind w:firstLine="720"/>
        <w:jc w:val="both"/>
      </w:pPr>
      <w:r>
        <w:t>– сложившейся планировки территории и существующего землепользования.</w:t>
      </w:r>
    </w:p>
    <w:p w:rsidR="00C14964" w:rsidRDefault="00C14964" w:rsidP="00C14964">
      <w:pPr>
        <w:pStyle w:val="a6"/>
        <w:tabs>
          <w:tab w:val="left" w:pos="720"/>
        </w:tabs>
        <w:ind w:firstLine="720"/>
        <w:jc w:val="both"/>
      </w:pPr>
      <w:r>
        <w:t>3. Карта градостроительного зонирования состоит из:</w:t>
      </w:r>
    </w:p>
    <w:p w:rsidR="00996D3F" w:rsidRDefault="00C14964" w:rsidP="00A412AA">
      <w:pPr>
        <w:pStyle w:val="a6"/>
        <w:tabs>
          <w:tab w:val="left" w:pos="720"/>
        </w:tabs>
        <w:ind w:firstLine="720"/>
        <w:jc w:val="both"/>
        <w:rPr>
          <w:color w:val="000000"/>
        </w:rPr>
      </w:pPr>
      <w:r>
        <w:rPr>
          <w:color w:val="000000"/>
        </w:rPr>
        <w:t xml:space="preserve">– </w:t>
      </w:r>
      <w:r>
        <w:t xml:space="preserve">Карты </w:t>
      </w:r>
      <w:r w:rsidR="00A85250">
        <w:t xml:space="preserve">градостроительного зонирования и зон с особыми условиями использования части </w:t>
      </w:r>
      <w:r>
        <w:t xml:space="preserve">территории муниципального образования </w:t>
      </w:r>
      <w:r w:rsidR="00082654">
        <w:t>Кривинский</w:t>
      </w:r>
      <w:r w:rsidR="00AA4423">
        <w:t xml:space="preserve"> сельсовет</w:t>
      </w:r>
      <w:r w:rsidR="006D6819">
        <w:t xml:space="preserve"> </w:t>
      </w:r>
      <w:r w:rsidR="009B0A13">
        <w:t>Панкрушихинского</w:t>
      </w:r>
      <w:r w:rsidR="00CE3B78">
        <w:t xml:space="preserve"> </w:t>
      </w:r>
      <w:r w:rsidR="006D6819">
        <w:t>района Алтайского края</w:t>
      </w:r>
      <w:r w:rsidR="002A3689">
        <w:t xml:space="preserve"> (</w:t>
      </w:r>
      <w:r w:rsidR="00AA4423">
        <w:t>с</w:t>
      </w:r>
      <w:r w:rsidR="002A3689">
        <w:t xml:space="preserve">. </w:t>
      </w:r>
      <w:r w:rsidR="00082654">
        <w:t>Кривое</w:t>
      </w:r>
      <w:r w:rsidR="002A3689">
        <w:t xml:space="preserve">), </w:t>
      </w:r>
      <w:r>
        <w:t>масштаб 1:</w:t>
      </w:r>
      <w:r w:rsidRPr="003C5D66">
        <w:t>5000</w:t>
      </w:r>
      <w:r w:rsidR="009B0A13">
        <w:rPr>
          <w:color w:val="000000"/>
        </w:rPr>
        <w:t>;</w:t>
      </w:r>
    </w:p>
    <w:p w:rsidR="00082654" w:rsidRDefault="00082654" w:rsidP="00082654">
      <w:pPr>
        <w:pStyle w:val="a6"/>
        <w:tabs>
          <w:tab w:val="left" w:pos="720"/>
        </w:tabs>
        <w:ind w:firstLine="720"/>
        <w:jc w:val="both"/>
        <w:rPr>
          <w:color w:val="000000"/>
        </w:rPr>
      </w:pPr>
      <w:r>
        <w:rPr>
          <w:color w:val="000000"/>
        </w:rPr>
        <w:t xml:space="preserve">– </w:t>
      </w:r>
      <w:r>
        <w:t>Карты градостроительного зонирования и зон с особыми условиями использования части территории муниципального образования Кривинский сельсовет Панкрушихинского района Алтайского края (с. Береговое), масштаб 1:</w:t>
      </w:r>
      <w:r w:rsidRPr="003C5D66">
        <w:t>5000</w:t>
      </w:r>
      <w:r>
        <w:rPr>
          <w:color w:val="000000"/>
        </w:rPr>
        <w:t>;</w:t>
      </w:r>
    </w:p>
    <w:p w:rsidR="009B0A13" w:rsidRDefault="009B0A13" w:rsidP="00A412AA">
      <w:pPr>
        <w:pStyle w:val="a6"/>
        <w:tabs>
          <w:tab w:val="left" w:pos="720"/>
        </w:tabs>
        <w:ind w:firstLine="720"/>
        <w:jc w:val="both"/>
        <w:rPr>
          <w:color w:val="000000"/>
        </w:rPr>
      </w:pPr>
      <w:r>
        <w:rPr>
          <w:color w:val="000000"/>
        </w:rPr>
        <w:t xml:space="preserve">– </w:t>
      </w:r>
      <w:r>
        <w:t xml:space="preserve">Карты градостроительного зонирования и зон с особыми условиями использования части территории муниципального образования </w:t>
      </w:r>
      <w:r w:rsidR="00082654">
        <w:t>Кривинский</w:t>
      </w:r>
      <w:r>
        <w:t xml:space="preserve"> сельсовет Панкрушихинского района Алтайского края (п. </w:t>
      </w:r>
      <w:r w:rsidR="00082654">
        <w:t>Лебедиха</w:t>
      </w:r>
      <w:r>
        <w:t>), масштаб 1:</w:t>
      </w:r>
      <w:r w:rsidRPr="003C5D66">
        <w:t>5000</w:t>
      </w:r>
    </w:p>
    <w:p w:rsidR="00C14964" w:rsidRDefault="00C14964" w:rsidP="00C14964">
      <w:pPr>
        <w:spacing w:before="100" w:beforeAutospacing="1" w:after="100" w:afterAutospacing="1"/>
        <w:ind w:firstLine="709"/>
        <w:jc w:val="center"/>
        <w:outlineLvl w:val="2"/>
        <w:rPr>
          <w:b/>
        </w:rPr>
      </w:pPr>
      <w:bookmarkStart w:id="284" w:name="_Toc327955103"/>
      <w:bookmarkStart w:id="285" w:name="_Toc282347532"/>
      <w:bookmarkStart w:id="286" w:name="_Toc410315206"/>
      <w:bookmarkStart w:id="287" w:name="_Toc400454228"/>
      <w:bookmarkStart w:id="288" w:name="_Toc392516681"/>
      <w:bookmarkStart w:id="289" w:name="_Toc380581549"/>
      <w:bookmarkStart w:id="290" w:name="_Toc379293272"/>
      <w:bookmarkStart w:id="291" w:name="_Toc480551903"/>
      <w:bookmarkStart w:id="292" w:name="_Toc339819816"/>
      <w:bookmarkStart w:id="293" w:name="_Toc321209571"/>
      <w:bookmarkStart w:id="294" w:name="_Toc282347531"/>
      <w:r>
        <w:rPr>
          <w:b/>
        </w:rPr>
        <w:t>Статья 2</w:t>
      </w:r>
      <w:r w:rsidR="00B77DD3">
        <w:rPr>
          <w:b/>
        </w:rPr>
        <w:t>1</w:t>
      </w:r>
      <w:r>
        <w:rPr>
          <w:b/>
        </w:rPr>
        <w:t xml:space="preserve">. </w:t>
      </w:r>
      <w:bookmarkEnd w:id="284"/>
      <w:bookmarkEnd w:id="285"/>
      <w:r>
        <w:rPr>
          <w:b/>
        </w:rPr>
        <w:t>Порядок установления территориальных зон</w:t>
      </w:r>
      <w:bookmarkEnd w:id="286"/>
      <w:bookmarkEnd w:id="287"/>
      <w:bookmarkEnd w:id="288"/>
      <w:bookmarkEnd w:id="289"/>
      <w:bookmarkEnd w:id="290"/>
      <w:bookmarkEnd w:id="291"/>
    </w:p>
    <w:p w:rsidR="00C14964" w:rsidRDefault="00C14964" w:rsidP="00C14964">
      <w:pPr>
        <w:pStyle w:val="a6"/>
        <w:tabs>
          <w:tab w:val="left" w:pos="720"/>
        </w:tabs>
        <w:ind w:firstLine="720"/>
        <w:jc w:val="both"/>
      </w:pPr>
      <w:r>
        <w:t>1.При подготовке правил землепользования и застройки границы территориальных зон устанавливаются с учетом:</w:t>
      </w:r>
    </w:p>
    <w:p w:rsidR="00C14964" w:rsidRDefault="00C14964" w:rsidP="00C14964">
      <w:pPr>
        <w:pStyle w:val="a6"/>
        <w:tabs>
          <w:tab w:val="left" w:pos="720"/>
        </w:tabs>
        <w:ind w:firstLine="720"/>
        <w:jc w:val="both"/>
      </w:pPr>
      <w:r>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C14964" w:rsidRDefault="00C14964" w:rsidP="00C14964">
      <w:pPr>
        <w:pStyle w:val="a6"/>
        <w:tabs>
          <w:tab w:val="left" w:pos="720"/>
        </w:tabs>
        <w:ind w:firstLine="720"/>
        <w:jc w:val="both"/>
      </w:pPr>
      <w:r>
        <w:t xml:space="preserve">– </w:t>
      </w:r>
      <w:r>
        <w:rPr>
          <w:shd w:val="clear" w:color="auto" w:fill="FFFFFF"/>
        </w:rPr>
        <w:t>функциональных зон и параметров их планируемого развития, определенных генеральным планом поселения, схемой территориального планирования муниципального района;</w:t>
      </w:r>
      <w:r>
        <w:t xml:space="preserve"> </w:t>
      </w:r>
    </w:p>
    <w:p w:rsidR="00C14964" w:rsidRDefault="00C14964" w:rsidP="00C14964">
      <w:pPr>
        <w:pStyle w:val="a6"/>
        <w:tabs>
          <w:tab w:val="left" w:pos="0"/>
        </w:tabs>
        <w:ind w:firstLine="720"/>
        <w:jc w:val="both"/>
        <w:rPr>
          <w:shd w:val="clear" w:color="auto" w:fill="FFFFFF"/>
        </w:rPr>
      </w:pPr>
      <w:r>
        <w:t xml:space="preserve">– </w:t>
      </w:r>
      <w:r>
        <w:rPr>
          <w:shd w:val="clear" w:color="auto" w:fill="FFFFFF"/>
        </w:rPr>
        <w:t>определенных Градостроительным  Кодексом РФ территориальных зон;</w:t>
      </w:r>
    </w:p>
    <w:p w:rsidR="00C14964" w:rsidRDefault="00C14964" w:rsidP="00C14964">
      <w:pPr>
        <w:pStyle w:val="a6"/>
        <w:tabs>
          <w:tab w:val="left" w:pos="0"/>
        </w:tabs>
        <w:ind w:firstLine="720"/>
        <w:jc w:val="both"/>
        <w:rPr>
          <w:shd w:val="clear" w:color="auto" w:fill="FFFFFF"/>
        </w:rPr>
      </w:pPr>
      <w:r>
        <w:rPr>
          <w:shd w:val="clear" w:color="auto" w:fill="FFFFFF"/>
        </w:rPr>
        <w:t>– сложившейся планировки территории и существующего землепользования;</w:t>
      </w:r>
    </w:p>
    <w:p w:rsidR="00C14964" w:rsidRDefault="00C14964" w:rsidP="00C14964">
      <w:pPr>
        <w:pStyle w:val="a6"/>
        <w:tabs>
          <w:tab w:val="left" w:pos="0"/>
        </w:tabs>
        <w:ind w:firstLine="720"/>
        <w:jc w:val="both"/>
        <w:rPr>
          <w:shd w:val="clear" w:color="auto" w:fill="FFFFFF"/>
        </w:rPr>
      </w:pPr>
      <w:r>
        <w:rPr>
          <w:shd w:val="clear" w:color="auto" w:fill="FFFFFF"/>
        </w:rPr>
        <w:t>– планируемых изменений границ земель различных категорий;</w:t>
      </w:r>
    </w:p>
    <w:p w:rsidR="00C14964" w:rsidRDefault="00BE7B9A" w:rsidP="00C14964">
      <w:pPr>
        <w:pStyle w:val="a6"/>
        <w:tabs>
          <w:tab w:val="left" w:pos="0"/>
        </w:tabs>
        <w:ind w:firstLine="720"/>
        <w:jc w:val="both"/>
      </w:pPr>
      <w:r>
        <w:rPr>
          <w:shd w:val="clear" w:color="auto" w:fill="FFFFFF"/>
        </w:rPr>
        <w:t>–</w:t>
      </w:r>
      <w:r w:rsidR="00C14964">
        <w:rPr>
          <w:shd w:val="clear" w:color="auto" w:fill="FFFFFF"/>
        </w:rPr>
        <w:t>предотвращения возможности причинения вреда объектам капитального строительства, расположенным на смежных земельных участках.</w:t>
      </w:r>
    </w:p>
    <w:p w:rsidR="00C14964" w:rsidRDefault="00C14964" w:rsidP="00C14964">
      <w:pPr>
        <w:pStyle w:val="a6"/>
        <w:tabs>
          <w:tab w:val="left" w:pos="720"/>
        </w:tabs>
        <w:ind w:firstLine="720"/>
        <w:jc w:val="both"/>
      </w:pPr>
      <w:r>
        <w:t>2. Границы территориальных зон могут устанавливаться по:</w:t>
      </w:r>
    </w:p>
    <w:p w:rsidR="00C14964" w:rsidRDefault="00C14964" w:rsidP="00C14964">
      <w:pPr>
        <w:pStyle w:val="a6"/>
        <w:tabs>
          <w:tab w:val="left" w:pos="720"/>
        </w:tabs>
        <w:ind w:firstLine="720"/>
        <w:jc w:val="both"/>
      </w:pPr>
      <w:r>
        <w:t xml:space="preserve">– </w:t>
      </w:r>
      <w:r>
        <w:rPr>
          <w:shd w:val="clear" w:color="auto" w:fill="FFFFFF"/>
        </w:rPr>
        <w:t>линиям магистралей, улиц, проездов, разделяющим транспортные потоки противоположных направлений;</w:t>
      </w:r>
    </w:p>
    <w:p w:rsidR="00C14964" w:rsidRDefault="00C14964" w:rsidP="00C14964">
      <w:pPr>
        <w:pStyle w:val="a6"/>
        <w:tabs>
          <w:tab w:val="left" w:pos="720"/>
        </w:tabs>
        <w:ind w:firstLine="720"/>
        <w:jc w:val="both"/>
      </w:pPr>
      <w:r>
        <w:t xml:space="preserve">– </w:t>
      </w:r>
      <w:r>
        <w:rPr>
          <w:shd w:val="clear" w:color="auto" w:fill="FFFFFF"/>
        </w:rPr>
        <w:t>красным линиям</w:t>
      </w:r>
      <w:r>
        <w:t>;</w:t>
      </w:r>
    </w:p>
    <w:p w:rsidR="00C14964" w:rsidRDefault="00C14964" w:rsidP="00C14964">
      <w:pPr>
        <w:pStyle w:val="a6"/>
        <w:tabs>
          <w:tab w:val="left" w:pos="720"/>
        </w:tabs>
        <w:ind w:firstLine="720"/>
        <w:jc w:val="both"/>
      </w:pPr>
      <w:r>
        <w:t xml:space="preserve">– </w:t>
      </w:r>
      <w:r>
        <w:rPr>
          <w:shd w:val="clear" w:color="auto" w:fill="FFFFFF"/>
        </w:rPr>
        <w:t>границам земельных участков</w:t>
      </w:r>
      <w:r>
        <w:t>;</w:t>
      </w:r>
    </w:p>
    <w:p w:rsidR="00C14964" w:rsidRDefault="00C14964" w:rsidP="00C14964">
      <w:pPr>
        <w:pStyle w:val="a6"/>
        <w:tabs>
          <w:tab w:val="left" w:pos="720"/>
        </w:tabs>
        <w:ind w:firstLine="720"/>
        <w:jc w:val="both"/>
        <w:rPr>
          <w:shd w:val="clear" w:color="auto" w:fill="FFFFFF"/>
        </w:rPr>
      </w:pPr>
      <w:r>
        <w:lastRenderedPageBreak/>
        <w:t xml:space="preserve">– </w:t>
      </w:r>
      <w:r>
        <w:rPr>
          <w:shd w:val="clear" w:color="auto" w:fill="FFFFFF"/>
        </w:rPr>
        <w:t>границам населенных пунктов в пределах муниципальных образований;</w:t>
      </w:r>
    </w:p>
    <w:p w:rsidR="00C14964" w:rsidRDefault="00C14964" w:rsidP="00C14964">
      <w:pPr>
        <w:pStyle w:val="a6"/>
        <w:tabs>
          <w:tab w:val="left" w:pos="720"/>
        </w:tabs>
        <w:ind w:firstLine="720"/>
        <w:jc w:val="both"/>
        <w:rPr>
          <w:shd w:val="clear" w:color="auto" w:fill="FFFFFF"/>
        </w:rPr>
      </w:pPr>
      <w:r>
        <w:t xml:space="preserve">–- </w:t>
      </w:r>
      <w:r>
        <w:rPr>
          <w:shd w:val="clear" w:color="auto" w:fill="FFFFFF"/>
        </w:rPr>
        <w:t>границам муниципальных образований;</w:t>
      </w:r>
    </w:p>
    <w:p w:rsidR="00C14964" w:rsidRDefault="00C14964" w:rsidP="00C14964">
      <w:pPr>
        <w:pStyle w:val="a6"/>
        <w:tabs>
          <w:tab w:val="left" w:pos="720"/>
        </w:tabs>
        <w:ind w:firstLine="720"/>
        <w:jc w:val="both"/>
        <w:rPr>
          <w:shd w:val="clear" w:color="auto" w:fill="FFFFFF"/>
        </w:rPr>
      </w:pPr>
      <w:r>
        <w:t xml:space="preserve">– </w:t>
      </w:r>
      <w:r>
        <w:rPr>
          <w:shd w:val="clear" w:color="auto" w:fill="FFFFFF"/>
        </w:rPr>
        <w:t>естественным границам природных объектов;</w:t>
      </w:r>
    </w:p>
    <w:p w:rsidR="00C14964" w:rsidRDefault="00C14964" w:rsidP="00C14964">
      <w:pPr>
        <w:pStyle w:val="a6"/>
        <w:tabs>
          <w:tab w:val="left" w:pos="720"/>
        </w:tabs>
        <w:ind w:firstLine="720"/>
        <w:jc w:val="both"/>
        <w:rPr>
          <w:shd w:val="clear" w:color="auto" w:fill="FFFFFF"/>
        </w:rPr>
      </w:pPr>
      <w:r>
        <w:t xml:space="preserve">– </w:t>
      </w:r>
      <w:r>
        <w:rPr>
          <w:shd w:val="clear" w:color="auto" w:fill="FFFFFF"/>
        </w:rPr>
        <w:t>иным границам.</w:t>
      </w:r>
    </w:p>
    <w:p w:rsidR="00C14964" w:rsidRDefault="00C14964" w:rsidP="00C14964">
      <w:pPr>
        <w:pStyle w:val="a6"/>
        <w:numPr>
          <w:ilvl w:val="0"/>
          <w:numId w:val="4"/>
        </w:numPr>
        <w:tabs>
          <w:tab w:val="left" w:pos="720"/>
          <w:tab w:val="left" w:pos="900"/>
          <w:tab w:val="left" w:pos="1440"/>
          <w:tab w:val="left" w:pos="1620"/>
        </w:tabs>
        <w:ind w:left="0" w:firstLine="720"/>
        <w:jc w:val="both"/>
        <w:rPr>
          <w:shd w:val="clear" w:color="auto" w:fill="FFFFFF"/>
        </w:rPr>
      </w:pPr>
      <w:r>
        <w:rPr>
          <w:shd w:val="clear" w:color="auto" w:fill="FFFFFF"/>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C14964" w:rsidRDefault="00C14964" w:rsidP="00C14964">
      <w:pPr>
        <w:spacing w:before="100" w:beforeAutospacing="1" w:after="100" w:afterAutospacing="1"/>
        <w:ind w:firstLine="709"/>
        <w:jc w:val="center"/>
        <w:outlineLvl w:val="2"/>
        <w:rPr>
          <w:b/>
          <w:bCs/>
        </w:rPr>
      </w:pPr>
      <w:bookmarkStart w:id="295" w:name="_Toc410315207"/>
      <w:bookmarkStart w:id="296" w:name="_Toc400454229"/>
      <w:bookmarkStart w:id="297" w:name="_Toc392516682"/>
      <w:bookmarkStart w:id="298" w:name="_Toc380581550"/>
      <w:bookmarkStart w:id="299" w:name="_Toc379293273"/>
      <w:bookmarkStart w:id="300" w:name="_Toc480551904"/>
      <w:r w:rsidRPr="003C5D66">
        <w:rPr>
          <w:b/>
          <w:bCs/>
        </w:rPr>
        <w:t>Статья 2</w:t>
      </w:r>
      <w:r w:rsidR="00B77DD3">
        <w:rPr>
          <w:b/>
          <w:bCs/>
        </w:rPr>
        <w:t>2</w:t>
      </w:r>
      <w:r w:rsidRPr="003C5D66">
        <w:rPr>
          <w:b/>
          <w:bCs/>
        </w:rPr>
        <w:t>. Виды</w:t>
      </w:r>
      <w:r>
        <w:rPr>
          <w:b/>
          <w:bCs/>
        </w:rPr>
        <w:t xml:space="preserve"> территориальных зон, обозначенных на Карте градостроительного зонирования части территории муниципального образования </w:t>
      </w:r>
      <w:r w:rsidR="00082654">
        <w:rPr>
          <w:b/>
          <w:bCs/>
        </w:rPr>
        <w:t>Кривинский</w:t>
      </w:r>
      <w:r w:rsidR="00AA4423">
        <w:rPr>
          <w:b/>
          <w:bCs/>
        </w:rPr>
        <w:t xml:space="preserve"> сельсовет</w:t>
      </w:r>
      <w:bookmarkEnd w:id="292"/>
      <w:bookmarkEnd w:id="293"/>
      <w:bookmarkEnd w:id="294"/>
      <w:bookmarkEnd w:id="295"/>
      <w:bookmarkEnd w:id="296"/>
      <w:bookmarkEnd w:id="297"/>
      <w:bookmarkEnd w:id="298"/>
      <w:bookmarkEnd w:id="299"/>
      <w:bookmarkEnd w:id="300"/>
    </w:p>
    <w:p w:rsidR="00C14964" w:rsidRDefault="00C14964" w:rsidP="00C14964">
      <w:pPr>
        <w:pStyle w:val="Default"/>
        <w:ind w:firstLine="709"/>
        <w:jc w:val="both"/>
      </w:pPr>
      <w:r>
        <w:t xml:space="preserve">На Карте градостроительного зонирования части территории муниципального образования </w:t>
      </w:r>
      <w:r w:rsidR="00082654">
        <w:t>Кривинский</w:t>
      </w:r>
      <w:r w:rsidR="00AA4423">
        <w:t xml:space="preserve"> сельсовет</w:t>
      </w:r>
      <w:r>
        <w:t xml:space="preserve"> устанавливаются следующие виды территориальных зон, на которые распространяется действие градостроительных регламентов: </w:t>
      </w:r>
    </w:p>
    <w:p w:rsidR="009F703D" w:rsidRPr="009F703D" w:rsidRDefault="009F703D" w:rsidP="009F703D">
      <w:pPr>
        <w:pStyle w:val="a6"/>
        <w:ind w:firstLine="709"/>
        <w:rPr>
          <w:b/>
          <w:i/>
          <w:iCs/>
          <w:color w:val="000000"/>
        </w:rPr>
      </w:pPr>
      <w:r w:rsidRPr="009F703D">
        <w:rPr>
          <w:b/>
          <w:i/>
          <w:iCs/>
          <w:color w:val="000000"/>
        </w:rPr>
        <w:t>Зона жилого назначения (Ж):</w:t>
      </w:r>
    </w:p>
    <w:p w:rsidR="009F703D" w:rsidRPr="009F703D" w:rsidRDefault="009F703D" w:rsidP="009F703D">
      <w:pPr>
        <w:pStyle w:val="a6"/>
        <w:ind w:firstLine="709"/>
        <w:rPr>
          <w:b/>
          <w:i/>
          <w:iCs/>
          <w:color w:val="000000"/>
        </w:rPr>
      </w:pPr>
      <w:r w:rsidRPr="009F703D">
        <w:rPr>
          <w:b/>
          <w:i/>
          <w:iCs/>
          <w:color w:val="000000"/>
        </w:rPr>
        <w:t xml:space="preserve">Ж1 – </w:t>
      </w:r>
      <w:r w:rsidRPr="009F703D">
        <w:rPr>
          <w:iCs/>
          <w:color w:val="000000"/>
        </w:rPr>
        <w:t>зона застройки индивидуальными жилыми домами.</w:t>
      </w:r>
    </w:p>
    <w:p w:rsidR="009F703D" w:rsidRPr="009F703D" w:rsidRDefault="009F703D" w:rsidP="009F703D">
      <w:pPr>
        <w:pStyle w:val="a6"/>
        <w:ind w:firstLine="709"/>
        <w:rPr>
          <w:b/>
          <w:i/>
          <w:iCs/>
          <w:color w:val="000000"/>
        </w:rPr>
      </w:pPr>
      <w:r w:rsidRPr="009F703D">
        <w:rPr>
          <w:b/>
          <w:i/>
          <w:iCs/>
          <w:color w:val="000000"/>
        </w:rPr>
        <w:t>Зона общественно-делового назначения (О):</w:t>
      </w:r>
    </w:p>
    <w:p w:rsidR="009F703D" w:rsidRPr="009F703D" w:rsidRDefault="009F703D" w:rsidP="009F703D">
      <w:pPr>
        <w:pStyle w:val="a6"/>
        <w:ind w:firstLine="709"/>
        <w:rPr>
          <w:iCs/>
          <w:color w:val="000000"/>
        </w:rPr>
      </w:pPr>
      <w:r w:rsidRPr="009F703D">
        <w:rPr>
          <w:b/>
          <w:i/>
          <w:iCs/>
          <w:color w:val="000000"/>
        </w:rPr>
        <w:t xml:space="preserve">О1 </w:t>
      </w:r>
      <w:r w:rsidRPr="009F703D">
        <w:rPr>
          <w:iCs/>
          <w:color w:val="000000"/>
        </w:rPr>
        <w:t>– Общественно-деловая зона.</w:t>
      </w:r>
    </w:p>
    <w:p w:rsidR="009F703D" w:rsidRPr="009F703D" w:rsidRDefault="009F703D" w:rsidP="009F703D">
      <w:pPr>
        <w:pStyle w:val="a6"/>
        <w:ind w:firstLine="709"/>
        <w:rPr>
          <w:b/>
          <w:i/>
          <w:iCs/>
          <w:color w:val="000000"/>
        </w:rPr>
      </w:pPr>
      <w:r w:rsidRPr="009F703D">
        <w:rPr>
          <w:b/>
          <w:i/>
          <w:iCs/>
          <w:color w:val="000000"/>
        </w:rPr>
        <w:t>Зона производственная (П)</w:t>
      </w:r>
    </w:p>
    <w:p w:rsidR="009F703D" w:rsidRPr="009F703D" w:rsidRDefault="009F703D" w:rsidP="009F703D">
      <w:pPr>
        <w:pStyle w:val="a6"/>
        <w:ind w:firstLine="709"/>
        <w:rPr>
          <w:iCs/>
          <w:color w:val="000000"/>
        </w:rPr>
      </w:pPr>
      <w:r w:rsidRPr="009F703D">
        <w:rPr>
          <w:b/>
          <w:i/>
          <w:iCs/>
          <w:color w:val="000000"/>
        </w:rPr>
        <w:t xml:space="preserve">П1 – </w:t>
      </w:r>
      <w:r w:rsidRPr="009F703D">
        <w:rPr>
          <w:iCs/>
          <w:color w:val="000000"/>
        </w:rPr>
        <w:t>производственная зона.</w:t>
      </w:r>
    </w:p>
    <w:p w:rsidR="009F703D" w:rsidRPr="009F703D" w:rsidRDefault="009F703D" w:rsidP="009F703D">
      <w:pPr>
        <w:pStyle w:val="a6"/>
        <w:ind w:firstLine="709"/>
        <w:rPr>
          <w:b/>
          <w:i/>
          <w:iCs/>
          <w:color w:val="000000"/>
        </w:rPr>
      </w:pPr>
      <w:r w:rsidRPr="009F703D">
        <w:rPr>
          <w:b/>
          <w:i/>
          <w:iCs/>
          <w:color w:val="000000"/>
        </w:rPr>
        <w:t>Зона инженерной инфраструктуры (И)</w:t>
      </w:r>
    </w:p>
    <w:p w:rsidR="009F703D" w:rsidRPr="009F703D" w:rsidRDefault="009F703D" w:rsidP="009F703D">
      <w:pPr>
        <w:pStyle w:val="a6"/>
        <w:ind w:firstLine="709"/>
        <w:rPr>
          <w:iCs/>
          <w:color w:val="000000"/>
        </w:rPr>
      </w:pPr>
      <w:r w:rsidRPr="009F703D">
        <w:rPr>
          <w:b/>
          <w:i/>
          <w:iCs/>
          <w:color w:val="000000"/>
        </w:rPr>
        <w:t xml:space="preserve">И – </w:t>
      </w:r>
      <w:r w:rsidRPr="009F703D">
        <w:rPr>
          <w:iCs/>
          <w:color w:val="000000"/>
        </w:rPr>
        <w:t>зона инженерной инфраструктуры.</w:t>
      </w:r>
    </w:p>
    <w:p w:rsidR="009F703D" w:rsidRPr="009F703D" w:rsidRDefault="009F703D" w:rsidP="009F703D">
      <w:pPr>
        <w:pStyle w:val="a6"/>
        <w:ind w:firstLine="709"/>
        <w:rPr>
          <w:b/>
          <w:i/>
          <w:iCs/>
          <w:color w:val="000000"/>
        </w:rPr>
      </w:pPr>
      <w:r w:rsidRPr="009F703D">
        <w:rPr>
          <w:b/>
          <w:i/>
          <w:iCs/>
          <w:color w:val="000000"/>
        </w:rPr>
        <w:t>Зоны сельскохозяйственного использования (</w:t>
      </w:r>
      <w:proofErr w:type="spellStart"/>
      <w:r w:rsidRPr="009F703D">
        <w:rPr>
          <w:b/>
          <w:i/>
          <w:iCs/>
          <w:color w:val="000000"/>
        </w:rPr>
        <w:t>Сх</w:t>
      </w:r>
      <w:proofErr w:type="spellEnd"/>
      <w:r w:rsidRPr="009F703D">
        <w:rPr>
          <w:b/>
          <w:i/>
          <w:iCs/>
          <w:color w:val="000000"/>
        </w:rPr>
        <w:t>):</w:t>
      </w:r>
    </w:p>
    <w:p w:rsidR="009F703D" w:rsidRPr="009F703D" w:rsidRDefault="009F703D" w:rsidP="009F703D">
      <w:pPr>
        <w:pStyle w:val="a6"/>
        <w:ind w:firstLine="709"/>
        <w:rPr>
          <w:iCs/>
          <w:color w:val="000000"/>
        </w:rPr>
      </w:pPr>
      <w:r w:rsidRPr="009F703D">
        <w:rPr>
          <w:b/>
          <w:i/>
          <w:iCs/>
          <w:color w:val="000000"/>
        </w:rPr>
        <w:t xml:space="preserve">Сх1 – </w:t>
      </w:r>
      <w:r w:rsidRPr="009F703D">
        <w:rPr>
          <w:iCs/>
          <w:color w:val="000000"/>
        </w:rPr>
        <w:t>зона, предназначенная для ведения сельского хозяйства;</w:t>
      </w:r>
    </w:p>
    <w:p w:rsidR="009F703D" w:rsidRPr="009F703D" w:rsidRDefault="009F703D" w:rsidP="009F703D">
      <w:pPr>
        <w:pStyle w:val="a6"/>
        <w:ind w:firstLine="709"/>
        <w:rPr>
          <w:b/>
          <w:i/>
          <w:iCs/>
          <w:color w:val="000000"/>
        </w:rPr>
      </w:pPr>
      <w:r w:rsidRPr="009F703D">
        <w:rPr>
          <w:b/>
          <w:i/>
          <w:iCs/>
          <w:color w:val="000000"/>
        </w:rPr>
        <w:t xml:space="preserve">Сх2 </w:t>
      </w:r>
      <w:r w:rsidRPr="009F703D">
        <w:rPr>
          <w:iCs/>
          <w:color w:val="000000"/>
        </w:rPr>
        <w:t>– зона, занятая объектами сельскохозяйственного назначения.</w:t>
      </w:r>
      <w:r w:rsidRPr="009F703D">
        <w:rPr>
          <w:b/>
          <w:i/>
          <w:iCs/>
          <w:color w:val="000000"/>
        </w:rPr>
        <w:t xml:space="preserve"> </w:t>
      </w:r>
    </w:p>
    <w:p w:rsidR="009F703D" w:rsidRPr="009F703D" w:rsidRDefault="009F703D" w:rsidP="009F703D">
      <w:pPr>
        <w:pStyle w:val="a6"/>
        <w:ind w:firstLine="709"/>
        <w:rPr>
          <w:b/>
          <w:i/>
          <w:iCs/>
          <w:color w:val="000000"/>
        </w:rPr>
      </w:pPr>
      <w:r w:rsidRPr="009F703D">
        <w:rPr>
          <w:b/>
          <w:i/>
          <w:iCs/>
          <w:color w:val="000000"/>
        </w:rPr>
        <w:t>Зона специального назначения (</w:t>
      </w:r>
      <w:proofErr w:type="spellStart"/>
      <w:r w:rsidRPr="009F703D">
        <w:rPr>
          <w:b/>
          <w:i/>
          <w:iCs/>
          <w:color w:val="000000"/>
        </w:rPr>
        <w:t>Сп</w:t>
      </w:r>
      <w:proofErr w:type="spellEnd"/>
      <w:r w:rsidRPr="009F703D">
        <w:rPr>
          <w:b/>
          <w:i/>
          <w:iCs/>
          <w:color w:val="000000"/>
        </w:rPr>
        <w:t>):</w:t>
      </w:r>
    </w:p>
    <w:p w:rsidR="009F703D" w:rsidRPr="009F703D" w:rsidRDefault="009F703D" w:rsidP="009F703D">
      <w:pPr>
        <w:pStyle w:val="a6"/>
        <w:ind w:firstLine="709"/>
        <w:rPr>
          <w:iCs/>
          <w:color w:val="000000"/>
        </w:rPr>
      </w:pPr>
      <w:r w:rsidRPr="009F703D">
        <w:rPr>
          <w:b/>
          <w:i/>
          <w:iCs/>
          <w:color w:val="000000"/>
        </w:rPr>
        <w:t xml:space="preserve">Сп1 </w:t>
      </w:r>
      <w:r w:rsidRPr="009F703D">
        <w:rPr>
          <w:iCs/>
          <w:color w:val="000000"/>
        </w:rPr>
        <w:t>– зона кладбища.</w:t>
      </w:r>
    </w:p>
    <w:p w:rsidR="009F703D" w:rsidRDefault="009F703D" w:rsidP="009F703D">
      <w:pPr>
        <w:pStyle w:val="a6"/>
        <w:widowControl w:val="0"/>
        <w:tabs>
          <w:tab w:val="left" w:pos="720"/>
        </w:tabs>
        <w:jc w:val="both"/>
      </w:pPr>
    </w:p>
    <w:p w:rsidR="00CC4A01" w:rsidRPr="002C5D43" w:rsidRDefault="00CC4A01" w:rsidP="00CC4A01">
      <w:pPr>
        <w:pStyle w:val="a6"/>
        <w:widowControl w:val="0"/>
        <w:tabs>
          <w:tab w:val="left" w:pos="720"/>
        </w:tabs>
        <w:ind w:firstLine="720"/>
        <w:jc w:val="both"/>
        <w:rPr>
          <w:color w:val="000000" w:themeColor="text1"/>
        </w:rPr>
      </w:pPr>
      <w:r>
        <w:t xml:space="preserve">В соответствии </w:t>
      </w:r>
      <w:r w:rsidRPr="002C5D43">
        <w:rPr>
          <w:color w:val="000000" w:themeColor="text1"/>
        </w:rPr>
        <w:t xml:space="preserve">с </w:t>
      </w:r>
      <w:r w:rsidR="00BE7B9A" w:rsidRPr="002C5D43">
        <w:rPr>
          <w:color w:val="000000" w:themeColor="text1"/>
        </w:rPr>
        <w:t>п.</w:t>
      </w:r>
      <w:r w:rsidR="00B03101">
        <w:rPr>
          <w:color w:val="000000" w:themeColor="text1"/>
        </w:rPr>
        <w:t xml:space="preserve"> </w:t>
      </w:r>
      <w:r w:rsidR="00BE7B9A" w:rsidRPr="002C5D43">
        <w:rPr>
          <w:color w:val="000000" w:themeColor="text1"/>
        </w:rPr>
        <w:t xml:space="preserve">6 </w:t>
      </w:r>
      <w:r w:rsidRPr="002C5D43">
        <w:rPr>
          <w:color w:val="000000" w:themeColor="text1"/>
        </w:rPr>
        <w:t xml:space="preserve">ст. 36 Градостроительного кодекса РФ градостроительные регламенты не устанавливаются для земель лесного фонда (код на карте градостроительного зонирования – ЗЛФ), </w:t>
      </w:r>
      <w:r w:rsidRPr="002C5D43">
        <w:rPr>
          <w:rFonts w:cs="Calibri"/>
          <w:color w:val="000000" w:themeColor="text1"/>
        </w:rPr>
        <w:t xml:space="preserve">для сельскохозяйственных угодий в составе земель сельскохозяйственного назначения, </w:t>
      </w:r>
      <w:r w:rsidRPr="002C5D43">
        <w:rPr>
          <w:color w:val="000000" w:themeColor="text1"/>
        </w:rPr>
        <w:t>земель, покрытых поверхностными водами.</w:t>
      </w:r>
    </w:p>
    <w:p w:rsidR="00CC4A01" w:rsidRDefault="00CC4A01" w:rsidP="00CC4A01">
      <w:pPr>
        <w:widowControl w:val="0"/>
        <w:ind w:firstLine="709"/>
        <w:jc w:val="both"/>
      </w:pPr>
      <w:r w:rsidRPr="002C5D43">
        <w:rPr>
          <w:color w:val="000000" w:themeColor="text1"/>
        </w:rPr>
        <w:t xml:space="preserve">В соответствии с </w:t>
      </w:r>
      <w:r w:rsidR="00BE7B9A" w:rsidRPr="002C5D43">
        <w:rPr>
          <w:color w:val="000000" w:themeColor="text1"/>
        </w:rPr>
        <w:t>п.</w:t>
      </w:r>
      <w:r w:rsidR="00B03101">
        <w:rPr>
          <w:color w:val="000000" w:themeColor="text1"/>
        </w:rPr>
        <w:t xml:space="preserve"> </w:t>
      </w:r>
      <w:r w:rsidR="00BE7B9A" w:rsidRPr="002C5D43">
        <w:rPr>
          <w:color w:val="000000" w:themeColor="text1"/>
        </w:rPr>
        <w:t xml:space="preserve">4 </w:t>
      </w:r>
      <w:r w:rsidRPr="002C5D43">
        <w:rPr>
          <w:color w:val="000000" w:themeColor="text1"/>
        </w:rPr>
        <w:t>ст. 36</w:t>
      </w:r>
      <w:r>
        <w:t xml:space="preserve"> Градостроительного кодекса РФ градостроительные регламенты не распространяются на земельные участки в границах территорий общего пользования.</w:t>
      </w:r>
    </w:p>
    <w:p w:rsidR="00C14964" w:rsidRDefault="00C14964" w:rsidP="00C14964">
      <w:pPr>
        <w:spacing w:before="100" w:beforeAutospacing="1" w:after="100" w:afterAutospacing="1"/>
        <w:ind w:firstLine="709"/>
        <w:jc w:val="center"/>
        <w:outlineLvl w:val="2"/>
        <w:rPr>
          <w:b/>
          <w:bCs/>
        </w:rPr>
      </w:pPr>
      <w:bookmarkStart w:id="301" w:name="_Toc410315208"/>
      <w:bookmarkStart w:id="302" w:name="_Toc400454230"/>
      <w:bookmarkStart w:id="303" w:name="_Toc392516683"/>
      <w:bookmarkStart w:id="304" w:name="_Toc380581551"/>
      <w:bookmarkStart w:id="305" w:name="_Toc379293274"/>
      <w:bookmarkStart w:id="306" w:name="_Toc339819817"/>
      <w:bookmarkStart w:id="307" w:name="_Toc480551905"/>
      <w:r>
        <w:rPr>
          <w:b/>
          <w:bCs/>
        </w:rPr>
        <w:t>Статья 2</w:t>
      </w:r>
      <w:r w:rsidR="00B77DD3">
        <w:rPr>
          <w:b/>
          <w:bCs/>
        </w:rPr>
        <w:t>3</w:t>
      </w:r>
      <w:r>
        <w:rPr>
          <w:b/>
          <w:bCs/>
        </w:rPr>
        <w:t>. Линии градостроительного регулирования</w:t>
      </w:r>
      <w:bookmarkEnd w:id="301"/>
      <w:bookmarkEnd w:id="302"/>
      <w:bookmarkEnd w:id="303"/>
      <w:bookmarkEnd w:id="304"/>
      <w:bookmarkEnd w:id="305"/>
      <w:bookmarkEnd w:id="306"/>
      <w:bookmarkEnd w:id="307"/>
    </w:p>
    <w:p w:rsidR="00C14964" w:rsidRDefault="00C14964" w:rsidP="00C14964">
      <w:pPr>
        <w:pStyle w:val="a6"/>
        <w:tabs>
          <w:tab w:val="left" w:pos="720"/>
        </w:tabs>
        <w:ind w:firstLine="720"/>
        <w:jc w:val="both"/>
        <w:rPr>
          <w:color w:val="000000"/>
        </w:rPr>
      </w:pPr>
      <w:r>
        <w:rPr>
          <w:color w:val="000000"/>
        </w:rPr>
        <w:t xml:space="preserve">1. Линии градостроительного регулирования устанавливаются проектами планировки территорий, а также проектами санитарно – защитных зон, проектами охранных зон памятников истории и культуры, режимных объектов и т.д. </w:t>
      </w:r>
    </w:p>
    <w:p w:rsidR="00C14964" w:rsidRDefault="00C14964" w:rsidP="00C14964">
      <w:pPr>
        <w:pStyle w:val="a6"/>
        <w:tabs>
          <w:tab w:val="left" w:pos="720"/>
        </w:tabs>
        <w:ind w:firstLine="720"/>
        <w:jc w:val="both"/>
        <w:rPr>
          <w:color w:val="000000"/>
        </w:rPr>
      </w:pPr>
      <w:r>
        <w:rPr>
          <w:color w:val="000000"/>
        </w:rPr>
        <w:t>2. На территории муниципального образования действуют следующие линии градостроительного регулирования:</w:t>
      </w:r>
    </w:p>
    <w:p w:rsidR="00C14964" w:rsidRDefault="00C14964" w:rsidP="00C14964">
      <w:pPr>
        <w:pStyle w:val="a6"/>
        <w:tabs>
          <w:tab w:val="left" w:pos="720"/>
        </w:tabs>
        <w:ind w:firstLine="720"/>
        <w:jc w:val="both"/>
        <w:rPr>
          <w:color w:val="000000"/>
        </w:rPr>
      </w:pPr>
      <w:r>
        <w:rPr>
          <w:color w:val="000000"/>
        </w:rPr>
        <w:t>– красные линии;</w:t>
      </w:r>
    </w:p>
    <w:p w:rsidR="00C14964" w:rsidRDefault="00C14964" w:rsidP="00C14964">
      <w:pPr>
        <w:pStyle w:val="a6"/>
        <w:tabs>
          <w:tab w:val="left" w:pos="720"/>
        </w:tabs>
        <w:ind w:firstLine="720"/>
        <w:jc w:val="both"/>
        <w:rPr>
          <w:color w:val="000000"/>
        </w:rPr>
      </w:pPr>
      <w:r>
        <w:rPr>
          <w:color w:val="000000"/>
        </w:rPr>
        <w:t>– линии регулирования застройки;</w:t>
      </w:r>
    </w:p>
    <w:p w:rsidR="00C14964" w:rsidRDefault="00C14964" w:rsidP="00C14964">
      <w:pPr>
        <w:pStyle w:val="a6"/>
        <w:tabs>
          <w:tab w:val="left" w:pos="720"/>
        </w:tabs>
        <w:ind w:firstLine="720"/>
        <w:jc w:val="both"/>
        <w:rPr>
          <w:color w:val="000000"/>
        </w:rPr>
      </w:pPr>
      <w:r>
        <w:rPr>
          <w:color w:val="000000"/>
        </w:rPr>
        <w:t>– границы технических (охранных) зон действующих и проектируемых инженерных сооружений и коммуникаций;</w:t>
      </w:r>
    </w:p>
    <w:p w:rsidR="00C14964" w:rsidRDefault="00C14964" w:rsidP="00C14964">
      <w:pPr>
        <w:pStyle w:val="a6"/>
        <w:tabs>
          <w:tab w:val="left" w:pos="720"/>
        </w:tabs>
        <w:ind w:firstLine="720"/>
        <w:jc w:val="both"/>
        <w:rPr>
          <w:color w:val="000000"/>
        </w:rPr>
      </w:pPr>
      <w:r>
        <w:rPr>
          <w:color w:val="000000"/>
        </w:rPr>
        <w:t>– границы зон охраняемого природного ландшафта.</w:t>
      </w:r>
    </w:p>
    <w:p w:rsidR="00C14964" w:rsidRDefault="00C14964" w:rsidP="00C14964">
      <w:pPr>
        <w:pStyle w:val="a6"/>
        <w:tabs>
          <w:tab w:val="left" w:pos="720"/>
        </w:tabs>
        <w:ind w:firstLine="720"/>
        <w:jc w:val="both"/>
        <w:rPr>
          <w:color w:val="000000"/>
        </w:rPr>
      </w:pPr>
      <w:r>
        <w:rPr>
          <w:color w:val="000000"/>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C14964" w:rsidRDefault="00C14964" w:rsidP="00C14964">
      <w:pPr>
        <w:pStyle w:val="a6"/>
        <w:tabs>
          <w:tab w:val="left" w:pos="720"/>
        </w:tabs>
        <w:ind w:firstLine="720"/>
        <w:jc w:val="both"/>
        <w:rPr>
          <w:color w:val="000000"/>
        </w:rPr>
      </w:pPr>
      <w:r>
        <w:rPr>
          <w:color w:val="000000"/>
        </w:rPr>
        <w:lastRenderedPageBreak/>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C14964" w:rsidRDefault="00C14964" w:rsidP="00C14964">
      <w:pPr>
        <w:spacing w:before="240" w:after="240"/>
        <w:ind w:firstLine="709"/>
        <w:jc w:val="center"/>
        <w:outlineLvl w:val="1"/>
        <w:rPr>
          <w:b/>
          <w:bCs/>
          <w:color w:val="008080"/>
        </w:rPr>
      </w:pPr>
      <w:bookmarkStart w:id="308" w:name="_Toc410315209"/>
      <w:bookmarkStart w:id="309" w:name="_Toc400454231"/>
      <w:bookmarkStart w:id="310" w:name="_Toc392516684"/>
      <w:bookmarkStart w:id="311" w:name="_Toc380581552"/>
      <w:bookmarkStart w:id="312" w:name="_Toc379293275"/>
      <w:bookmarkStart w:id="313" w:name="_Toc339819823"/>
      <w:bookmarkStart w:id="314" w:name="_Toc321209578"/>
      <w:bookmarkStart w:id="315" w:name="_Toc282347538"/>
      <w:bookmarkStart w:id="316" w:name="_Toc480551906"/>
      <w:r>
        <w:rPr>
          <w:b/>
          <w:bCs/>
          <w:color w:val="000000"/>
        </w:rPr>
        <w:t>Глава 7. Градостроительные регламенты. Параметры разрешенного использования земельных участков и объектов капитального строительства</w:t>
      </w:r>
      <w:bookmarkEnd w:id="308"/>
      <w:bookmarkEnd w:id="309"/>
      <w:bookmarkEnd w:id="310"/>
      <w:bookmarkEnd w:id="311"/>
      <w:bookmarkEnd w:id="312"/>
      <w:bookmarkEnd w:id="313"/>
      <w:bookmarkEnd w:id="314"/>
      <w:bookmarkEnd w:id="315"/>
      <w:bookmarkEnd w:id="316"/>
    </w:p>
    <w:p w:rsidR="00C14964" w:rsidRDefault="00C14964" w:rsidP="00C14964">
      <w:pPr>
        <w:spacing w:after="240"/>
        <w:ind w:firstLine="709"/>
        <w:jc w:val="center"/>
        <w:outlineLvl w:val="2"/>
        <w:rPr>
          <w:b/>
          <w:bCs/>
        </w:rPr>
      </w:pPr>
      <w:bookmarkStart w:id="317" w:name="_Toc410315210"/>
      <w:bookmarkStart w:id="318" w:name="_Toc400454232"/>
      <w:bookmarkStart w:id="319" w:name="_Toc392516685"/>
      <w:bookmarkStart w:id="320" w:name="_Toc380581553"/>
      <w:bookmarkStart w:id="321" w:name="_Toc379293276"/>
      <w:bookmarkStart w:id="322" w:name="_Toc339819824"/>
      <w:bookmarkStart w:id="323" w:name="_Toc321209579"/>
      <w:bookmarkStart w:id="324" w:name="_Toc480551907"/>
      <w:r>
        <w:rPr>
          <w:b/>
          <w:bCs/>
        </w:rPr>
        <w:t>Статья 2</w:t>
      </w:r>
      <w:r w:rsidR="00B77DD3">
        <w:rPr>
          <w:b/>
          <w:bCs/>
        </w:rPr>
        <w:t>4</w:t>
      </w:r>
      <w:r>
        <w:rPr>
          <w:b/>
          <w:bCs/>
        </w:rPr>
        <w:t>. Порядок установления градостроительных регламе</w:t>
      </w:r>
      <w:r>
        <w:rPr>
          <w:b/>
          <w:bCs/>
          <w:color w:val="000000"/>
        </w:rPr>
        <w:t>нтов</w:t>
      </w:r>
      <w:bookmarkEnd w:id="317"/>
      <w:bookmarkEnd w:id="318"/>
      <w:bookmarkEnd w:id="319"/>
      <w:bookmarkEnd w:id="320"/>
      <w:bookmarkEnd w:id="321"/>
      <w:bookmarkEnd w:id="322"/>
      <w:bookmarkEnd w:id="323"/>
      <w:bookmarkEnd w:id="324"/>
    </w:p>
    <w:p w:rsidR="00C14964" w:rsidRDefault="00C14964" w:rsidP="00C14964">
      <w:pPr>
        <w:pStyle w:val="ConsNormal"/>
        <w:spacing w:before="240"/>
        <w:ind w:right="0" w:firstLine="709"/>
        <w:jc w:val="both"/>
        <w:rPr>
          <w:rFonts w:ascii="Times New Roman" w:hAnsi="Times New Roman" w:cs="Times New Roman"/>
          <w:sz w:val="24"/>
          <w:szCs w:val="24"/>
        </w:rPr>
      </w:pPr>
      <w:r>
        <w:rPr>
          <w:rFonts w:ascii="Times New Roman" w:hAnsi="Times New Roman" w:cs="Times New Roman"/>
          <w:sz w:val="24"/>
          <w:szCs w:val="24"/>
        </w:rPr>
        <w:t>1. Градостроительные регла</w:t>
      </w:r>
      <w:r>
        <w:rPr>
          <w:rFonts w:ascii="Times New Roman" w:hAnsi="Times New Roman" w:cs="Times New Roman"/>
          <w:color w:val="000000"/>
          <w:sz w:val="24"/>
          <w:szCs w:val="24"/>
        </w:rPr>
        <w:t xml:space="preserve">менты </w:t>
      </w:r>
      <w:r>
        <w:rPr>
          <w:rFonts w:ascii="Times New Roman" w:hAnsi="Times New Roman" w:cs="Times New Roman"/>
          <w:sz w:val="24"/>
          <w:szCs w:val="24"/>
        </w:rPr>
        <w:t xml:space="preserve">определяют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C14964" w:rsidRDefault="00C14964" w:rsidP="00C14964">
      <w:pPr>
        <w:pStyle w:val="a6"/>
        <w:tabs>
          <w:tab w:val="left" w:pos="720"/>
        </w:tabs>
        <w:ind w:firstLine="720"/>
        <w:jc w:val="both"/>
        <w:rPr>
          <w:color w:val="000000"/>
        </w:rPr>
      </w:pPr>
      <w:r>
        <w:rPr>
          <w:color w:val="000000"/>
        </w:rPr>
        <w:t>2. Настоящими Правилами градостроительные регламенты установлены с учетом:</w:t>
      </w:r>
    </w:p>
    <w:p w:rsidR="00C14964" w:rsidRPr="00DF6EE9" w:rsidRDefault="00C14964" w:rsidP="00C14964">
      <w:pPr>
        <w:pStyle w:val="a6"/>
        <w:tabs>
          <w:tab w:val="left" w:pos="720"/>
        </w:tabs>
        <w:ind w:firstLine="720"/>
        <w:jc w:val="both"/>
      </w:pPr>
      <w:r>
        <w:rPr>
          <w:color w:val="000000"/>
        </w:rPr>
        <w:t xml:space="preserve">– фактического </w:t>
      </w:r>
      <w:r w:rsidRPr="00DF6EE9">
        <w:t xml:space="preserve">использования земельных участков и объектов капитального строительства в границах территориальной зоны; </w:t>
      </w:r>
    </w:p>
    <w:p w:rsidR="00C14964" w:rsidRPr="00DF6EE9" w:rsidRDefault="00C14964" w:rsidP="00C14964">
      <w:pPr>
        <w:pStyle w:val="a6"/>
        <w:tabs>
          <w:tab w:val="left" w:pos="720"/>
        </w:tabs>
        <w:ind w:firstLine="720"/>
        <w:jc w:val="both"/>
      </w:pPr>
      <w:r w:rsidRPr="00DF6EE9">
        <w:t>– возможности сочетания в пределах одной территориальной зоны различных видов существующего и планируемого использования земельных участков</w:t>
      </w:r>
      <w:r w:rsidR="00BE7B9A" w:rsidRPr="00DF6EE9">
        <w:t xml:space="preserve"> и объектов капитального строительства</w:t>
      </w:r>
      <w:r w:rsidRPr="00DF6EE9">
        <w:t>;</w:t>
      </w:r>
    </w:p>
    <w:p w:rsidR="00C14964" w:rsidRPr="00DF6EE9" w:rsidRDefault="00C14964" w:rsidP="00C14964">
      <w:pPr>
        <w:pStyle w:val="a6"/>
        <w:tabs>
          <w:tab w:val="left" w:pos="720"/>
        </w:tabs>
        <w:ind w:firstLine="720"/>
        <w:jc w:val="both"/>
      </w:pPr>
      <w:r w:rsidRPr="00DF6EE9">
        <w:t>– видов территориальных зон, определенных Градостроительным кодексом Российской Федерации.</w:t>
      </w:r>
    </w:p>
    <w:p w:rsidR="00C14964" w:rsidRPr="00DF6EE9" w:rsidRDefault="00C14964" w:rsidP="00C14964">
      <w:pPr>
        <w:pStyle w:val="ConsNormal"/>
        <w:ind w:right="0" w:firstLine="709"/>
        <w:jc w:val="both"/>
        <w:rPr>
          <w:rFonts w:ascii="Times New Roman" w:hAnsi="Times New Roman" w:cs="Times New Roman"/>
          <w:sz w:val="24"/>
          <w:szCs w:val="24"/>
        </w:rPr>
      </w:pPr>
      <w:r w:rsidRPr="00DF6EE9">
        <w:rPr>
          <w:rFonts w:ascii="Times New Roman" w:hAnsi="Times New Roman" w:cs="Times New Roman"/>
          <w:sz w:val="24"/>
          <w:szCs w:val="24"/>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w:t>
      </w:r>
      <w:r w:rsidR="00BE7B9A" w:rsidRPr="00DF6EE9">
        <w:rPr>
          <w:rFonts w:ascii="Times New Roman" w:hAnsi="Times New Roman" w:cs="Times New Roman"/>
          <w:sz w:val="24"/>
          <w:szCs w:val="24"/>
        </w:rPr>
        <w:t>, обозначенной на карте градостроительного зонирования</w:t>
      </w:r>
      <w:r w:rsidRPr="00DF6EE9">
        <w:rPr>
          <w:rFonts w:ascii="Times New Roman" w:hAnsi="Times New Roman" w:cs="Times New Roman"/>
          <w:sz w:val="24"/>
          <w:szCs w:val="24"/>
        </w:rPr>
        <w:t xml:space="preserve"> (за исключением земельных участков отмеченных в статье 3 пунктах 4-6 настоящих Правил).</w:t>
      </w:r>
    </w:p>
    <w:p w:rsidR="00C14964" w:rsidRDefault="00C14964" w:rsidP="00C14964">
      <w:pPr>
        <w:pStyle w:val="ConsNormal"/>
        <w:ind w:right="0" w:firstLine="709"/>
        <w:jc w:val="both"/>
        <w:rPr>
          <w:rFonts w:ascii="Times New Roman" w:hAnsi="Times New Roman" w:cs="Times New Roman"/>
          <w:color w:val="000000"/>
          <w:sz w:val="24"/>
          <w:szCs w:val="24"/>
        </w:rPr>
      </w:pPr>
      <w:r w:rsidRPr="00DF6EE9">
        <w:rPr>
          <w:rFonts w:ascii="Times New Roman" w:hAnsi="Times New Roman" w:cs="Times New Roman"/>
          <w:sz w:val="24"/>
          <w:szCs w:val="24"/>
        </w:rPr>
        <w:t>4. Земельные участки или объекты капитального строительства</w:t>
      </w:r>
      <w:r>
        <w:rPr>
          <w:rFonts w:ascii="Times New Roman" w:hAnsi="Times New Roman" w:cs="Times New Roman"/>
          <w:color w:val="000000"/>
          <w:sz w:val="24"/>
          <w:szCs w:val="24"/>
        </w:rPr>
        <w:t>,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C14964" w:rsidRDefault="00C14964" w:rsidP="00C14964">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Реконструкция указанных в части 4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C14964" w:rsidRDefault="00C14964" w:rsidP="00C14964">
      <w:pPr>
        <w:pStyle w:val="ConsNormal"/>
        <w:ind w:right="0" w:firstLine="709"/>
        <w:jc w:val="both"/>
        <w:rPr>
          <w:rFonts w:ascii="Times New Roman" w:hAnsi="Times New Roman" w:cs="Times New Roman"/>
          <w:strike/>
          <w:sz w:val="24"/>
          <w:szCs w:val="24"/>
        </w:rPr>
      </w:pPr>
      <w:r>
        <w:rPr>
          <w:rFonts w:ascii="Times New Roman" w:hAnsi="Times New Roman" w:cs="Times New Roman"/>
          <w:sz w:val="24"/>
          <w:szCs w:val="24"/>
        </w:rPr>
        <w:t>6. В случае если использование указанных в части 4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C14964" w:rsidRDefault="00C14964" w:rsidP="00C14964">
      <w:pPr>
        <w:pStyle w:val="ConsPlusNormal0"/>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Pr>
          <w:rFonts w:ascii="Times New Roman" w:hAnsi="Times New Roman" w:cs="Times New Roman"/>
          <w:sz w:val="24"/>
          <w:szCs w:val="24"/>
        </w:rPr>
        <w:t xml:space="preserve">В градостроительных </w:t>
      </w:r>
      <w:r>
        <w:rPr>
          <w:rFonts w:ascii="Times New Roman" w:hAnsi="Times New Roman" w:cs="Times New Roman"/>
          <w:color w:val="000000"/>
          <w:sz w:val="24"/>
          <w:szCs w:val="24"/>
        </w:rPr>
        <w:t>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C14964" w:rsidRDefault="00C14964" w:rsidP="00C14964">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 виды разрешенного использования земельных участков и объектов капитального строительства;</w:t>
      </w:r>
    </w:p>
    <w:p w:rsidR="00C14964" w:rsidRDefault="00C14964" w:rsidP="00C14964">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14964" w:rsidRDefault="00C14964" w:rsidP="00C14964">
      <w:pPr>
        <w:ind w:firstLine="709"/>
        <w:jc w:val="both"/>
      </w:pPr>
      <w:r>
        <w:lastRenderedPageBreak/>
        <w:t>– ограничения использования земельных участков и объектов капитального строительства, устанавливаемые в соответствии с законод</w:t>
      </w:r>
      <w:r w:rsidR="0091446C">
        <w:t>ательством Российской Федерации;</w:t>
      </w:r>
    </w:p>
    <w:p w:rsidR="0091446C" w:rsidRDefault="0091446C" w:rsidP="0091446C">
      <w:pPr>
        <w:ind w:firstLine="709"/>
        <w:jc w:val="both"/>
        <w:rPr>
          <w:lang w:eastAsia="en-US"/>
        </w:rPr>
      </w:pPr>
      <w:r>
        <w:t xml:space="preserve">– </w:t>
      </w:r>
      <w:r w:rsidRPr="00533553">
        <w:rPr>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C14964" w:rsidRDefault="00C14964" w:rsidP="00C14964">
      <w:pPr>
        <w:spacing w:before="240" w:after="240"/>
        <w:ind w:firstLine="709"/>
        <w:jc w:val="center"/>
        <w:outlineLvl w:val="2"/>
        <w:rPr>
          <w:b/>
          <w:bCs/>
        </w:rPr>
      </w:pPr>
      <w:bookmarkStart w:id="325" w:name="_Toc410315211"/>
      <w:bookmarkStart w:id="326" w:name="_Toc400454233"/>
      <w:bookmarkStart w:id="327" w:name="_Toc392516686"/>
      <w:bookmarkStart w:id="328" w:name="_Toc380581554"/>
      <w:bookmarkStart w:id="329" w:name="_Toc379293277"/>
      <w:bookmarkStart w:id="330" w:name="_Toc339819825"/>
      <w:bookmarkStart w:id="331" w:name="_Toc321209580"/>
      <w:bookmarkStart w:id="332" w:name="_Toc480551908"/>
      <w:r>
        <w:rPr>
          <w:b/>
          <w:bCs/>
        </w:rPr>
        <w:t>Статья 2</w:t>
      </w:r>
      <w:r w:rsidR="00B77DD3">
        <w:rPr>
          <w:b/>
          <w:bCs/>
        </w:rPr>
        <w:t>5</w:t>
      </w:r>
      <w:r>
        <w:rPr>
          <w:b/>
          <w:bCs/>
        </w:rPr>
        <w:t>. Виды разрешенного использования земельных участков и объектов капитального строительства</w:t>
      </w:r>
      <w:bookmarkEnd w:id="325"/>
      <w:bookmarkEnd w:id="326"/>
      <w:bookmarkEnd w:id="327"/>
      <w:bookmarkEnd w:id="328"/>
      <w:bookmarkEnd w:id="329"/>
      <w:bookmarkEnd w:id="330"/>
      <w:bookmarkEnd w:id="331"/>
      <w:bookmarkEnd w:id="332"/>
    </w:p>
    <w:p w:rsidR="00C14964" w:rsidRDefault="00C14964" w:rsidP="00C14964">
      <w:pPr>
        <w:pStyle w:val="ConsNormal"/>
        <w:ind w:right="0"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1. </w:t>
      </w:r>
      <w:r>
        <w:rPr>
          <w:rFonts w:ascii="Times New Roman" w:hAnsi="Times New Roman" w:cs="Times New Roman"/>
          <w:sz w:val="24"/>
          <w:szCs w:val="24"/>
        </w:rPr>
        <w:t>Для каждого земельного участка и иного объекта недвижимости разрешенным считается такое использование, которое соответствует:</w:t>
      </w:r>
    </w:p>
    <w:p w:rsidR="00C14964" w:rsidRDefault="00C14964" w:rsidP="00C14964">
      <w:pPr>
        <w:widowControl w:val="0"/>
        <w:ind w:firstLine="709"/>
        <w:jc w:val="both"/>
        <w:rPr>
          <w:color w:val="000000"/>
        </w:rPr>
      </w:pPr>
      <w:r>
        <w:rPr>
          <w:color w:val="000000"/>
        </w:rPr>
        <w:t>– градостроительным регламентам настоящих Правил;</w:t>
      </w:r>
    </w:p>
    <w:p w:rsidR="00C14964" w:rsidRDefault="00C14964" w:rsidP="00C14964">
      <w:pPr>
        <w:widowControl w:val="0"/>
        <w:ind w:firstLine="709"/>
        <w:jc w:val="both"/>
        <w:rPr>
          <w:color w:val="000000"/>
        </w:rPr>
      </w:pPr>
      <w:r>
        <w:rPr>
          <w:color w:val="000000"/>
        </w:rPr>
        <w:t>–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C14964" w:rsidRDefault="00C14964" w:rsidP="00C14964">
      <w:pPr>
        <w:widowControl w:val="0"/>
        <w:ind w:firstLine="709"/>
        <w:jc w:val="both"/>
        <w:rPr>
          <w:color w:val="000000"/>
        </w:rPr>
      </w:pPr>
      <w:r>
        <w:rPr>
          <w:color w:val="000000"/>
        </w:rPr>
        <w:t xml:space="preserve">–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C14964" w:rsidRDefault="00C14964" w:rsidP="00C14964">
      <w:pPr>
        <w:widowControl w:val="0"/>
        <w:ind w:firstLine="709"/>
        <w:jc w:val="both"/>
      </w:pPr>
      <w:r>
        <w:t>– 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C14964" w:rsidRDefault="00C14964" w:rsidP="00C14964">
      <w:pPr>
        <w:pStyle w:val="aa"/>
        <w:widowControl w:val="0"/>
        <w:tabs>
          <w:tab w:val="left" w:pos="1117"/>
        </w:tabs>
        <w:spacing w:after="0"/>
        <w:ind w:firstLine="709"/>
        <w:jc w:val="both"/>
      </w:pPr>
      <w:r>
        <w:rPr>
          <w:color w:val="000000"/>
        </w:rPr>
        <w:t xml:space="preserve">2. </w:t>
      </w:r>
      <w:r>
        <w:rPr>
          <w:rStyle w:val="14"/>
          <w:color w:val="000000"/>
          <w:sz w:val="24"/>
          <w:szCs w:val="24"/>
        </w:rPr>
        <w:t>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C14964" w:rsidRDefault="00C14964" w:rsidP="00C14964">
      <w:pPr>
        <w:pStyle w:val="aa"/>
        <w:tabs>
          <w:tab w:val="left" w:pos="1309"/>
        </w:tabs>
        <w:spacing w:after="0"/>
        <w:ind w:firstLine="709"/>
        <w:jc w:val="both"/>
      </w:pPr>
      <w:r>
        <w:rPr>
          <w:rStyle w:val="14"/>
          <w:color w:val="000000"/>
          <w:sz w:val="24"/>
          <w:szCs w:val="24"/>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C14964" w:rsidRDefault="00C14964" w:rsidP="00C14964">
      <w:pPr>
        <w:pStyle w:val="aa"/>
        <w:tabs>
          <w:tab w:val="left" w:pos="1117"/>
        </w:tabs>
        <w:spacing w:after="0"/>
        <w:ind w:firstLine="709"/>
        <w:jc w:val="both"/>
      </w:pPr>
      <w:r>
        <w:rPr>
          <w:rStyle w:val="14"/>
          <w:color w:val="000000"/>
          <w:sz w:val="24"/>
          <w:szCs w:val="24"/>
        </w:rPr>
        <w:t xml:space="preserve">б) условно разрешенные виды разрешенного использования земельных участков и объектов капитального строительства </w:t>
      </w:r>
      <w:r>
        <w:rPr>
          <w:rStyle w:val="af9"/>
          <w:color w:val="000000"/>
        </w:rPr>
        <w:t xml:space="preserve">- </w:t>
      </w:r>
      <w:r>
        <w:rPr>
          <w:rStyle w:val="14"/>
          <w:color w:val="000000"/>
          <w:sz w:val="24"/>
          <w:szCs w:val="24"/>
        </w:rPr>
        <w:t>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C14964" w:rsidRDefault="00C14964" w:rsidP="00C14964">
      <w:pPr>
        <w:pStyle w:val="aa"/>
        <w:tabs>
          <w:tab w:val="left" w:pos="1309"/>
        </w:tabs>
        <w:spacing w:after="0"/>
        <w:ind w:firstLine="709"/>
        <w:jc w:val="both"/>
      </w:pPr>
      <w:r>
        <w:rPr>
          <w:rStyle w:val="14"/>
          <w:color w:val="000000"/>
          <w:sz w:val="24"/>
          <w:szCs w:val="24"/>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C14964" w:rsidRDefault="00C14964" w:rsidP="00C14964">
      <w:pPr>
        <w:pStyle w:val="aa"/>
        <w:widowControl w:val="0"/>
        <w:tabs>
          <w:tab w:val="left" w:pos="1117"/>
        </w:tabs>
        <w:spacing w:after="0"/>
        <w:ind w:firstLine="709"/>
        <w:jc w:val="both"/>
        <w:rPr>
          <w:color w:val="000000"/>
        </w:rPr>
      </w:pPr>
      <w:r>
        <w:rPr>
          <w:color w:val="000000"/>
        </w:rPr>
        <w:t xml:space="preserve">3. </w:t>
      </w:r>
      <w:r>
        <w:rPr>
          <w:rStyle w:val="14"/>
          <w:color w:val="000000"/>
          <w:sz w:val="24"/>
          <w:szCs w:val="24"/>
        </w:rPr>
        <w:t>Для всех видов разрешенного использования допускается размещение и эксплуатация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C14964" w:rsidRDefault="00C14964" w:rsidP="00C14964">
      <w:pPr>
        <w:pStyle w:val="a6"/>
        <w:tabs>
          <w:tab w:val="left" w:pos="720"/>
        </w:tabs>
        <w:ind w:firstLine="720"/>
        <w:jc w:val="both"/>
        <w:rPr>
          <w:color w:val="000000"/>
        </w:rPr>
      </w:pPr>
      <w:r>
        <w:rPr>
          <w:color w:val="000000"/>
        </w:rPr>
        <w:t>4. Виды использования земельного участка, не предусмотренные в градостроительных регламентах, являются запрещенными.</w:t>
      </w:r>
    </w:p>
    <w:p w:rsidR="00C14964" w:rsidRDefault="00C14964" w:rsidP="00C14964">
      <w:pPr>
        <w:pStyle w:val="ConsNormal"/>
        <w:ind w:right="0" w:firstLine="709"/>
        <w:jc w:val="both"/>
        <w:rPr>
          <w:rFonts w:ascii="Times New Roman" w:hAnsi="Times New Roman" w:cs="Times New Roman"/>
          <w:sz w:val="24"/>
          <w:szCs w:val="24"/>
        </w:rPr>
      </w:pPr>
      <w:r>
        <w:rPr>
          <w:rFonts w:ascii="Times New Roman" w:hAnsi="Times New Roman" w:cs="Times New Roman"/>
          <w:color w:val="000000"/>
          <w:sz w:val="24"/>
          <w:szCs w:val="24"/>
        </w:rPr>
        <w:t>5. Основные и вспомогательные</w:t>
      </w:r>
      <w:r>
        <w:rPr>
          <w:rFonts w:ascii="Times New Roman" w:hAnsi="Times New Roman" w:cs="Times New Roman"/>
          <w:sz w:val="24"/>
          <w:szCs w:val="24"/>
        </w:rPr>
        <w:t xml:space="preserve"> виды разрешенного использования земельных участков и объектов капитального строительства правообладателями земельных участков и объектов </w:t>
      </w:r>
      <w:r>
        <w:rPr>
          <w:rFonts w:ascii="Times New Roman" w:hAnsi="Times New Roman" w:cs="Times New Roman"/>
          <w:sz w:val="24"/>
          <w:szCs w:val="24"/>
        </w:rPr>
        <w:lastRenderedPageBreak/>
        <w:t>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w:t>
      </w:r>
    </w:p>
    <w:p w:rsidR="00C14964" w:rsidRPr="00DF6EE9" w:rsidRDefault="00C14964" w:rsidP="00C14964">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 xml:space="preserve">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w:t>
      </w:r>
      <w:r w:rsidRPr="00DF6EE9">
        <w:rPr>
          <w:rFonts w:ascii="Times New Roman" w:hAnsi="Times New Roman" w:cs="Times New Roman"/>
          <w:sz w:val="24"/>
          <w:szCs w:val="24"/>
        </w:rPr>
        <w:t>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91446C" w:rsidRDefault="00C14964" w:rsidP="0091446C">
      <w:pPr>
        <w:pStyle w:val="a6"/>
        <w:tabs>
          <w:tab w:val="left" w:pos="720"/>
        </w:tabs>
        <w:ind w:firstLine="720"/>
        <w:jc w:val="both"/>
        <w:rPr>
          <w:color w:val="000000"/>
        </w:rPr>
      </w:pPr>
      <w:r w:rsidRPr="00DF6EE9">
        <w:t xml:space="preserve">7. </w:t>
      </w:r>
      <w:r w:rsidR="0091446C">
        <w:rPr>
          <w:color w:val="000000"/>
        </w:rPr>
        <w:t>Параметры разрешенного использования земельных участков и объектов капитального строительства включают:</w:t>
      </w:r>
    </w:p>
    <w:p w:rsidR="0091446C" w:rsidRDefault="0091446C" w:rsidP="0091446C">
      <w:pPr>
        <w:pStyle w:val="a6"/>
        <w:tabs>
          <w:tab w:val="left" w:pos="720"/>
        </w:tabs>
        <w:ind w:firstLine="712"/>
        <w:jc w:val="both"/>
        <w:rPr>
          <w:color w:val="000000"/>
        </w:rPr>
      </w:pPr>
      <w:r>
        <w:rPr>
          <w:color w:val="000000"/>
        </w:rPr>
        <w:t xml:space="preserve">1) предельные размеры земельных участков, в том числе их площадь и линейные размеры, включая линейные размеры предельной ширины участков по фронту улиц, проездов и предельной глубины участков. </w:t>
      </w:r>
    </w:p>
    <w:p w:rsidR="0091446C" w:rsidRDefault="0091446C" w:rsidP="0091446C">
      <w:pPr>
        <w:pStyle w:val="a6"/>
        <w:tabs>
          <w:tab w:val="left" w:pos="720"/>
        </w:tabs>
        <w:ind w:firstLine="712"/>
        <w:jc w:val="both"/>
        <w:rPr>
          <w:color w:val="000000"/>
        </w:rPr>
      </w:pPr>
      <w:r>
        <w:rPr>
          <w:color w:val="00000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91446C" w:rsidRDefault="0091446C" w:rsidP="0091446C">
      <w:pPr>
        <w:pStyle w:val="a6"/>
        <w:tabs>
          <w:tab w:val="left" w:pos="720"/>
        </w:tabs>
        <w:ind w:firstLine="712"/>
        <w:jc w:val="both"/>
        <w:rPr>
          <w:color w:val="000000"/>
        </w:rPr>
      </w:pPr>
      <w:r>
        <w:rPr>
          <w:color w:val="000000"/>
        </w:rPr>
        <w:t>3) предельное количество этажей или предельную высоту зданий, строений, сооружений;</w:t>
      </w:r>
    </w:p>
    <w:p w:rsidR="0091446C" w:rsidRDefault="0091446C" w:rsidP="0091446C">
      <w:pPr>
        <w:pStyle w:val="a6"/>
        <w:tabs>
          <w:tab w:val="left" w:pos="720"/>
        </w:tabs>
        <w:ind w:firstLine="712"/>
        <w:jc w:val="both"/>
        <w:rPr>
          <w:color w:val="000000"/>
        </w:rPr>
      </w:pPr>
      <w:r>
        <w:rPr>
          <w:color w:val="000000"/>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1446C" w:rsidRDefault="0091446C" w:rsidP="0091446C">
      <w:pPr>
        <w:pStyle w:val="a6"/>
        <w:tabs>
          <w:tab w:val="left" w:pos="720"/>
        </w:tabs>
        <w:ind w:firstLine="712"/>
        <w:jc w:val="both"/>
        <w:rPr>
          <w:color w:val="000000"/>
        </w:rPr>
      </w:pPr>
      <w:r w:rsidRPr="00533553">
        <w:rPr>
          <w:color w:val="000000"/>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w:t>
      </w:r>
      <w:r w:rsidRPr="00533553">
        <w:t> </w:t>
      </w:r>
      <w:r w:rsidRPr="00533553">
        <w:rPr>
          <w:color w:val="000000"/>
        </w:rPr>
        <w:t>пунктами 2</w:t>
      </w:r>
      <w:r w:rsidRPr="00533553">
        <w:t> </w:t>
      </w:r>
      <w:r w:rsidRPr="00533553">
        <w:rPr>
          <w:color w:val="000000"/>
        </w:rPr>
        <w:t>-</w:t>
      </w:r>
      <w:r w:rsidRPr="00533553">
        <w:t> </w:t>
      </w:r>
      <w:r>
        <w:rPr>
          <w:color w:val="000000"/>
        </w:rPr>
        <w:t>4 части 7</w:t>
      </w:r>
      <w:r w:rsidRPr="00533553">
        <w:t> </w:t>
      </w:r>
      <w:r w:rsidRPr="00533553">
        <w:rPr>
          <w:color w:val="000000"/>
        </w:rPr>
        <w:t>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91446C" w:rsidRDefault="0091446C" w:rsidP="0091446C">
      <w:pPr>
        <w:pStyle w:val="a6"/>
        <w:tabs>
          <w:tab w:val="left" w:pos="720"/>
        </w:tabs>
        <w:ind w:firstLine="712"/>
        <w:jc w:val="both"/>
        <w:rPr>
          <w:color w:val="000000"/>
        </w:rPr>
      </w:pPr>
      <w:r w:rsidRPr="00533553">
        <w:rPr>
          <w:color w:val="000000"/>
        </w:rPr>
        <w:t>Наряду с указанными в</w:t>
      </w:r>
      <w:r w:rsidRPr="00533553">
        <w:t> </w:t>
      </w:r>
      <w:r w:rsidRPr="00533553">
        <w:rPr>
          <w:color w:val="000000"/>
        </w:rPr>
        <w:t>пунктах 2</w:t>
      </w:r>
      <w:r w:rsidRPr="00533553">
        <w:t> </w:t>
      </w:r>
      <w:r w:rsidRPr="00533553">
        <w:rPr>
          <w:color w:val="000000"/>
        </w:rPr>
        <w:t>-</w:t>
      </w:r>
      <w:r w:rsidRPr="00533553">
        <w:t> </w:t>
      </w:r>
      <w:r w:rsidRPr="00533553">
        <w:rPr>
          <w:color w:val="000000"/>
        </w:rPr>
        <w:t xml:space="preserve">4 части </w:t>
      </w:r>
      <w:r>
        <w:rPr>
          <w:color w:val="000000"/>
        </w:rPr>
        <w:t>7</w:t>
      </w:r>
      <w:r w:rsidRPr="00533553">
        <w:t> </w:t>
      </w:r>
      <w:r w:rsidRPr="00533553">
        <w:rPr>
          <w:color w:val="000000"/>
        </w:rPr>
        <w:t>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C14964" w:rsidRDefault="00C14964" w:rsidP="0091446C">
      <w:pPr>
        <w:pStyle w:val="a6"/>
        <w:tabs>
          <w:tab w:val="left" w:pos="720"/>
        </w:tabs>
        <w:ind w:firstLine="720"/>
        <w:jc w:val="both"/>
        <w:rPr>
          <w:color w:val="7030A0"/>
        </w:rPr>
      </w:pPr>
      <w:r>
        <w:rPr>
          <w:color w:val="000000"/>
        </w:rPr>
        <w:t>8. Применительно к каждой территориальной зоне устанавливаются размеры и параметры, их сочетания.</w:t>
      </w:r>
    </w:p>
    <w:p w:rsidR="009F5A9E" w:rsidRPr="00DF6EE9" w:rsidRDefault="009F5A9E" w:rsidP="00C14964">
      <w:pPr>
        <w:pStyle w:val="a6"/>
        <w:tabs>
          <w:tab w:val="left" w:pos="720"/>
        </w:tabs>
        <w:ind w:firstLine="720"/>
        <w:jc w:val="both"/>
      </w:pPr>
      <w:r w:rsidRPr="00DF6EE9">
        <w:t>9. В пределах территориальных зон могут устанавливаться подзоны с одинаковыми видами разрешенного использования</w:t>
      </w:r>
      <w:r w:rsidR="00E12BA8" w:rsidRPr="00DF6EE9">
        <w:t xml:space="preserve">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C14964" w:rsidRDefault="00E12BA8" w:rsidP="00C14964">
      <w:pPr>
        <w:pStyle w:val="a6"/>
        <w:tabs>
          <w:tab w:val="left" w:pos="720"/>
        </w:tabs>
        <w:ind w:firstLine="720"/>
        <w:jc w:val="both"/>
        <w:rPr>
          <w:color w:val="000000"/>
        </w:rPr>
      </w:pPr>
      <w:r>
        <w:rPr>
          <w:color w:val="000000"/>
        </w:rPr>
        <w:t>10</w:t>
      </w:r>
      <w:r w:rsidR="00C14964">
        <w:rPr>
          <w:color w:val="000000"/>
        </w:rPr>
        <w:t>.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C14964" w:rsidRDefault="00C14964" w:rsidP="00C14964">
      <w:pPr>
        <w:pStyle w:val="a6"/>
        <w:tabs>
          <w:tab w:val="left" w:pos="720"/>
        </w:tabs>
        <w:ind w:firstLine="720"/>
        <w:jc w:val="both"/>
      </w:pPr>
      <w:r>
        <w:t>1</w:t>
      </w:r>
      <w:r w:rsidR="00E12BA8">
        <w:t>1</w:t>
      </w:r>
      <w:r>
        <w:t xml:space="preserve">.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w:t>
      </w:r>
    </w:p>
    <w:p w:rsidR="00C14964" w:rsidRPr="00D3153B" w:rsidRDefault="00C14964" w:rsidP="00D3153B">
      <w:pPr>
        <w:pStyle w:val="a6"/>
        <w:tabs>
          <w:tab w:val="left" w:pos="720"/>
        </w:tabs>
        <w:ind w:firstLine="720"/>
        <w:jc w:val="both"/>
        <w:rPr>
          <w:color w:val="000000"/>
        </w:rPr>
      </w:pPr>
      <w:r w:rsidRPr="00D3153B">
        <w:rPr>
          <w:color w:val="000000"/>
        </w:rPr>
        <w:t>1</w:t>
      </w:r>
      <w:r w:rsidR="00E12BA8" w:rsidRPr="00D3153B">
        <w:rPr>
          <w:color w:val="000000"/>
        </w:rPr>
        <w:t>2</w:t>
      </w:r>
      <w:r w:rsidRPr="00D3153B">
        <w:rPr>
          <w:color w:val="000000"/>
        </w:rPr>
        <w:t xml:space="preserve">. Наименования видов разрешенного использования определены по Классификатору, утвержденному Приказом Министерства экономического развития РФ от 01.09.2014 г. № 540 </w:t>
      </w:r>
      <w:r w:rsidR="00D3153B" w:rsidRPr="00D3153B">
        <w:rPr>
          <w:color w:val="000000"/>
        </w:rPr>
        <w:t>(ред. от 30.09.2015)</w:t>
      </w:r>
      <w:r w:rsidR="00D3153B" w:rsidRPr="0044351F">
        <w:rPr>
          <w:shd w:val="clear" w:color="auto" w:fill="FFFFFF" w:themeFill="background1"/>
        </w:rPr>
        <w:t xml:space="preserve"> </w:t>
      </w:r>
      <w:r w:rsidRPr="0044351F">
        <w:rPr>
          <w:shd w:val="clear" w:color="auto" w:fill="FFFFFF" w:themeFill="background1"/>
        </w:rPr>
        <w:t>(Приложение 1).</w:t>
      </w:r>
    </w:p>
    <w:p w:rsidR="00C14964" w:rsidRPr="00DF6EE9" w:rsidRDefault="00C14964" w:rsidP="00C14964">
      <w:pPr>
        <w:spacing w:before="240" w:after="240"/>
        <w:ind w:firstLine="709"/>
        <w:jc w:val="center"/>
        <w:outlineLvl w:val="2"/>
        <w:rPr>
          <w:b/>
          <w:bCs/>
        </w:rPr>
      </w:pPr>
      <w:bookmarkStart w:id="333" w:name="_Toc282347540"/>
      <w:bookmarkStart w:id="334" w:name="_Toc410315212"/>
      <w:bookmarkStart w:id="335" w:name="_Toc400454234"/>
      <w:bookmarkStart w:id="336" w:name="_Toc392516687"/>
      <w:bookmarkStart w:id="337" w:name="_Toc380581555"/>
      <w:bookmarkStart w:id="338" w:name="_Toc379293278"/>
      <w:bookmarkStart w:id="339" w:name="_Toc339819826"/>
      <w:bookmarkStart w:id="340" w:name="_Toc321209581"/>
      <w:bookmarkStart w:id="341" w:name="_Toc480551909"/>
      <w:r w:rsidRPr="00DF6EE9">
        <w:rPr>
          <w:b/>
          <w:bCs/>
        </w:rPr>
        <w:t>Статья 2</w:t>
      </w:r>
      <w:r w:rsidR="00B77DD3">
        <w:rPr>
          <w:b/>
          <w:bCs/>
        </w:rPr>
        <w:t>6</w:t>
      </w:r>
      <w:r w:rsidRPr="00DF6EE9">
        <w:rPr>
          <w:b/>
          <w:bCs/>
        </w:rPr>
        <w:t>. Использование объектов недвижимости, не соответствующих установленным градостроительным регламент</w:t>
      </w:r>
      <w:bookmarkEnd w:id="333"/>
      <w:r w:rsidRPr="00DF6EE9">
        <w:rPr>
          <w:b/>
          <w:bCs/>
        </w:rPr>
        <w:t>ам</w:t>
      </w:r>
      <w:bookmarkEnd w:id="334"/>
      <w:bookmarkEnd w:id="335"/>
      <w:bookmarkEnd w:id="336"/>
      <w:bookmarkEnd w:id="337"/>
      <w:bookmarkEnd w:id="338"/>
      <w:bookmarkEnd w:id="339"/>
      <w:bookmarkEnd w:id="340"/>
      <w:bookmarkEnd w:id="341"/>
    </w:p>
    <w:p w:rsidR="00C14964" w:rsidRDefault="00C14964" w:rsidP="00C14964">
      <w:pPr>
        <w:pStyle w:val="a6"/>
        <w:tabs>
          <w:tab w:val="left" w:pos="720"/>
        </w:tabs>
        <w:ind w:firstLine="720"/>
        <w:jc w:val="both"/>
        <w:rPr>
          <w:color w:val="000000"/>
        </w:rPr>
      </w:pPr>
      <w:r>
        <w:rPr>
          <w:color w:val="000000"/>
        </w:rPr>
        <w:lastRenderedPageBreak/>
        <w:t>1.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C14964" w:rsidRDefault="00C14964" w:rsidP="00C14964">
      <w:pPr>
        <w:pStyle w:val="a6"/>
        <w:tabs>
          <w:tab w:val="left" w:pos="720"/>
        </w:tabs>
        <w:ind w:firstLine="680"/>
        <w:jc w:val="both"/>
        <w:rPr>
          <w:color w:val="000000"/>
        </w:rPr>
      </w:pPr>
      <w:r>
        <w:rPr>
          <w:color w:val="000000"/>
        </w:rPr>
        <w:t>– 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C14964" w:rsidRDefault="00C14964" w:rsidP="00C14964">
      <w:pPr>
        <w:pStyle w:val="a6"/>
        <w:tabs>
          <w:tab w:val="left" w:pos="720"/>
        </w:tabs>
        <w:ind w:firstLine="680"/>
        <w:jc w:val="both"/>
        <w:rPr>
          <w:color w:val="000000"/>
        </w:rPr>
      </w:pPr>
      <w:r>
        <w:rPr>
          <w:color w:val="000000"/>
        </w:rPr>
        <w:tab/>
        <w:t>– 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C14964" w:rsidRDefault="00C14964" w:rsidP="00C14964">
      <w:pPr>
        <w:pStyle w:val="a6"/>
        <w:tabs>
          <w:tab w:val="left" w:pos="720"/>
        </w:tabs>
        <w:ind w:firstLine="720"/>
        <w:jc w:val="both"/>
        <w:rPr>
          <w:color w:val="000000"/>
        </w:rPr>
      </w:pPr>
      <w:r>
        <w:rPr>
          <w:color w:val="000000"/>
        </w:rPr>
        <w:t>2.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C14964" w:rsidRDefault="00C14964" w:rsidP="00C14964">
      <w:pPr>
        <w:pStyle w:val="a6"/>
        <w:tabs>
          <w:tab w:val="left" w:pos="720"/>
        </w:tabs>
        <w:ind w:firstLine="720"/>
        <w:jc w:val="both"/>
        <w:rPr>
          <w:color w:val="000000"/>
        </w:rPr>
      </w:pPr>
      <w:r>
        <w:rPr>
          <w:color w:val="000000"/>
        </w:rPr>
        <w:t>3. Объекты недвижимости, не соответствующие градостроительным регламентам</w:t>
      </w:r>
      <w:r>
        <w:rPr>
          <w:color w:val="FF0000"/>
        </w:rPr>
        <w:t xml:space="preserve"> </w:t>
      </w:r>
      <w:r>
        <w:rPr>
          <w:color w:val="000000"/>
        </w:rPr>
        <w:t>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C14964" w:rsidRDefault="00C14964" w:rsidP="00C14964">
      <w:pPr>
        <w:pStyle w:val="a6"/>
        <w:tabs>
          <w:tab w:val="left" w:pos="720"/>
        </w:tabs>
        <w:ind w:firstLine="720"/>
        <w:jc w:val="both"/>
        <w:rPr>
          <w:color w:val="000000"/>
        </w:rPr>
      </w:pPr>
      <w:r>
        <w:rPr>
          <w:color w:val="000000"/>
        </w:rPr>
        <w:t>4. 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C14964" w:rsidRDefault="00C14964" w:rsidP="00C14964">
      <w:pPr>
        <w:pStyle w:val="a6"/>
        <w:tabs>
          <w:tab w:val="left" w:pos="720"/>
        </w:tabs>
        <w:ind w:firstLine="720"/>
        <w:jc w:val="both"/>
        <w:rPr>
          <w:color w:val="000000"/>
        </w:rPr>
      </w:pPr>
      <w:r>
        <w:rPr>
          <w:color w:val="000000"/>
        </w:rPr>
        <w:t>5.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C14964" w:rsidRDefault="00C14964" w:rsidP="00C14964">
      <w:pPr>
        <w:pStyle w:val="a6"/>
        <w:tabs>
          <w:tab w:val="left" w:pos="720"/>
        </w:tabs>
        <w:ind w:firstLine="720"/>
        <w:jc w:val="both"/>
        <w:rPr>
          <w:color w:val="000000"/>
        </w:rPr>
      </w:pPr>
      <w:r>
        <w:rPr>
          <w:color w:val="000000"/>
        </w:rPr>
        <w:t xml:space="preserve">6.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C14964" w:rsidRDefault="00C14964" w:rsidP="00C14964">
      <w:pPr>
        <w:pStyle w:val="a6"/>
        <w:tabs>
          <w:tab w:val="left" w:pos="720"/>
        </w:tabs>
        <w:ind w:firstLine="720"/>
        <w:jc w:val="both"/>
        <w:rPr>
          <w:color w:val="000000"/>
        </w:rPr>
      </w:pPr>
      <w:r>
        <w:rPr>
          <w:color w:val="000000"/>
        </w:rPr>
        <w:t>7. 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C14964" w:rsidRDefault="00C14964" w:rsidP="00C14964">
      <w:pPr>
        <w:pStyle w:val="a6"/>
        <w:tabs>
          <w:tab w:val="left" w:pos="720"/>
        </w:tabs>
        <w:ind w:firstLine="720"/>
        <w:jc w:val="both"/>
        <w:rPr>
          <w:color w:val="000000"/>
        </w:rPr>
      </w:pPr>
      <w:r>
        <w:rPr>
          <w:color w:val="000000"/>
        </w:rPr>
        <w:t xml:space="preserve">8.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C14964" w:rsidRDefault="00C14964" w:rsidP="00BF32A1">
      <w:pPr>
        <w:autoSpaceDE w:val="0"/>
        <w:autoSpaceDN w:val="0"/>
        <w:adjustRightInd w:val="0"/>
        <w:spacing w:before="100" w:beforeAutospacing="1" w:after="100" w:afterAutospacing="1"/>
        <w:ind w:firstLine="709"/>
        <w:jc w:val="center"/>
        <w:outlineLvl w:val="2"/>
        <w:rPr>
          <w:b/>
          <w:bCs/>
        </w:rPr>
      </w:pPr>
      <w:bookmarkStart w:id="342" w:name="_Toc282347541"/>
      <w:bookmarkStart w:id="343" w:name="_Toc410315213"/>
      <w:bookmarkStart w:id="344" w:name="_Toc400454235"/>
      <w:bookmarkStart w:id="345" w:name="_Toc392516688"/>
      <w:bookmarkStart w:id="346" w:name="_Toc380581556"/>
      <w:bookmarkStart w:id="347" w:name="_Toc379293279"/>
      <w:bookmarkStart w:id="348" w:name="_Toc339819827"/>
      <w:bookmarkStart w:id="349" w:name="_Toc321209582"/>
      <w:bookmarkStart w:id="350" w:name="_Toc480551910"/>
      <w:r>
        <w:rPr>
          <w:b/>
          <w:bCs/>
        </w:rPr>
        <w:t>Статья 2</w:t>
      </w:r>
      <w:r w:rsidR="00B77DD3">
        <w:rPr>
          <w:b/>
          <w:bCs/>
        </w:rPr>
        <w:t>7</w:t>
      </w:r>
      <w:r>
        <w:rPr>
          <w:b/>
          <w:bCs/>
        </w:rPr>
        <w:t>. Градостроительные регламенты на территории жилой зон</w:t>
      </w:r>
      <w:bookmarkEnd w:id="342"/>
      <w:r>
        <w:rPr>
          <w:b/>
          <w:bCs/>
        </w:rPr>
        <w:t>ы</w:t>
      </w:r>
      <w:bookmarkEnd w:id="343"/>
      <w:bookmarkEnd w:id="344"/>
      <w:bookmarkEnd w:id="345"/>
      <w:bookmarkEnd w:id="346"/>
      <w:bookmarkEnd w:id="347"/>
      <w:bookmarkEnd w:id="348"/>
      <w:bookmarkEnd w:id="349"/>
      <w:bookmarkEnd w:id="350"/>
    </w:p>
    <w:p w:rsidR="00C14964" w:rsidRPr="00D07DBE" w:rsidRDefault="00C14964" w:rsidP="00C14964">
      <w:pPr>
        <w:pStyle w:val="41"/>
        <w:shd w:val="clear" w:color="auto" w:fill="auto"/>
        <w:ind w:firstLine="709"/>
        <w:rPr>
          <w:rFonts w:ascii="Times New Roman" w:hAnsi="Times New Roman" w:cs="Times New Roman"/>
          <w:sz w:val="24"/>
          <w:szCs w:val="24"/>
        </w:rPr>
      </w:pPr>
      <w:r w:rsidRPr="00814A54">
        <w:rPr>
          <w:rFonts w:ascii="Times New Roman" w:hAnsi="Times New Roman" w:cs="Times New Roman"/>
          <w:b/>
          <w:i w:val="0"/>
          <w:sz w:val="24"/>
          <w:szCs w:val="24"/>
        </w:rPr>
        <w:t xml:space="preserve">1. </w:t>
      </w:r>
      <w:r w:rsidRPr="00814A54">
        <w:rPr>
          <w:rFonts w:ascii="Times New Roman" w:hAnsi="Times New Roman" w:cs="Times New Roman"/>
          <w:b/>
          <w:sz w:val="24"/>
          <w:szCs w:val="24"/>
        </w:rPr>
        <w:t>З</w:t>
      </w:r>
      <w:r w:rsidRPr="00814A54">
        <w:rPr>
          <w:rStyle w:val="40"/>
          <w:rFonts w:ascii="Times New Roman" w:hAnsi="Times New Roman" w:cs="Times New Roman"/>
          <w:b/>
          <w:color w:val="000000"/>
          <w:sz w:val="24"/>
          <w:szCs w:val="24"/>
        </w:rPr>
        <w:t xml:space="preserve">она застройки индивидуальными жилыми домами </w:t>
      </w:r>
      <w:r w:rsidRPr="00814A54">
        <w:rPr>
          <w:rFonts w:ascii="Times New Roman" w:hAnsi="Times New Roman" w:cs="Times New Roman"/>
          <w:b/>
          <w:sz w:val="24"/>
          <w:szCs w:val="24"/>
        </w:rPr>
        <w:t>(код зоны – Ж1)</w:t>
      </w:r>
      <w:r w:rsidRPr="00D07DBE">
        <w:rPr>
          <w:rFonts w:ascii="Times New Roman" w:hAnsi="Times New Roman" w:cs="Times New Roman"/>
          <w:sz w:val="24"/>
          <w:szCs w:val="24"/>
        </w:rPr>
        <w:t xml:space="preserve"> </w:t>
      </w:r>
      <w:r w:rsidRPr="00D07DBE">
        <w:rPr>
          <w:rStyle w:val="40"/>
          <w:rFonts w:ascii="Times New Roman" w:hAnsi="Times New Roman" w:cs="Times New Roman"/>
          <w:color w:val="000000"/>
          <w:sz w:val="24"/>
          <w:szCs w:val="24"/>
        </w:rPr>
        <w:t>выделена для обеспечения правовых условий формирования жилых районов из отдельно стоящих жилых домов,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F95190" w:rsidRPr="00DE542F" w:rsidRDefault="00306F6C" w:rsidP="00DE542F">
      <w:pPr>
        <w:pStyle w:val="afa"/>
        <w:widowControl w:val="0"/>
        <w:autoSpaceDE w:val="0"/>
        <w:autoSpaceDN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t xml:space="preserve">2. </w:t>
      </w:r>
      <w:r w:rsidR="00F95190" w:rsidRPr="00DE542F">
        <w:rPr>
          <w:rFonts w:ascii="Times New Roman" w:hAnsi="Times New Roman"/>
          <w:sz w:val="24"/>
          <w:szCs w:val="24"/>
        </w:rPr>
        <w:t xml:space="preserve">Код (числовое обозначение) вида разрешенного использования земельного участка – согласно </w:t>
      </w:r>
      <w:r w:rsidR="00F95190" w:rsidRPr="00DE542F">
        <w:rPr>
          <w:rFonts w:ascii="Times New Roman" w:hAnsi="Times New Roman"/>
          <w:sz w:val="24"/>
          <w:szCs w:val="24"/>
          <w:u w:val="single"/>
        </w:rPr>
        <w:t>классификатору видов разрешенного использования земельных участков</w:t>
      </w:r>
      <w:r w:rsidR="00F95190" w:rsidRPr="00DE542F">
        <w:rPr>
          <w:rFonts w:ascii="Times New Roman" w:hAnsi="Times New Roman"/>
          <w:sz w:val="24"/>
          <w:szCs w:val="24"/>
        </w:rPr>
        <w:t xml:space="preserve"> (</w:t>
      </w:r>
      <w:r w:rsidR="009A731A">
        <w:rPr>
          <w:rFonts w:ascii="Times New Roman" w:hAnsi="Times New Roman"/>
          <w:sz w:val="24"/>
          <w:szCs w:val="24"/>
        </w:rPr>
        <w:t>Приказ</w:t>
      </w:r>
      <w:r w:rsidR="009A731A" w:rsidRPr="009A731A">
        <w:rPr>
          <w:rFonts w:ascii="Times New Roman" w:hAnsi="Times New Roman"/>
          <w:sz w:val="24"/>
          <w:szCs w:val="24"/>
        </w:rPr>
        <w:t xml:space="preserve"> </w:t>
      </w:r>
      <w:r w:rsidR="00796858">
        <w:rPr>
          <w:rFonts w:ascii="Times New Roman" w:hAnsi="Times New Roman"/>
          <w:sz w:val="24"/>
          <w:szCs w:val="24"/>
        </w:rPr>
        <w:t>Федеральной службы государственной регистрации, кадастра и картографии</w:t>
      </w:r>
      <w:r w:rsidR="009A731A" w:rsidRPr="009A731A">
        <w:rPr>
          <w:rFonts w:ascii="Times New Roman" w:hAnsi="Times New Roman"/>
          <w:sz w:val="24"/>
          <w:szCs w:val="24"/>
        </w:rPr>
        <w:t xml:space="preserve"> от 10.11.2020 №П/</w:t>
      </w:r>
      <w:r w:rsidR="009A731A">
        <w:rPr>
          <w:rFonts w:ascii="Times New Roman" w:hAnsi="Times New Roman"/>
          <w:sz w:val="24"/>
          <w:szCs w:val="24"/>
        </w:rPr>
        <w:t>0412</w:t>
      </w:r>
      <w:r w:rsidR="00796858">
        <w:rPr>
          <w:rFonts w:ascii="Times New Roman" w:hAnsi="Times New Roman"/>
          <w:sz w:val="24"/>
          <w:szCs w:val="24"/>
        </w:rPr>
        <w:t>).</w:t>
      </w:r>
    </w:p>
    <w:p w:rsidR="00F95190" w:rsidRPr="00E45EE4" w:rsidRDefault="00B03101" w:rsidP="00B03101">
      <w:pPr>
        <w:tabs>
          <w:tab w:val="left" w:pos="561"/>
        </w:tabs>
        <w:jc w:val="both"/>
        <w:rPr>
          <w:sz w:val="20"/>
          <w:szCs w:val="20"/>
        </w:rPr>
      </w:pPr>
      <w:r>
        <w:rPr>
          <w:b/>
          <w:sz w:val="20"/>
          <w:szCs w:val="20"/>
        </w:rPr>
        <w:t xml:space="preserve">            </w:t>
      </w:r>
      <w:r w:rsidR="00F95190" w:rsidRPr="00E45EE4">
        <w:rPr>
          <w:b/>
          <w:sz w:val="20"/>
          <w:szCs w:val="20"/>
        </w:rPr>
        <w:t>&lt;1&gt;</w:t>
      </w:r>
      <w:r w:rsidR="00F95190" w:rsidRPr="00E45EE4">
        <w:rPr>
          <w:sz w:val="20"/>
          <w:szCs w:val="20"/>
        </w:rPr>
        <w:t xml:space="preserve"> В скобках указаны иные равнозначные наименования.</w:t>
      </w:r>
    </w:p>
    <w:p w:rsidR="00F95190" w:rsidRPr="00E45EE4" w:rsidRDefault="00F95190" w:rsidP="00F95190">
      <w:pPr>
        <w:tabs>
          <w:tab w:val="left" w:pos="561"/>
        </w:tabs>
        <w:jc w:val="both"/>
        <w:rPr>
          <w:sz w:val="20"/>
          <w:szCs w:val="20"/>
        </w:rPr>
      </w:pPr>
      <w:r w:rsidRPr="00E45EE4">
        <w:rPr>
          <w:b/>
          <w:sz w:val="20"/>
          <w:szCs w:val="20"/>
        </w:rPr>
        <w:lastRenderedPageBreak/>
        <w:t xml:space="preserve">             &lt;2&gt;</w:t>
      </w:r>
      <w:r w:rsidRPr="00E45EE4">
        <w:rPr>
          <w:sz w:val="20"/>
          <w:szCs w:val="20"/>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w:t>
      </w:r>
      <w:r w:rsidRPr="00DF6EE9">
        <w:rPr>
          <w:sz w:val="20"/>
          <w:szCs w:val="20"/>
        </w:rPr>
        <w:t xml:space="preserve">пользования и автомобильных дорог общего пользования федерального и регионального значения), размещение защитных сооружений (насаждений), </w:t>
      </w:r>
      <w:r w:rsidR="00945CF5" w:rsidRPr="00DF6EE9">
        <w:rPr>
          <w:sz w:val="20"/>
          <w:szCs w:val="20"/>
        </w:rPr>
        <w:t xml:space="preserve">объектов мелиорации, антенно-мачтовых сооружений, </w:t>
      </w:r>
      <w:r w:rsidRPr="00DF6EE9">
        <w:rPr>
          <w:sz w:val="20"/>
          <w:szCs w:val="20"/>
        </w:rPr>
        <w:t>информационных и геодезических знаков</w:t>
      </w:r>
      <w:r w:rsidRPr="00E45EE4">
        <w:rPr>
          <w:sz w:val="20"/>
          <w:szCs w:val="20"/>
        </w:rPr>
        <w:t>, если федеральным законом не установлено иное.</w:t>
      </w:r>
    </w:p>
    <w:p w:rsidR="00F95190" w:rsidRPr="00E45EE4" w:rsidRDefault="00F95190" w:rsidP="00F95190">
      <w:pPr>
        <w:ind w:firstLine="709"/>
        <w:jc w:val="both"/>
        <w:rPr>
          <w:color w:val="000000"/>
          <w:sz w:val="20"/>
          <w:szCs w:val="20"/>
        </w:rPr>
      </w:pPr>
      <w:r w:rsidRPr="00E45EE4">
        <w:rPr>
          <w:b/>
          <w:sz w:val="20"/>
          <w:szCs w:val="20"/>
        </w:rPr>
        <w:t>&lt;3&gt;</w:t>
      </w:r>
      <w:r w:rsidRPr="00E45EE4">
        <w:rPr>
          <w:sz w:val="20"/>
          <w:szCs w:val="20"/>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F95190" w:rsidRPr="00E45EE4" w:rsidRDefault="00F95190" w:rsidP="00F95190">
      <w:pPr>
        <w:shd w:val="clear" w:color="auto" w:fill="FFFFFF"/>
        <w:snapToGrid w:val="0"/>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7202"/>
        <w:gridCol w:w="2128"/>
      </w:tblGrid>
      <w:tr w:rsidR="00F95190" w:rsidRPr="004C2CF1" w:rsidTr="00461470">
        <w:tc>
          <w:tcPr>
            <w:tcW w:w="225" w:type="pct"/>
            <w:shd w:val="clear" w:color="auto" w:fill="auto"/>
            <w:vAlign w:val="center"/>
          </w:tcPr>
          <w:p w:rsidR="00F95190" w:rsidRPr="004C2CF1" w:rsidRDefault="00F95190" w:rsidP="00461470">
            <w:pPr>
              <w:suppressAutoHyphens/>
              <w:autoSpaceDE w:val="0"/>
              <w:spacing w:line="220" w:lineRule="exact"/>
              <w:jc w:val="center"/>
              <w:rPr>
                <w:rFonts w:cs="Arial"/>
                <w:sz w:val="28"/>
                <w:szCs w:val="28"/>
              </w:rPr>
            </w:pPr>
          </w:p>
        </w:tc>
        <w:tc>
          <w:tcPr>
            <w:tcW w:w="3686" w:type="pct"/>
            <w:shd w:val="clear" w:color="auto" w:fill="auto"/>
            <w:vAlign w:val="center"/>
          </w:tcPr>
          <w:p w:rsidR="00F95190" w:rsidRDefault="00F95190" w:rsidP="00461470">
            <w:pPr>
              <w:suppressAutoHyphens/>
              <w:autoSpaceDE w:val="0"/>
              <w:jc w:val="center"/>
              <w:rPr>
                <w:lang w:val="en-US"/>
              </w:rPr>
            </w:pPr>
            <w:r w:rsidRPr="00196214">
              <w:t>Виды разрешенного использования</w:t>
            </w:r>
          </w:p>
          <w:p w:rsidR="00F95190" w:rsidRPr="00532590" w:rsidRDefault="00F95190" w:rsidP="00461470">
            <w:pPr>
              <w:suppressAutoHyphens/>
              <w:autoSpaceDE w:val="0"/>
              <w:jc w:val="center"/>
              <w:rPr>
                <w:rFonts w:cs="Arial"/>
                <w:lang w:val="en-US"/>
              </w:rPr>
            </w:pPr>
            <w:r>
              <w:rPr>
                <w:lang w:val="en-US"/>
              </w:rPr>
              <w:t>&lt;1&gt;</w:t>
            </w:r>
          </w:p>
        </w:tc>
        <w:tc>
          <w:tcPr>
            <w:tcW w:w="1089" w:type="pct"/>
            <w:shd w:val="clear" w:color="auto" w:fill="auto"/>
            <w:vAlign w:val="center"/>
          </w:tcPr>
          <w:p w:rsidR="00F95190" w:rsidRPr="000F0137" w:rsidRDefault="00F95190" w:rsidP="00461470">
            <w:pPr>
              <w:suppressAutoHyphens/>
              <w:autoSpaceDE w:val="0"/>
              <w:spacing w:line="220" w:lineRule="exact"/>
              <w:jc w:val="center"/>
            </w:pPr>
            <w:r w:rsidRPr="00196214">
              <w:t>Код (числовое обозначение) вида разрешенного использования земельного участка</w:t>
            </w:r>
          </w:p>
          <w:p w:rsidR="00F95190" w:rsidRPr="00532590" w:rsidRDefault="00F95190" w:rsidP="00461470">
            <w:pPr>
              <w:suppressAutoHyphens/>
              <w:autoSpaceDE w:val="0"/>
              <w:spacing w:line="220" w:lineRule="exact"/>
              <w:jc w:val="center"/>
              <w:rPr>
                <w:rFonts w:cs="Arial"/>
                <w:lang w:val="en-US"/>
              </w:rPr>
            </w:pPr>
            <w:r>
              <w:rPr>
                <w:lang w:val="en-US"/>
              </w:rPr>
              <w:t>&lt;3&gt;</w:t>
            </w:r>
          </w:p>
        </w:tc>
      </w:tr>
      <w:tr w:rsidR="00F95190" w:rsidRPr="004C2CF1" w:rsidTr="00461470">
        <w:tc>
          <w:tcPr>
            <w:tcW w:w="225" w:type="pct"/>
            <w:shd w:val="clear" w:color="auto" w:fill="auto"/>
          </w:tcPr>
          <w:p w:rsidR="00F95190" w:rsidRPr="00196214" w:rsidRDefault="00F95190" w:rsidP="00461470">
            <w:pPr>
              <w:suppressAutoHyphens/>
              <w:autoSpaceDE w:val="0"/>
              <w:jc w:val="both"/>
              <w:rPr>
                <w:rFonts w:cs="Arial"/>
              </w:rPr>
            </w:pPr>
            <w:r w:rsidRPr="00196214">
              <w:rPr>
                <w:rFonts w:cs="Arial"/>
              </w:rPr>
              <w:t>2.</w:t>
            </w:r>
          </w:p>
        </w:tc>
        <w:tc>
          <w:tcPr>
            <w:tcW w:w="3686" w:type="pct"/>
            <w:shd w:val="clear" w:color="auto" w:fill="auto"/>
          </w:tcPr>
          <w:p w:rsidR="00F95190" w:rsidRPr="00196214" w:rsidRDefault="00F95190" w:rsidP="00461470">
            <w:pPr>
              <w:suppressAutoHyphens/>
              <w:autoSpaceDE w:val="0"/>
              <w:jc w:val="both"/>
              <w:rPr>
                <w:rFonts w:cs="Arial"/>
                <w:b/>
              </w:rPr>
            </w:pPr>
            <w:r w:rsidRPr="00196214">
              <w:rPr>
                <w:b/>
              </w:rPr>
              <w:t>Основные виды разрешенного использования:</w:t>
            </w:r>
          </w:p>
        </w:tc>
        <w:tc>
          <w:tcPr>
            <w:tcW w:w="1089" w:type="pct"/>
            <w:shd w:val="clear" w:color="auto" w:fill="auto"/>
          </w:tcPr>
          <w:p w:rsidR="00F95190" w:rsidRPr="00196214" w:rsidRDefault="00F95190" w:rsidP="00461470">
            <w:pPr>
              <w:suppressAutoHyphens/>
              <w:autoSpaceDE w:val="0"/>
              <w:jc w:val="both"/>
              <w:rPr>
                <w:rFonts w:cs="Arial"/>
              </w:rPr>
            </w:pPr>
          </w:p>
        </w:tc>
      </w:tr>
      <w:tr w:rsidR="00F95190" w:rsidRPr="004C2CF1" w:rsidTr="00461470">
        <w:trPr>
          <w:trHeight w:val="132"/>
        </w:trPr>
        <w:tc>
          <w:tcPr>
            <w:tcW w:w="225" w:type="pct"/>
            <w:shd w:val="clear" w:color="auto" w:fill="auto"/>
          </w:tcPr>
          <w:p w:rsidR="00F95190" w:rsidRPr="00196214" w:rsidRDefault="00F95190" w:rsidP="00461470">
            <w:pPr>
              <w:suppressAutoHyphens/>
              <w:autoSpaceDE w:val="0"/>
              <w:jc w:val="both"/>
              <w:rPr>
                <w:rFonts w:cs="Arial"/>
              </w:rPr>
            </w:pPr>
          </w:p>
        </w:tc>
        <w:tc>
          <w:tcPr>
            <w:tcW w:w="3686" w:type="pct"/>
            <w:shd w:val="clear" w:color="auto" w:fill="auto"/>
          </w:tcPr>
          <w:p w:rsidR="00F95190" w:rsidRDefault="00F95190" w:rsidP="00F95190">
            <w:pPr>
              <w:numPr>
                <w:ilvl w:val="0"/>
                <w:numId w:val="18"/>
              </w:numPr>
              <w:suppressAutoHyphens/>
              <w:autoSpaceDE w:val="0"/>
              <w:jc w:val="both"/>
              <w:rPr>
                <w:rFonts w:cs="Arial"/>
              </w:rPr>
            </w:pPr>
            <w:r>
              <w:rPr>
                <w:rFonts w:cs="Arial"/>
              </w:rPr>
              <w:t>для индивидуального жилищного строительства;</w:t>
            </w:r>
          </w:p>
          <w:p w:rsidR="00F95190" w:rsidRPr="00051578" w:rsidRDefault="00F95190" w:rsidP="00F95190">
            <w:pPr>
              <w:numPr>
                <w:ilvl w:val="0"/>
                <w:numId w:val="18"/>
              </w:numPr>
              <w:suppressAutoHyphens/>
              <w:autoSpaceDE w:val="0"/>
              <w:jc w:val="both"/>
              <w:rPr>
                <w:rFonts w:cs="Arial"/>
              </w:rPr>
            </w:pPr>
            <w:r>
              <w:rPr>
                <w:rFonts w:cs="Arial"/>
              </w:rPr>
              <w:t xml:space="preserve">для ведения </w:t>
            </w:r>
            <w:r w:rsidRPr="00051578">
              <w:rPr>
                <w:rFonts w:cs="Arial"/>
              </w:rPr>
              <w:t>личного подсобного хозяйства;</w:t>
            </w:r>
          </w:p>
          <w:p w:rsidR="00F95190" w:rsidRPr="00196214" w:rsidRDefault="00F95190" w:rsidP="00F95190">
            <w:pPr>
              <w:numPr>
                <w:ilvl w:val="0"/>
                <w:numId w:val="18"/>
              </w:numPr>
              <w:suppressAutoHyphens/>
              <w:autoSpaceDE w:val="0"/>
              <w:jc w:val="both"/>
              <w:rPr>
                <w:rFonts w:cs="Arial"/>
              </w:rPr>
            </w:pPr>
            <w:r w:rsidRPr="00196214">
              <w:rPr>
                <w:rFonts w:cs="Arial"/>
              </w:rPr>
              <w:t>блокированная жилая застройка;</w:t>
            </w:r>
          </w:p>
          <w:p w:rsidR="00F95190" w:rsidRPr="00F95190" w:rsidRDefault="007D641B" w:rsidP="00F95190">
            <w:pPr>
              <w:numPr>
                <w:ilvl w:val="0"/>
                <w:numId w:val="18"/>
              </w:numPr>
              <w:suppressAutoHyphens/>
              <w:autoSpaceDE w:val="0"/>
              <w:jc w:val="both"/>
              <w:rPr>
                <w:rFonts w:cs="Arial"/>
              </w:rPr>
            </w:pPr>
            <w:r>
              <w:rPr>
                <w:rFonts w:cs="Arial"/>
              </w:rPr>
              <w:t>малоэтажная многоквартирная жилая застройка</w:t>
            </w:r>
            <w:r w:rsidR="00F95190">
              <w:rPr>
                <w:rFonts w:cs="Arial"/>
              </w:rPr>
              <w:t>;</w:t>
            </w:r>
          </w:p>
        </w:tc>
        <w:tc>
          <w:tcPr>
            <w:tcW w:w="1089" w:type="pct"/>
            <w:shd w:val="clear" w:color="auto" w:fill="auto"/>
          </w:tcPr>
          <w:p w:rsidR="00F95190" w:rsidRPr="00196214" w:rsidRDefault="00F95190" w:rsidP="00461470">
            <w:pPr>
              <w:suppressAutoHyphens/>
              <w:autoSpaceDE w:val="0"/>
              <w:jc w:val="center"/>
              <w:rPr>
                <w:rFonts w:cs="Arial"/>
              </w:rPr>
            </w:pPr>
            <w:r w:rsidRPr="00196214">
              <w:rPr>
                <w:rFonts w:cs="Arial"/>
              </w:rPr>
              <w:t>2.1</w:t>
            </w:r>
          </w:p>
          <w:p w:rsidR="00F95190" w:rsidRPr="00196214" w:rsidRDefault="00F95190" w:rsidP="00461470">
            <w:pPr>
              <w:suppressAutoHyphens/>
              <w:autoSpaceDE w:val="0"/>
              <w:jc w:val="center"/>
              <w:rPr>
                <w:rFonts w:cs="Arial"/>
              </w:rPr>
            </w:pPr>
            <w:r w:rsidRPr="00196214">
              <w:rPr>
                <w:rFonts w:cs="Arial"/>
              </w:rPr>
              <w:t>2.2</w:t>
            </w:r>
          </w:p>
          <w:p w:rsidR="00F95190" w:rsidRPr="00196214" w:rsidRDefault="00F95190" w:rsidP="00461470">
            <w:pPr>
              <w:jc w:val="center"/>
              <w:rPr>
                <w:rFonts w:cs="Arial"/>
              </w:rPr>
            </w:pPr>
            <w:r w:rsidRPr="00196214">
              <w:rPr>
                <w:rFonts w:cs="Arial"/>
              </w:rPr>
              <w:t>2.3</w:t>
            </w:r>
          </w:p>
          <w:p w:rsidR="00F95190" w:rsidRPr="00196214" w:rsidRDefault="00F95190" w:rsidP="007D641B">
            <w:pPr>
              <w:jc w:val="center"/>
              <w:rPr>
                <w:rFonts w:cs="Arial"/>
              </w:rPr>
            </w:pPr>
            <w:r>
              <w:rPr>
                <w:rFonts w:cs="Arial"/>
              </w:rPr>
              <w:t>2.</w:t>
            </w:r>
            <w:r w:rsidR="007D641B">
              <w:rPr>
                <w:rFonts w:cs="Arial"/>
              </w:rPr>
              <w:t>1.1</w:t>
            </w:r>
          </w:p>
        </w:tc>
      </w:tr>
      <w:tr w:rsidR="00F95190" w:rsidRPr="004C2CF1" w:rsidTr="00461470">
        <w:tc>
          <w:tcPr>
            <w:tcW w:w="225" w:type="pct"/>
            <w:shd w:val="clear" w:color="auto" w:fill="auto"/>
          </w:tcPr>
          <w:p w:rsidR="00F95190" w:rsidRPr="00196214" w:rsidRDefault="00F95190" w:rsidP="00461470">
            <w:pPr>
              <w:suppressAutoHyphens/>
              <w:autoSpaceDE w:val="0"/>
              <w:jc w:val="both"/>
              <w:rPr>
                <w:rFonts w:cs="Arial"/>
              </w:rPr>
            </w:pPr>
            <w:r w:rsidRPr="00196214">
              <w:rPr>
                <w:rFonts w:cs="Arial"/>
              </w:rPr>
              <w:t>3.</w:t>
            </w:r>
          </w:p>
        </w:tc>
        <w:tc>
          <w:tcPr>
            <w:tcW w:w="3686" w:type="pct"/>
            <w:shd w:val="clear" w:color="auto" w:fill="auto"/>
          </w:tcPr>
          <w:p w:rsidR="00F95190" w:rsidRPr="00196214" w:rsidRDefault="00F95190" w:rsidP="00461470">
            <w:pPr>
              <w:suppressAutoHyphens/>
              <w:autoSpaceDE w:val="0"/>
              <w:jc w:val="both"/>
              <w:rPr>
                <w:rFonts w:cs="Arial"/>
                <w:b/>
              </w:rPr>
            </w:pPr>
            <w:r w:rsidRPr="00196214">
              <w:rPr>
                <w:b/>
              </w:rPr>
              <w:t>Вспомогательные виды разрешенного использования:</w:t>
            </w:r>
          </w:p>
        </w:tc>
        <w:tc>
          <w:tcPr>
            <w:tcW w:w="1089" w:type="pct"/>
            <w:shd w:val="clear" w:color="auto" w:fill="auto"/>
          </w:tcPr>
          <w:p w:rsidR="00F95190" w:rsidRPr="00196214" w:rsidRDefault="00F95190" w:rsidP="00461470">
            <w:pPr>
              <w:suppressAutoHyphens/>
              <w:autoSpaceDE w:val="0"/>
              <w:jc w:val="both"/>
              <w:rPr>
                <w:rFonts w:cs="Arial"/>
              </w:rPr>
            </w:pPr>
          </w:p>
        </w:tc>
      </w:tr>
      <w:tr w:rsidR="00F95190" w:rsidRPr="004C2CF1" w:rsidTr="00461470">
        <w:trPr>
          <w:trHeight w:val="311"/>
        </w:trPr>
        <w:tc>
          <w:tcPr>
            <w:tcW w:w="225" w:type="pct"/>
            <w:shd w:val="clear" w:color="auto" w:fill="auto"/>
          </w:tcPr>
          <w:p w:rsidR="00F95190" w:rsidRPr="00196214" w:rsidRDefault="00F95190" w:rsidP="00461470">
            <w:pPr>
              <w:suppressAutoHyphens/>
              <w:autoSpaceDE w:val="0"/>
              <w:jc w:val="both"/>
              <w:rPr>
                <w:rFonts w:cs="Arial"/>
              </w:rPr>
            </w:pPr>
          </w:p>
        </w:tc>
        <w:tc>
          <w:tcPr>
            <w:tcW w:w="3686" w:type="pct"/>
            <w:shd w:val="clear" w:color="auto" w:fill="auto"/>
          </w:tcPr>
          <w:p w:rsidR="00F95190" w:rsidRDefault="00F95190" w:rsidP="00F95190">
            <w:pPr>
              <w:numPr>
                <w:ilvl w:val="0"/>
                <w:numId w:val="20"/>
              </w:numPr>
              <w:suppressAutoHyphens/>
              <w:autoSpaceDE w:val="0"/>
              <w:jc w:val="both"/>
              <w:rPr>
                <w:rFonts w:cs="Arial"/>
              </w:rPr>
            </w:pPr>
            <w:r w:rsidRPr="00196214">
              <w:rPr>
                <w:rFonts w:cs="Arial"/>
              </w:rPr>
              <w:t>коммунальное обслуживание;</w:t>
            </w:r>
          </w:p>
          <w:p w:rsidR="007D641B" w:rsidRPr="00F95190" w:rsidRDefault="007D641B" w:rsidP="00F95190">
            <w:pPr>
              <w:numPr>
                <w:ilvl w:val="0"/>
                <w:numId w:val="20"/>
              </w:numPr>
              <w:suppressAutoHyphens/>
              <w:autoSpaceDE w:val="0"/>
              <w:jc w:val="both"/>
              <w:rPr>
                <w:rFonts w:cs="Arial"/>
              </w:rPr>
            </w:pPr>
            <w:r>
              <w:t>земельные участки (территории) общего пользования</w:t>
            </w:r>
          </w:p>
        </w:tc>
        <w:tc>
          <w:tcPr>
            <w:tcW w:w="1089" w:type="pct"/>
            <w:shd w:val="clear" w:color="auto" w:fill="auto"/>
          </w:tcPr>
          <w:p w:rsidR="00F95190" w:rsidRDefault="00F95190" w:rsidP="00F95190">
            <w:pPr>
              <w:suppressAutoHyphens/>
              <w:autoSpaceDE w:val="0"/>
              <w:jc w:val="center"/>
              <w:rPr>
                <w:rFonts w:cs="Arial"/>
              </w:rPr>
            </w:pPr>
            <w:r w:rsidRPr="00196214">
              <w:rPr>
                <w:rFonts w:cs="Arial"/>
              </w:rPr>
              <w:t>3.1</w:t>
            </w:r>
          </w:p>
          <w:p w:rsidR="007D641B" w:rsidRPr="00196214" w:rsidRDefault="007D641B" w:rsidP="00F95190">
            <w:pPr>
              <w:suppressAutoHyphens/>
              <w:autoSpaceDE w:val="0"/>
              <w:jc w:val="center"/>
              <w:rPr>
                <w:rFonts w:cs="Arial"/>
              </w:rPr>
            </w:pPr>
            <w:r>
              <w:rPr>
                <w:rFonts w:cs="Arial"/>
              </w:rPr>
              <w:t>12.0</w:t>
            </w:r>
          </w:p>
        </w:tc>
      </w:tr>
      <w:tr w:rsidR="00F95190" w:rsidRPr="004C2CF1" w:rsidTr="00461470">
        <w:tc>
          <w:tcPr>
            <w:tcW w:w="225" w:type="pct"/>
            <w:shd w:val="clear" w:color="auto" w:fill="auto"/>
          </w:tcPr>
          <w:p w:rsidR="00F95190" w:rsidRPr="00196214" w:rsidRDefault="00F95190" w:rsidP="00461470">
            <w:pPr>
              <w:suppressAutoHyphens/>
              <w:autoSpaceDE w:val="0"/>
              <w:jc w:val="both"/>
              <w:rPr>
                <w:rFonts w:cs="Arial"/>
              </w:rPr>
            </w:pPr>
            <w:r w:rsidRPr="00196214">
              <w:rPr>
                <w:rFonts w:cs="Arial"/>
              </w:rPr>
              <w:t>4.</w:t>
            </w:r>
          </w:p>
        </w:tc>
        <w:tc>
          <w:tcPr>
            <w:tcW w:w="3686" w:type="pct"/>
            <w:shd w:val="clear" w:color="auto" w:fill="auto"/>
          </w:tcPr>
          <w:p w:rsidR="00F95190" w:rsidRPr="00196214" w:rsidRDefault="00F95190" w:rsidP="00461470">
            <w:pPr>
              <w:pStyle w:val="ConsPlusNormal0"/>
              <w:widowControl/>
              <w:ind w:firstLine="0"/>
              <w:jc w:val="both"/>
              <w:rPr>
                <w:sz w:val="24"/>
                <w:szCs w:val="24"/>
              </w:rPr>
            </w:pPr>
            <w:r w:rsidRPr="00196214">
              <w:rPr>
                <w:rFonts w:ascii="Times New Roman" w:hAnsi="Times New Roman" w:cs="Times New Roman"/>
                <w:b/>
                <w:sz w:val="24"/>
                <w:szCs w:val="24"/>
              </w:rPr>
              <w:t>Условно разрешенные виды использования:</w:t>
            </w:r>
          </w:p>
        </w:tc>
        <w:tc>
          <w:tcPr>
            <w:tcW w:w="1089" w:type="pct"/>
            <w:shd w:val="clear" w:color="auto" w:fill="auto"/>
          </w:tcPr>
          <w:p w:rsidR="00F95190" w:rsidRPr="00196214" w:rsidRDefault="00F95190" w:rsidP="00461470">
            <w:pPr>
              <w:suppressAutoHyphens/>
              <w:autoSpaceDE w:val="0"/>
              <w:jc w:val="both"/>
              <w:rPr>
                <w:rFonts w:cs="Arial"/>
              </w:rPr>
            </w:pPr>
          </w:p>
        </w:tc>
      </w:tr>
      <w:tr w:rsidR="00F95190" w:rsidRPr="004C2CF1" w:rsidTr="00461470">
        <w:tc>
          <w:tcPr>
            <w:tcW w:w="225" w:type="pct"/>
            <w:shd w:val="clear" w:color="auto" w:fill="auto"/>
          </w:tcPr>
          <w:p w:rsidR="00F95190" w:rsidRPr="00196214" w:rsidRDefault="00F95190" w:rsidP="00461470">
            <w:pPr>
              <w:suppressAutoHyphens/>
              <w:autoSpaceDE w:val="0"/>
              <w:jc w:val="both"/>
              <w:rPr>
                <w:rFonts w:cs="Arial"/>
              </w:rPr>
            </w:pPr>
          </w:p>
        </w:tc>
        <w:tc>
          <w:tcPr>
            <w:tcW w:w="3686" w:type="pct"/>
            <w:shd w:val="clear" w:color="auto" w:fill="auto"/>
          </w:tcPr>
          <w:p w:rsidR="00F95190" w:rsidRDefault="007D641B" w:rsidP="00F95190">
            <w:pPr>
              <w:suppressAutoHyphens/>
              <w:autoSpaceDE w:val="0"/>
              <w:ind w:left="360"/>
              <w:jc w:val="both"/>
              <w:rPr>
                <w:rFonts w:cs="Arial"/>
              </w:rPr>
            </w:pPr>
            <w:r>
              <w:rPr>
                <w:rFonts w:cs="Arial"/>
              </w:rPr>
              <w:t>1</w:t>
            </w:r>
            <w:r w:rsidR="00F95190">
              <w:rPr>
                <w:rFonts w:cs="Arial"/>
              </w:rPr>
              <w:t>)</w:t>
            </w:r>
            <w:r>
              <w:rPr>
                <w:rFonts w:cs="Arial"/>
              </w:rPr>
              <w:t xml:space="preserve"> </w:t>
            </w:r>
            <w:r w:rsidR="00F95190">
              <w:rPr>
                <w:rFonts w:cs="Arial"/>
              </w:rPr>
              <w:t>магазины</w:t>
            </w:r>
          </w:p>
          <w:p w:rsidR="007D641B" w:rsidRDefault="007D641B" w:rsidP="00F95190">
            <w:pPr>
              <w:suppressAutoHyphens/>
              <w:autoSpaceDE w:val="0"/>
              <w:ind w:left="360"/>
              <w:jc w:val="both"/>
              <w:rPr>
                <w:rFonts w:cs="Arial"/>
              </w:rPr>
            </w:pPr>
            <w:r>
              <w:rPr>
                <w:rFonts w:cs="Arial"/>
              </w:rPr>
              <w:t>2) обслуживание жилой застройки;</w:t>
            </w:r>
          </w:p>
          <w:p w:rsidR="007D641B" w:rsidRDefault="007D641B" w:rsidP="00F95190">
            <w:pPr>
              <w:suppressAutoHyphens/>
              <w:autoSpaceDE w:val="0"/>
              <w:ind w:left="360"/>
              <w:jc w:val="both"/>
              <w:rPr>
                <w:rFonts w:cs="Arial"/>
              </w:rPr>
            </w:pPr>
            <w:r>
              <w:rPr>
                <w:rFonts w:cs="Arial"/>
              </w:rPr>
              <w:t>3) религиозное использование</w:t>
            </w:r>
          </w:p>
          <w:p w:rsidR="007D641B" w:rsidRPr="00F95190" w:rsidRDefault="007D641B" w:rsidP="007D641B">
            <w:pPr>
              <w:suppressAutoHyphens/>
              <w:autoSpaceDE w:val="0"/>
              <w:ind w:left="360"/>
              <w:jc w:val="both"/>
              <w:rPr>
                <w:rFonts w:cs="Arial"/>
              </w:rPr>
            </w:pPr>
            <w:r>
              <w:rPr>
                <w:rFonts w:cs="Arial"/>
              </w:rPr>
              <w:t xml:space="preserve">4) </w:t>
            </w:r>
            <w:r>
              <w:t>обеспечение внутреннего правопорядка</w:t>
            </w:r>
          </w:p>
        </w:tc>
        <w:tc>
          <w:tcPr>
            <w:tcW w:w="1089" w:type="pct"/>
            <w:shd w:val="clear" w:color="auto" w:fill="auto"/>
          </w:tcPr>
          <w:p w:rsidR="00F95190" w:rsidRDefault="00F95190" w:rsidP="00F95190">
            <w:pPr>
              <w:suppressAutoHyphens/>
              <w:autoSpaceDE w:val="0"/>
              <w:jc w:val="center"/>
              <w:rPr>
                <w:rFonts w:cs="Arial"/>
              </w:rPr>
            </w:pPr>
            <w:r>
              <w:rPr>
                <w:rFonts w:cs="Arial"/>
              </w:rPr>
              <w:t>4.4</w:t>
            </w:r>
          </w:p>
          <w:p w:rsidR="007D641B" w:rsidRDefault="007D641B" w:rsidP="00F95190">
            <w:pPr>
              <w:suppressAutoHyphens/>
              <w:autoSpaceDE w:val="0"/>
              <w:jc w:val="center"/>
              <w:rPr>
                <w:rFonts w:cs="Arial"/>
              </w:rPr>
            </w:pPr>
            <w:r>
              <w:rPr>
                <w:rFonts w:cs="Arial"/>
              </w:rPr>
              <w:t>2.7</w:t>
            </w:r>
          </w:p>
          <w:p w:rsidR="007D641B" w:rsidRDefault="007D641B" w:rsidP="00F95190">
            <w:pPr>
              <w:suppressAutoHyphens/>
              <w:autoSpaceDE w:val="0"/>
              <w:jc w:val="center"/>
              <w:rPr>
                <w:rFonts w:cs="Arial"/>
              </w:rPr>
            </w:pPr>
            <w:r>
              <w:rPr>
                <w:rFonts w:cs="Arial"/>
              </w:rPr>
              <w:t>3.7</w:t>
            </w:r>
          </w:p>
          <w:p w:rsidR="007D641B" w:rsidRPr="00196214" w:rsidRDefault="007D641B" w:rsidP="00F95190">
            <w:pPr>
              <w:suppressAutoHyphens/>
              <w:autoSpaceDE w:val="0"/>
              <w:jc w:val="center"/>
              <w:rPr>
                <w:rFonts w:cs="Arial"/>
              </w:rPr>
            </w:pPr>
            <w:r>
              <w:rPr>
                <w:rFonts w:cs="Arial"/>
              </w:rPr>
              <w:t>8.3</w:t>
            </w:r>
          </w:p>
        </w:tc>
      </w:tr>
    </w:tbl>
    <w:p w:rsidR="00F95190" w:rsidRDefault="00F95190" w:rsidP="00F95190">
      <w:pPr>
        <w:tabs>
          <w:tab w:val="left" w:pos="851"/>
        </w:tabs>
        <w:suppressAutoHyphens/>
        <w:snapToGrid w:val="0"/>
        <w:ind w:firstLine="567"/>
        <w:jc w:val="both"/>
        <w:rPr>
          <w:b/>
        </w:rPr>
      </w:pPr>
    </w:p>
    <w:p w:rsidR="00C14964" w:rsidRPr="008561ED" w:rsidRDefault="00C14964" w:rsidP="00C14964">
      <w:pPr>
        <w:tabs>
          <w:tab w:val="left" w:pos="851"/>
        </w:tabs>
        <w:suppressAutoHyphens/>
        <w:snapToGrid w:val="0"/>
        <w:ind w:firstLine="709"/>
        <w:jc w:val="both"/>
      </w:pPr>
      <w:r w:rsidRPr="008561ED">
        <w:rPr>
          <w:b/>
          <w:iCs/>
        </w:rPr>
        <w:t>Предельные размеры</w:t>
      </w:r>
      <w:r w:rsidRPr="008561ED">
        <w:rPr>
          <w:b/>
        </w:rPr>
        <w:t xml:space="preserve"> земельных участков и предельные параметры</w:t>
      </w:r>
      <w:r w:rsidRPr="008561ED">
        <w:t xml:space="preserve"> разрешенного строительства, реконструкции объектов капитального строительства для жилой зоны:</w:t>
      </w:r>
    </w:p>
    <w:p w:rsidR="00037ABC" w:rsidRDefault="00C14964" w:rsidP="00037ABC">
      <w:pPr>
        <w:tabs>
          <w:tab w:val="left" w:pos="0"/>
        </w:tabs>
        <w:suppressAutoHyphens/>
        <w:snapToGrid w:val="0"/>
        <w:ind w:firstLine="709"/>
        <w:jc w:val="both"/>
        <w:rPr>
          <w:color w:val="000000"/>
        </w:rPr>
      </w:pPr>
      <w:r w:rsidRPr="008561ED">
        <w:rPr>
          <w:color w:val="000000"/>
        </w:rPr>
        <w:t xml:space="preserve">– предельные размеры земельных участков, предоставляемых гражданам в собственность для строительства индивидуальных жилых домов и ведения личного подсобного хозяйства из находящихся в муниципальной собственности земель МО </w:t>
      </w:r>
      <w:r w:rsidR="00082654">
        <w:rPr>
          <w:color w:val="000000"/>
        </w:rPr>
        <w:t>Кривинский</w:t>
      </w:r>
      <w:r w:rsidR="00AA4423">
        <w:rPr>
          <w:color w:val="000000"/>
        </w:rPr>
        <w:t xml:space="preserve"> сельсовет</w:t>
      </w:r>
      <w:r w:rsidRPr="008561ED">
        <w:rPr>
          <w:color w:val="000000"/>
        </w:rPr>
        <w:t xml:space="preserve">, </w:t>
      </w:r>
      <w:r w:rsidR="00037ABC">
        <w:rPr>
          <w:color w:val="000000"/>
        </w:rPr>
        <w:t xml:space="preserve">определены в соответствии с решением </w:t>
      </w:r>
      <w:r w:rsidR="009B0A13">
        <w:rPr>
          <w:color w:val="000000"/>
        </w:rPr>
        <w:t>Панкрушихинского</w:t>
      </w:r>
      <w:r w:rsidR="00037ABC">
        <w:rPr>
          <w:color w:val="000000"/>
        </w:rPr>
        <w:t xml:space="preserve"> районного Совета </w:t>
      </w:r>
      <w:r w:rsidR="00037ABC">
        <w:rPr>
          <w:color w:val="000000" w:themeColor="text1"/>
        </w:rPr>
        <w:t xml:space="preserve">депутатов от </w:t>
      </w:r>
      <w:r w:rsidR="009B0A13">
        <w:rPr>
          <w:color w:val="000000" w:themeColor="text1"/>
        </w:rPr>
        <w:t>26. 12. 2011 г. № 45РС</w:t>
      </w:r>
      <w:r w:rsidR="00037ABC">
        <w:rPr>
          <w:color w:val="000000" w:themeColor="text1"/>
        </w:rPr>
        <w:t>:</w:t>
      </w:r>
      <w:r w:rsidR="00037ABC">
        <w:rPr>
          <w:color w:val="000000"/>
        </w:rPr>
        <w:t xml:space="preserve"> </w:t>
      </w:r>
    </w:p>
    <w:p w:rsidR="009B0A13" w:rsidRDefault="009B0A13" w:rsidP="009B0A13">
      <w:pPr>
        <w:tabs>
          <w:tab w:val="left" w:pos="709"/>
          <w:tab w:val="left" w:pos="900"/>
          <w:tab w:val="left" w:pos="1080"/>
        </w:tabs>
        <w:snapToGrid w:val="0"/>
        <w:ind w:left="709"/>
        <w:jc w:val="both"/>
      </w:pPr>
      <w:r>
        <w:t>– максимальный размер земельного участка для индивидуального жилищного строительства - 0,25 га;</w:t>
      </w:r>
    </w:p>
    <w:p w:rsidR="009B0A13" w:rsidRDefault="009B0A13" w:rsidP="009B0A13">
      <w:pPr>
        <w:tabs>
          <w:tab w:val="left" w:pos="709"/>
          <w:tab w:val="left" w:pos="900"/>
          <w:tab w:val="left" w:pos="1080"/>
        </w:tabs>
        <w:snapToGrid w:val="0"/>
        <w:ind w:left="709"/>
        <w:jc w:val="both"/>
      </w:pPr>
      <w:r>
        <w:t>– минимальный размер земельного участка для индивидуального жилищного строительства - 0,05 га.</w:t>
      </w:r>
    </w:p>
    <w:p w:rsidR="00C14964" w:rsidRPr="00D07DBE" w:rsidRDefault="00C14964" w:rsidP="00037ABC">
      <w:pPr>
        <w:tabs>
          <w:tab w:val="left" w:pos="0"/>
        </w:tabs>
        <w:suppressAutoHyphens/>
        <w:snapToGrid w:val="0"/>
        <w:ind w:firstLine="709"/>
        <w:jc w:val="both"/>
      </w:pPr>
      <w:r w:rsidRPr="008561ED">
        <w:t>В соответствии со СНиП 2.07.01-89 «Градостроительство. Планировка и застройка городских и сельских поселений» определены параметры застройки:</w:t>
      </w:r>
    </w:p>
    <w:p w:rsidR="00C14964" w:rsidRPr="00A302A9" w:rsidRDefault="00C14964" w:rsidP="00C14964">
      <w:pPr>
        <w:tabs>
          <w:tab w:val="left" w:pos="0"/>
          <w:tab w:val="left" w:pos="709"/>
        </w:tabs>
        <w:snapToGrid w:val="0"/>
        <w:jc w:val="both"/>
        <w:rPr>
          <w:color w:val="000000"/>
        </w:rPr>
      </w:pPr>
      <w:r w:rsidRPr="00D07DBE">
        <w:tab/>
      </w:r>
      <w:r w:rsidRPr="00A302A9">
        <w:rPr>
          <w:color w:val="000000"/>
        </w:rPr>
        <w:t>– максимальный процент застройки земельного участка - 60%;</w:t>
      </w:r>
    </w:p>
    <w:p w:rsidR="00C14964" w:rsidRPr="00D07DBE" w:rsidRDefault="00C14964" w:rsidP="00C14964">
      <w:pPr>
        <w:tabs>
          <w:tab w:val="left" w:pos="0"/>
        </w:tabs>
        <w:suppressAutoHyphens/>
        <w:snapToGrid w:val="0"/>
        <w:jc w:val="both"/>
        <w:rPr>
          <w:color w:val="000000"/>
        </w:rPr>
      </w:pPr>
      <w:r w:rsidRPr="00A302A9">
        <w:tab/>
      </w:r>
      <w:r w:rsidRPr="00A302A9">
        <w:rPr>
          <w:color w:val="000000"/>
        </w:rPr>
        <w:t xml:space="preserve">– минимальный отступ от красной линии улиц - </w:t>
      </w:r>
      <w:smartTag w:uri="urn:schemas-microsoft-com:office:smarttags" w:element="metricconverter">
        <w:smartTagPr>
          <w:attr w:name="ProductID" w:val="5 м"/>
        </w:smartTagPr>
        <w:r w:rsidRPr="00A302A9">
          <w:rPr>
            <w:color w:val="000000"/>
          </w:rPr>
          <w:t>5 м</w:t>
        </w:r>
      </w:smartTag>
      <w:r w:rsidRPr="00A302A9">
        <w:rPr>
          <w:color w:val="000000"/>
        </w:rPr>
        <w:t>, от</w:t>
      </w:r>
      <w:r w:rsidRPr="00D07DBE">
        <w:rPr>
          <w:color w:val="000000"/>
        </w:rPr>
        <w:t xml:space="preserve"> красной линии проездов - </w:t>
      </w:r>
      <w:smartTag w:uri="urn:schemas-microsoft-com:office:smarttags" w:element="metricconverter">
        <w:smartTagPr>
          <w:attr w:name="ProductID" w:val="3 м"/>
        </w:smartTagPr>
        <w:r w:rsidRPr="00D07DBE">
          <w:rPr>
            <w:color w:val="000000"/>
          </w:rPr>
          <w:t>3 м</w:t>
        </w:r>
      </w:smartTag>
      <w:r w:rsidRPr="00D07DBE">
        <w:rPr>
          <w:color w:val="000000"/>
        </w:rPr>
        <w:t>. В отдельных случаях допускается размещение жилых домов усадебного типа по красной линии улиц в условиях сложившейся застройки;</w:t>
      </w:r>
    </w:p>
    <w:p w:rsidR="00C14964" w:rsidRPr="00D07DBE" w:rsidRDefault="00C14964" w:rsidP="00C14964">
      <w:pPr>
        <w:tabs>
          <w:tab w:val="left" w:pos="851"/>
        </w:tabs>
        <w:suppressAutoHyphens/>
        <w:snapToGrid w:val="0"/>
        <w:ind w:firstLine="709"/>
        <w:jc w:val="both"/>
        <w:rPr>
          <w:color w:val="000000"/>
        </w:rPr>
      </w:pPr>
      <w:r w:rsidRPr="00D07DBE">
        <w:rPr>
          <w:color w:val="000000"/>
        </w:rPr>
        <w:t>– минимальные разрывы</w:t>
      </w:r>
      <w:r w:rsidRPr="00D07DBE">
        <w:t xml:space="preserve"> между стенами зданий без окон из жилых комнат - </w:t>
      </w:r>
      <w:smartTag w:uri="urn:schemas-microsoft-com:office:smarttags" w:element="metricconverter">
        <w:smartTagPr>
          <w:attr w:name="ProductID" w:val="6 м"/>
        </w:smartTagPr>
        <w:r w:rsidRPr="00D07DBE">
          <w:t>6 м</w:t>
        </w:r>
      </w:smartTag>
      <w:r w:rsidRPr="00D07DBE">
        <w:t>;</w:t>
      </w:r>
    </w:p>
    <w:p w:rsidR="00C14964" w:rsidRPr="00D07DBE" w:rsidRDefault="00C14964" w:rsidP="00C14964">
      <w:pPr>
        <w:tabs>
          <w:tab w:val="left" w:pos="0"/>
        </w:tabs>
        <w:suppressAutoHyphens/>
        <w:snapToGrid w:val="0"/>
        <w:ind w:firstLine="709"/>
        <w:jc w:val="both"/>
      </w:pPr>
      <w:r w:rsidRPr="00D07DBE">
        <w:t xml:space="preserve">– 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D07DBE">
          <w:t>25 м</w:t>
        </w:r>
      </w:smartTag>
      <w:r w:rsidRPr="00D07DBE">
        <w:t>;</w:t>
      </w:r>
    </w:p>
    <w:p w:rsidR="00C14964" w:rsidRPr="00C852FD" w:rsidRDefault="00C14964" w:rsidP="00C14964">
      <w:pPr>
        <w:tabs>
          <w:tab w:val="left" w:pos="0"/>
        </w:tabs>
        <w:suppressAutoHyphens/>
        <w:snapToGrid w:val="0"/>
        <w:ind w:firstLine="709"/>
        <w:jc w:val="both"/>
      </w:pPr>
      <w:r w:rsidRPr="00C852FD">
        <w:t>– минимальные расстояния до границы соседнего участка:</w:t>
      </w:r>
    </w:p>
    <w:p w:rsidR="00C14964" w:rsidRPr="00C852FD" w:rsidRDefault="00C14964" w:rsidP="00C14964">
      <w:pPr>
        <w:tabs>
          <w:tab w:val="left" w:pos="0"/>
          <w:tab w:val="left" w:pos="709"/>
          <w:tab w:val="left" w:pos="851"/>
          <w:tab w:val="left" w:pos="1134"/>
        </w:tabs>
        <w:ind w:firstLine="709"/>
        <w:jc w:val="both"/>
      </w:pPr>
      <w:r w:rsidRPr="00C852FD">
        <w:tab/>
      </w:r>
      <w:r w:rsidRPr="00C852FD">
        <w:tab/>
      </w:r>
      <w:r w:rsidRPr="00C852FD">
        <w:tab/>
        <w:t xml:space="preserve">от дома - </w:t>
      </w:r>
      <w:r w:rsidR="006D0A57" w:rsidRPr="00C852FD">
        <w:t>3</w:t>
      </w:r>
      <w:r w:rsidRPr="00C852FD">
        <w:t xml:space="preserve"> м;</w:t>
      </w:r>
    </w:p>
    <w:p w:rsidR="00ED2BA7" w:rsidRPr="00C852FD" w:rsidRDefault="00ED2BA7" w:rsidP="00ED2BA7">
      <w:pPr>
        <w:tabs>
          <w:tab w:val="left" w:pos="0"/>
          <w:tab w:val="left" w:pos="709"/>
          <w:tab w:val="left" w:pos="851"/>
          <w:tab w:val="left" w:pos="1134"/>
        </w:tabs>
        <w:ind w:firstLine="1418"/>
        <w:jc w:val="both"/>
      </w:pPr>
      <w:r w:rsidRPr="00C852FD">
        <w:t>от дома до дома на соседнем участке - 6 м;</w:t>
      </w:r>
    </w:p>
    <w:p w:rsidR="00C14964" w:rsidRPr="00D07DBE" w:rsidRDefault="00C14964" w:rsidP="00C14964">
      <w:pPr>
        <w:tabs>
          <w:tab w:val="left" w:pos="0"/>
          <w:tab w:val="left" w:pos="709"/>
          <w:tab w:val="left" w:pos="851"/>
          <w:tab w:val="left" w:pos="1134"/>
        </w:tabs>
        <w:ind w:firstLine="709"/>
        <w:jc w:val="both"/>
      </w:pPr>
      <w:r w:rsidRPr="00D07DBE">
        <w:tab/>
      </w:r>
      <w:r w:rsidRPr="00D07DBE">
        <w:tab/>
      </w:r>
      <w:r w:rsidRPr="00D07DBE">
        <w:tab/>
        <w:t xml:space="preserve">от постройки для содержания домашних животных - </w:t>
      </w:r>
      <w:smartTag w:uri="urn:schemas-microsoft-com:office:smarttags" w:element="metricconverter">
        <w:smartTagPr>
          <w:attr w:name="ProductID" w:val="4 м"/>
        </w:smartTagPr>
        <w:r w:rsidRPr="00D07DBE">
          <w:t>4 м</w:t>
        </w:r>
      </w:smartTag>
      <w:r w:rsidRPr="00D07DBE">
        <w:t>;</w:t>
      </w:r>
    </w:p>
    <w:p w:rsidR="00C14964" w:rsidRPr="00D07DBE" w:rsidRDefault="00C14964" w:rsidP="00C14964">
      <w:pPr>
        <w:tabs>
          <w:tab w:val="left" w:pos="0"/>
          <w:tab w:val="left" w:pos="709"/>
          <w:tab w:val="left" w:pos="851"/>
          <w:tab w:val="left" w:pos="1134"/>
        </w:tabs>
        <w:ind w:firstLine="709"/>
        <w:jc w:val="both"/>
      </w:pPr>
      <w:r w:rsidRPr="00D07DBE">
        <w:tab/>
      </w:r>
      <w:r w:rsidRPr="00D07DBE">
        <w:tab/>
      </w:r>
      <w:r w:rsidRPr="00D07DBE">
        <w:tab/>
        <w:t xml:space="preserve">от других построек (бани, гаражи и др.) - 10 м; </w:t>
      </w:r>
    </w:p>
    <w:p w:rsidR="00C14964" w:rsidRPr="00D07DBE" w:rsidRDefault="00C14964" w:rsidP="00C14964">
      <w:pPr>
        <w:tabs>
          <w:tab w:val="left" w:pos="0"/>
          <w:tab w:val="left" w:pos="709"/>
          <w:tab w:val="left" w:pos="851"/>
          <w:tab w:val="left" w:pos="1134"/>
        </w:tabs>
        <w:ind w:firstLine="709"/>
        <w:jc w:val="both"/>
      </w:pPr>
      <w:r w:rsidRPr="00D07DBE">
        <w:tab/>
      </w:r>
      <w:r w:rsidRPr="00D07DBE">
        <w:tab/>
      </w:r>
      <w:r w:rsidRPr="00D07DBE">
        <w:tab/>
        <w:t xml:space="preserve">от стволов высокорослых деревьев - </w:t>
      </w:r>
      <w:smartTag w:uri="urn:schemas-microsoft-com:office:smarttags" w:element="metricconverter">
        <w:smartTagPr>
          <w:attr w:name="ProductID" w:val="2 м"/>
        </w:smartTagPr>
        <w:r w:rsidRPr="00D07DBE">
          <w:t>2 м</w:t>
        </w:r>
      </w:smartTag>
      <w:r w:rsidRPr="00D07DBE">
        <w:t>;</w:t>
      </w:r>
    </w:p>
    <w:p w:rsidR="00C14964" w:rsidRPr="00D07DBE" w:rsidRDefault="00C14964" w:rsidP="00C14964">
      <w:pPr>
        <w:tabs>
          <w:tab w:val="left" w:pos="0"/>
          <w:tab w:val="left" w:pos="709"/>
          <w:tab w:val="left" w:pos="851"/>
          <w:tab w:val="left" w:pos="1134"/>
        </w:tabs>
        <w:ind w:firstLine="709"/>
        <w:jc w:val="both"/>
      </w:pPr>
      <w:r w:rsidRPr="00D07DBE">
        <w:lastRenderedPageBreak/>
        <w:tab/>
      </w:r>
      <w:r w:rsidRPr="00D07DBE">
        <w:tab/>
      </w:r>
      <w:r w:rsidRPr="00D07DBE">
        <w:tab/>
        <w:t xml:space="preserve">от кустарников - </w:t>
      </w:r>
      <w:smartTag w:uri="urn:schemas-microsoft-com:office:smarttags" w:element="metricconverter">
        <w:smartTagPr>
          <w:attr w:name="ProductID" w:val="1 м"/>
        </w:smartTagPr>
        <w:r w:rsidRPr="00D07DBE">
          <w:t>1 м</w:t>
        </w:r>
      </w:smartTag>
      <w:r w:rsidRPr="00D07DBE">
        <w:t>;</w:t>
      </w:r>
    </w:p>
    <w:p w:rsidR="00C14964" w:rsidRPr="00D07DBE" w:rsidRDefault="00C14964" w:rsidP="00C14964">
      <w:pPr>
        <w:tabs>
          <w:tab w:val="left" w:pos="0"/>
          <w:tab w:val="left" w:pos="709"/>
          <w:tab w:val="left" w:pos="851"/>
          <w:tab w:val="left" w:pos="1134"/>
        </w:tabs>
        <w:ind w:firstLine="709"/>
        <w:jc w:val="both"/>
        <w:rPr>
          <w:color w:val="000000"/>
        </w:rPr>
      </w:pPr>
      <w:r w:rsidRPr="00D07DBE">
        <w:tab/>
      </w:r>
      <w:r w:rsidRPr="00D07DBE">
        <w:tab/>
      </w:r>
      <w:r w:rsidRPr="00D07DBE">
        <w:tab/>
      </w:r>
      <w:r w:rsidRPr="00D07DBE">
        <w:rPr>
          <w:color w:val="000000"/>
        </w:rPr>
        <w:t xml:space="preserve">от изолированного входа в строение для содержания мелких домашних животных до входа в дом - </w:t>
      </w:r>
      <w:smartTag w:uri="urn:schemas-microsoft-com:office:smarttags" w:element="metricconverter">
        <w:smartTagPr>
          <w:attr w:name="ProductID" w:val="7 м"/>
        </w:smartTagPr>
        <w:r w:rsidRPr="00D07DBE">
          <w:rPr>
            <w:color w:val="000000"/>
          </w:rPr>
          <w:t>7 м</w:t>
        </w:r>
      </w:smartTag>
      <w:r w:rsidRPr="00D07DBE">
        <w:rPr>
          <w:color w:val="000000"/>
        </w:rPr>
        <w:t>;</w:t>
      </w:r>
    </w:p>
    <w:p w:rsidR="00C14964" w:rsidRPr="00D07DBE" w:rsidRDefault="00C14964" w:rsidP="00C14964">
      <w:pPr>
        <w:tabs>
          <w:tab w:val="left" w:pos="0"/>
        </w:tabs>
        <w:suppressAutoHyphens/>
        <w:snapToGrid w:val="0"/>
        <w:ind w:firstLine="709"/>
        <w:jc w:val="both"/>
        <w:rPr>
          <w:color w:val="000000"/>
        </w:rPr>
      </w:pPr>
      <w:r w:rsidRPr="00D07DBE">
        <w:rPr>
          <w:color w:val="000000"/>
        </w:rPr>
        <w:t xml:space="preserve">– минимальное расстояние от хозяйственных построек до окон жилого дома, расположенного на соседнем земельном участке - </w:t>
      </w:r>
      <w:smartTag w:uri="urn:schemas-microsoft-com:office:smarttags" w:element="metricconverter">
        <w:smartTagPr>
          <w:attr w:name="ProductID" w:val="6 м"/>
        </w:smartTagPr>
        <w:r w:rsidRPr="00D07DBE">
          <w:rPr>
            <w:color w:val="000000"/>
          </w:rPr>
          <w:t>6 м</w:t>
        </w:r>
      </w:smartTag>
      <w:r w:rsidRPr="00D07DBE">
        <w:rPr>
          <w:color w:val="000000"/>
        </w:rPr>
        <w:t>;</w:t>
      </w:r>
    </w:p>
    <w:p w:rsidR="00C14964" w:rsidRPr="00D07DBE" w:rsidRDefault="00C14964" w:rsidP="00C14964">
      <w:pPr>
        <w:tabs>
          <w:tab w:val="left" w:pos="0"/>
        </w:tabs>
        <w:suppressAutoHyphens/>
        <w:snapToGrid w:val="0"/>
        <w:ind w:firstLine="709"/>
        <w:jc w:val="both"/>
        <w:rPr>
          <w:color w:val="000000"/>
        </w:rPr>
      </w:pPr>
      <w:r w:rsidRPr="00D07DBE">
        <w:rPr>
          <w:color w:val="000000"/>
        </w:rPr>
        <w:t xml:space="preserve">– размещение хозяйственных, одиночных или двойных построек для скота и птицы на расстоянии от окон жилых помещений дома - не менее </w:t>
      </w:r>
      <w:smartTag w:uri="urn:schemas-microsoft-com:office:smarttags" w:element="metricconverter">
        <w:smartTagPr>
          <w:attr w:name="ProductID" w:val="15 м"/>
        </w:smartTagPr>
        <w:r w:rsidRPr="00D07DBE">
          <w:rPr>
            <w:color w:val="000000"/>
          </w:rPr>
          <w:t>15 м</w:t>
        </w:r>
      </w:smartTag>
      <w:r w:rsidRPr="00D07DBE">
        <w:rPr>
          <w:color w:val="000000"/>
        </w:rPr>
        <w:t xml:space="preserve">; </w:t>
      </w:r>
    </w:p>
    <w:p w:rsidR="00C14964" w:rsidRPr="00D07DBE" w:rsidRDefault="00C14964" w:rsidP="00C14964">
      <w:pPr>
        <w:tabs>
          <w:tab w:val="left" w:pos="0"/>
        </w:tabs>
        <w:suppressAutoHyphens/>
        <w:snapToGrid w:val="0"/>
        <w:ind w:firstLine="709"/>
        <w:jc w:val="both"/>
        <w:rPr>
          <w:color w:val="000000"/>
        </w:rPr>
      </w:pPr>
      <w:r w:rsidRPr="00D07DBE">
        <w:rPr>
          <w:color w:val="000000"/>
        </w:rPr>
        <w:t xml:space="preserve">– расстояние от помещений (сооружений) для содержания и разведения животных до объектов жилой застройки: от </w:t>
      </w:r>
      <w:smartTag w:uri="urn:schemas-microsoft-com:office:smarttags" w:element="metricconverter">
        <w:smartTagPr>
          <w:attr w:name="ProductID" w:val="10 м"/>
        </w:smartTagPr>
        <w:r w:rsidRPr="00D07DBE">
          <w:rPr>
            <w:color w:val="000000"/>
          </w:rPr>
          <w:t>10 м</w:t>
        </w:r>
      </w:smartTag>
      <w:r w:rsidRPr="00D07DBE">
        <w:rPr>
          <w:color w:val="000000"/>
        </w:rPr>
        <w:t xml:space="preserve"> до </w:t>
      </w:r>
      <w:smartTag w:uri="urn:schemas-microsoft-com:office:smarttags" w:element="metricconverter">
        <w:smartTagPr>
          <w:attr w:name="ProductID" w:val="40 м"/>
        </w:smartTagPr>
        <w:r w:rsidRPr="00D07DBE">
          <w:rPr>
            <w:color w:val="000000"/>
          </w:rPr>
          <w:t>40 м</w:t>
        </w:r>
      </w:smartTag>
      <w:r w:rsidRPr="00D07DBE">
        <w:rPr>
          <w:color w:val="000000"/>
        </w:rPr>
        <w:t xml:space="preserve"> в соответствии с таблицей 11 Нормативов градостроительного проектирования Алтайского края;</w:t>
      </w:r>
    </w:p>
    <w:p w:rsidR="00C14964" w:rsidRPr="00D07DBE" w:rsidRDefault="00C14964" w:rsidP="00C14964">
      <w:pPr>
        <w:tabs>
          <w:tab w:val="left" w:pos="0"/>
        </w:tabs>
        <w:suppressAutoHyphens/>
        <w:snapToGrid w:val="0"/>
        <w:ind w:firstLine="709"/>
        <w:jc w:val="both"/>
        <w:rPr>
          <w:color w:val="000000"/>
        </w:rPr>
      </w:pPr>
      <w:r w:rsidRPr="00D07DBE">
        <w:rPr>
          <w:color w:val="000000"/>
        </w:rPr>
        <w:t xml:space="preserve">– расстояние от мусоросборников, дворовых туалетов от границ участка домовладения - не менее </w:t>
      </w:r>
      <w:smartTag w:uri="urn:schemas-microsoft-com:office:smarttags" w:element="metricconverter">
        <w:smartTagPr>
          <w:attr w:name="ProductID" w:val="4 м"/>
        </w:smartTagPr>
        <w:r w:rsidRPr="00D07DBE">
          <w:rPr>
            <w:color w:val="000000"/>
          </w:rPr>
          <w:t>4 м</w:t>
        </w:r>
      </w:smartTag>
      <w:r w:rsidRPr="00D07DBE">
        <w:rPr>
          <w:color w:val="000000"/>
        </w:rPr>
        <w:t>;</w:t>
      </w:r>
    </w:p>
    <w:p w:rsidR="00C14964" w:rsidRPr="00D07DBE" w:rsidRDefault="00C14964" w:rsidP="00C14964">
      <w:pPr>
        <w:tabs>
          <w:tab w:val="left" w:pos="0"/>
        </w:tabs>
        <w:suppressAutoHyphens/>
        <w:snapToGrid w:val="0"/>
        <w:ind w:firstLine="709"/>
        <w:jc w:val="both"/>
        <w:rPr>
          <w:color w:val="000000"/>
        </w:rPr>
      </w:pPr>
      <w:r w:rsidRPr="00D07DBE">
        <w:rPr>
          <w:color w:val="000000"/>
        </w:rPr>
        <w:t xml:space="preserve">– размещение дворовых туалетов от окон жилых помещений дома - </w:t>
      </w:r>
      <w:smartTag w:uri="urn:schemas-microsoft-com:office:smarttags" w:element="metricconverter">
        <w:smartTagPr>
          <w:attr w:name="ProductID" w:val="8 м"/>
        </w:smartTagPr>
        <w:r w:rsidRPr="00D07DBE">
          <w:rPr>
            <w:color w:val="000000"/>
          </w:rPr>
          <w:t>8 м</w:t>
        </w:r>
      </w:smartTag>
      <w:r w:rsidRPr="00D07DBE">
        <w:rPr>
          <w:color w:val="000000"/>
        </w:rPr>
        <w:t>;</w:t>
      </w:r>
    </w:p>
    <w:p w:rsidR="00C14964" w:rsidRPr="00D07DBE" w:rsidRDefault="00C14964" w:rsidP="00C14964">
      <w:pPr>
        <w:tabs>
          <w:tab w:val="left" w:pos="0"/>
        </w:tabs>
        <w:suppressAutoHyphens/>
        <w:snapToGrid w:val="0"/>
        <w:ind w:firstLine="709"/>
        <w:jc w:val="both"/>
        <w:rPr>
          <w:color w:val="000000"/>
        </w:rPr>
      </w:pPr>
      <w:r w:rsidRPr="00A302A9">
        <w:rPr>
          <w:color w:val="000000"/>
        </w:rPr>
        <w:t>– этажность индивидуальных жилых усадебных домов - до 3-х этажей,</w:t>
      </w:r>
      <w:r w:rsidRPr="00D07DBE">
        <w:rPr>
          <w:color w:val="000000"/>
        </w:rPr>
        <w:t xml:space="preserve"> с возможным устройством мансардного этажа при одноэтажном и двухэтажном жилом доме, многоквартирных жилых домов - до 3-х этажей, с соблюдением нормативной инсоляции соседних участков с жилыми домами, с соблюдением противопожарных и санитарных норм;</w:t>
      </w:r>
    </w:p>
    <w:p w:rsidR="00C14964" w:rsidRPr="00D07DBE" w:rsidRDefault="00C14964" w:rsidP="00C14964">
      <w:pPr>
        <w:tabs>
          <w:tab w:val="left" w:pos="0"/>
        </w:tabs>
        <w:suppressAutoHyphens/>
        <w:snapToGrid w:val="0"/>
        <w:ind w:firstLine="709"/>
        <w:jc w:val="both"/>
      </w:pPr>
      <w:r w:rsidRPr="00D07DBE">
        <w:rPr>
          <w:color w:val="000000"/>
        </w:rPr>
        <w:t xml:space="preserve">– максимальная высота основных строений от уровня земли до конька скатной крыши </w:t>
      </w:r>
      <w:smartTag w:uri="urn:schemas-microsoft-com:office:smarttags" w:element="metricconverter">
        <w:smartTagPr>
          <w:attr w:name="ProductID" w:val="-13 м"/>
        </w:smartTagPr>
        <w:r w:rsidRPr="00D07DBE">
          <w:rPr>
            <w:color w:val="000000"/>
          </w:rPr>
          <w:t>-13 м</w:t>
        </w:r>
      </w:smartTag>
      <w:r w:rsidRPr="00D07DBE">
        <w:rPr>
          <w:color w:val="000000"/>
        </w:rPr>
        <w:t xml:space="preserve">, до верха плоской кровли - </w:t>
      </w:r>
      <w:smartTag w:uri="urn:schemas-microsoft-com:office:smarttags" w:element="metricconverter">
        <w:smartTagPr>
          <w:attr w:name="ProductID" w:val="9,6 м"/>
        </w:smartTagPr>
        <w:r w:rsidRPr="00D07DBE">
          <w:rPr>
            <w:color w:val="000000"/>
          </w:rPr>
          <w:t>9,6 м</w:t>
        </w:r>
      </w:smartTag>
      <w:r w:rsidRPr="00D07DBE">
        <w:rPr>
          <w:color w:val="000000"/>
        </w:rPr>
        <w:t>; шпили, башни - без ограничений (для индивидуальных жилых домов);</w:t>
      </w:r>
      <w:r w:rsidRPr="00D07DBE">
        <w:t xml:space="preserve"> максимальная высота многоквартирного жилого дома - </w:t>
      </w:r>
      <w:smartTag w:uri="urn:schemas-microsoft-com:office:smarttags" w:element="metricconverter">
        <w:smartTagPr>
          <w:attr w:name="ProductID" w:val="12 м"/>
        </w:smartTagPr>
        <w:r w:rsidRPr="00D07DBE">
          <w:t>12 м</w:t>
        </w:r>
      </w:smartTag>
      <w:r w:rsidRPr="00D07DBE">
        <w:t xml:space="preserve"> (до 3-х этажей);</w:t>
      </w:r>
    </w:p>
    <w:p w:rsidR="00C14964" w:rsidRPr="00D07DBE" w:rsidRDefault="00C14964" w:rsidP="00C14964">
      <w:pPr>
        <w:tabs>
          <w:tab w:val="left" w:pos="0"/>
        </w:tabs>
        <w:suppressAutoHyphens/>
        <w:snapToGrid w:val="0"/>
        <w:ind w:firstLine="709"/>
        <w:jc w:val="both"/>
        <w:rPr>
          <w:color w:val="000000"/>
        </w:rPr>
      </w:pPr>
      <w:r w:rsidRPr="00D07DBE">
        <w:rPr>
          <w:color w:val="000000"/>
        </w:rPr>
        <w:t xml:space="preserve">– для вспомогательных строений максимальная высота от уровня земли до верха плоской кровли - не более </w:t>
      </w:r>
      <w:smartTag w:uri="urn:schemas-microsoft-com:office:smarttags" w:element="metricconverter">
        <w:smartTagPr>
          <w:attr w:name="ProductID" w:val="4 м"/>
        </w:smartTagPr>
        <w:r w:rsidRPr="00D07DBE">
          <w:rPr>
            <w:color w:val="000000"/>
          </w:rPr>
          <w:t>4 м</w:t>
        </w:r>
      </w:smartTag>
      <w:r w:rsidRPr="00D07DBE">
        <w:rPr>
          <w:color w:val="000000"/>
        </w:rPr>
        <w:t xml:space="preserve">, до конька скатной кровли - не более </w:t>
      </w:r>
      <w:smartTag w:uri="urn:schemas-microsoft-com:office:smarttags" w:element="metricconverter">
        <w:smartTagPr>
          <w:attr w:name="ProductID" w:val="7 м"/>
        </w:smartTagPr>
        <w:r w:rsidRPr="00D07DBE">
          <w:rPr>
            <w:color w:val="000000"/>
          </w:rPr>
          <w:t>7 м</w:t>
        </w:r>
      </w:smartTag>
      <w:r w:rsidRPr="00D07DBE">
        <w:rPr>
          <w:color w:val="000000"/>
        </w:rPr>
        <w:t>;</w:t>
      </w:r>
    </w:p>
    <w:p w:rsidR="00C14964" w:rsidRPr="00D07DBE" w:rsidRDefault="00C14964" w:rsidP="00C14964">
      <w:pPr>
        <w:tabs>
          <w:tab w:val="left" w:pos="0"/>
        </w:tabs>
        <w:suppressAutoHyphens/>
        <w:snapToGrid w:val="0"/>
        <w:ind w:firstLine="709"/>
        <w:jc w:val="both"/>
        <w:rPr>
          <w:color w:val="000000"/>
        </w:rPr>
      </w:pPr>
      <w:r w:rsidRPr="00D07DBE">
        <w:rPr>
          <w:color w:val="000000"/>
        </w:rPr>
        <w:t>– 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rsidR="00C14964" w:rsidRPr="00D07DBE" w:rsidRDefault="00C14964" w:rsidP="00C14964">
      <w:pPr>
        <w:tabs>
          <w:tab w:val="left" w:pos="0"/>
        </w:tabs>
        <w:suppressAutoHyphens/>
        <w:snapToGrid w:val="0"/>
        <w:ind w:firstLine="709"/>
        <w:jc w:val="both"/>
        <w:rPr>
          <w:color w:val="000000"/>
        </w:rPr>
      </w:pPr>
      <w:r w:rsidRPr="00D07DBE">
        <w:rPr>
          <w:color w:val="000000"/>
        </w:rPr>
        <w:t xml:space="preserve">– ограждения земельных участков со стороны улиц должны быть прозрачными, проветриваемыми, декоративный характер ограждения, цвет и его высота однообразными на протяжении не менее одного квартала с обеих сторон улицы и на уровне существующего ограждения; </w:t>
      </w:r>
    </w:p>
    <w:p w:rsidR="00C14964" w:rsidRPr="00D07DBE" w:rsidRDefault="00C14964" w:rsidP="00C14964">
      <w:pPr>
        <w:spacing w:line="200" w:lineRule="atLeast"/>
        <w:ind w:firstLine="709"/>
        <w:rPr>
          <w:color w:val="000000"/>
        </w:rPr>
      </w:pPr>
      <w:r w:rsidRPr="00D07DBE">
        <w:rPr>
          <w:color w:val="000000"/>
        </w:rPr>
        <w:t xml:space="preserve">– высота ограждения земельных участков должна </w:t>
      </w:r>
      <w:r w:rsidRPr="00DE3186">
        <w:rPr>
          <w:color w:val="000000" w:themeColor="text1"/>
        </w:rPr>
        <w:t xml:space="preserve">быть не более </w:t>
      </w:r>
      <w:r w:rsidR="008910BA" w:rsidRPr="00DE3186">
        <w:rPr>
          <w:color w:val="000000" w:themeColor="text1"/>
        </w:rPr>
        <w:t>2</w:t>
      </w:r>
      <w:r w:rsidRPr="00D07DBE">
        <w:rPr>
          <w:color w:val="000000"/>
        </w:rPr>
        <w:t xml:space="preserve"> метров; </w:t>
      </w:r>
    </w:p>
    <w:p w:rsidR="00C14964" w:rsidRPr="00D07DBE" w:rsidRDefault="00C14964" w:rsidP="00C14964">
      <w:pPr>
        <w:tabs>
          <w:tab w:val="left" w:pos="0"/>
        </w:tabs>
        <w:suppressAutoHyphens/>
        <w:snapToGrid w:val="0"/>
        <w:ind w:firstLine="709"/>
        <w:jc w:val="both"/>
        <w:rPr>
          <w:color w:val="000000"/>
        </w:rPr>
      </w:pPr>
      <w:r w:rsidRPr="00D07DBE">
        <w:rPr>
          <w:color w:val="000000"/>
        </w:rPr>
        <w:t xml:space="preserve">–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w:t>
      </w:r>
      <w:smartTag w:uri="urn:schemas-microsoft-com:office:smarttags" w:element="metricconverter">
        <w:smartTagPr>
          <w:attr w:name="ProductID" w:val="15 м"/>
        </w:smartTagPr>
        <w:r w:rsidRPr="00D07DBE">
          <w:rPr>
            <w:color w:val="000000"/>
          </w:rPr>
          <w:t>15 м</w:t>
        </w:r>
      </w:smartTag>
      <w:r w:rsidRPr="00D07DBE">
        <w:rPr>
          <w:color w:val="000000"/>
        </w:rPr>
        <w:t xml:space="preserve"> в зависимости от степени огнестойкости зданий;</w:t>
      </w:r>
    </w:p>
    <w:p w:rsidR="00C14964" w:rsidRPr="00D07DBE" w:rsidRDefault="00C14964" w:rsidP="00C14964">
      <w:pPr>
        <w:tabs>
          <w:tab w:val="left" w:pos="0"/>
        </w:tabs>
        <w:suppressAutoHyphens/>
        <w:snapToGrid w:val="0"/>
        <w:ind w:firstLine="709"/>
        <w:jc w:val="both"/>
        <w:rPr>
          <w:color w:val="000000"/>
        </w:rPr>
      </w:pPr>
      <w:r w:rsidRPr="00D07DBE">
        <w:rPr>
          <w:color w:val="000000"/>
        </w:rPr>
        <w:t xml:space="preserve">– обеспечение подъезда пожарной техники к жилым домам хозяйственным постройкам на расстояние не менее </w:t>
      </w:r>
      <w:smartTag w:uri="urn:schemas-microsoft-com:office:smarttags" w:element="metricconverter">
        <w:smartTagPr>
          <w:attr w:name="ProductID" w:val="5 м"/>
        </w:smartTagPr>
        <w:r w:rsidRPr="00D07DBE">
          <w:rPr>
            <w:color w:val="000000"/>
          </w:rPr>
          <w:t>5 м</w:t>
        </w:r>
      </w:smartTag>
      <w:r w:rsidRPr="00D07DBE">
        <w:rPr>
          <w:color w:val="000000"/>
        </w:rPr>
        <w:t>;</w:t>
      </w:r>
    </w:p>
    <w:p w:rsidR="00C14964" w:rsidRPr="00D07DBE" w:rsidRDefault="00C14964" w:rsidP="00C14964">
      <w:pPr>
        <w:tabs>
          <w:tab w:val="left" w:pos="0"/>
        </w:tabs>
        <w:suppressAutoHyphens/>
        <w:snapToGrid w:val="0"/>
        <w:ind w:firstLine="709"/>
        <w:jc w:val="both"/>
        <w:rPr>
          <w:color w:val="000000"/>
        </w:rPr>
      </w:pPr>
      <w:r w:rsidRPr="00D07DBE">
        <w:rPr>
          <w:color w:val="000000"/>
        </w:rPr>
        <w:t xml:space="preserve">– минимальное расстояние от площадки с контейнером для сбора мусора до жилых домов - </w:t>
      </w:r>
      <w:smartTag w:uri="urn:schemas-microsoft-com:office:smarttags" w:element="metricconverter">
        <w:smartTagPr>
          <w:attr w:name="ProductID" w:val="25 м"/>
        </w:smartTagPr>
        <w:r w:rsidRPr="00D07DBE">
          <w:rPr>
            <w:color w:val="000000"/>
          </w:rPr>
          <w:t>25 м</w:t>
        </w:r>
      </w:smartTag>
      <w:r w:rsidRPr="00D07DBE">
        <w:rPr>
          <w:color w:val="000000"/>
        </w:rPr>
        <w:t>;</w:t>
      </w:r>
    </w:p>
    <w:p w:rsidR="00C14964" w:rsidRPr="00D07DBE" w:rsidRDefault="00C14964" w:rsidP="00C14964">
      <w:pPr>
        <w:tabs>
          <w:tab w:val="left" w:pos="0"/>
        </w:tabs>
        <w:suppressAutoHyphens/>
        <w:snapToGrid w:val="0"/>
        <w:ind w:firstLine="709"/>
        <w:jc w:val="both"/>
        <w:rPr>
          <w:color w:val="000000"/>
        </w:rPr>
      </w:pPr>
      <w:r w:rsidRPr="00D07DBE">
        <w:rPr>
          <w:color w:val="000000"/>
        </w:rPr>
        <w:t xml:space="preserve">– максимальная высота кустарников, высаженных вдоль ограждения на 1 линии собственного земельного участка - </w:t>
      </w:r>
      <w:smartTag w:uri="urn:schemas-microsoft-com:office:smarttags" w:element="metricconverter">
        <w:smartTagPr>
          <w:attr w:name="ProductID" w:val="1,5 м"/>
        </w:smartTagPr>
        <w:r w:rsidRPr="00D07DBE">
          <w:rPr>
            <w:color w:val="000000"/>
          </w:rPr>
          <w:t>1,5 м</w:t>
        </w:r>
      </w:smartTag>
      <w:r w:rsidRPr="00D07DBE">
        <w:rPr>
          <w:color w:val="000000"/>
        </w:rPr>
        <w:t>;</w:t>
      </w:r>
    </w:p>
    <w:p w:rsidR="00C14964" w:rsidRPr="00D07DBE" w:rsidRDefault="00C14964" w:rsidP="00C14964">
      <w:pPr>
        <w:tabs>
          <w:tab w:val="left" w:pos="851"/>
        </w:tabs>
        <w:suppressAutoHyphens/>
        <w:snapToGrid w:val="0"/>
        <w:ind w:firstLine="709"/>
        <w:jc w:val="both"/>
        <w:rPr>
          <w:color w:val="000000"/>
        </w:rPr>
      </w:pPr>
      <w:r w:rsidRPr="00D07DBE">
        <w:rPr>
          <w:color w:val="000000"/>
        </w:rPr>
        <w:t xml:space="preserve">– площадь озелененной территории квартала (микрорайона) не менее </w:t>
      </w:r>
      <w:smartTag w:uri="urn:schemas-microsoft-com:office:smarttags" w:element="metricconverter">
        <w:smartTagPr>
          <w:attr w:name="ProductID" w:val="6 м2"/>
        </w:smartTagPr>
        <w:r w:rsidRPr="00D07DBE">
          <w:rPr>
            <w:color w:val="000000"/>
          </w:rPr>
          <w:t>6 м</w:t>
        </w:r>
        <w:r w:rsidRPr="00D07DBE">
          <w:rPr>
            <w:color w:val="000000"/>
            <w:vertAlign w:val="superscript"/>
          </w:rPr>
          <w:t>2</w:t>
        </w:r>
      </w:smartTag>
      <w:r w:rsidRPr="00D07DBE">
        <w:rPr>
          <w:color w:val="000000"/>
          <w:vertAlign w:val="superscript"/>
        </w:rPr>
        <w:t xml:space="preserve"> </w:t>
      </w:r>
      <w:r w:rsidRPr="00D07DBE">
        <w:rPr>
          <w:color w:val="000000"/>
        </w:rPr>
        <w:t>на одного человека или не менее 25% площади квартала (микрорайона);</w:t>
      </w:r>
    </w:p>
    <w:p w:rsidR="00C14964" w:rsidRDefault="00C14964" w:rsidP="00C14964">
      <w:pPr>
        <w:tabs>
          <w:tab w:val="left" w:pos="0"/>
        </w:tabs>
        <w:suppressAutoHyphens/>
        <w:snapToGrid w:val="0"/>
        <w:ind w:firstLine="709"/>
        <w:jc w:val="both"/>
        <w:rPr>
          <w:color w:val="000000"/>
        </w:rPr>
      </w:pPr>
      <w:r w:rsidRPr="00D07DBE">
        <w:rPr>
          <w:color w:val="000000"/>
        </w:rPr>
        <w:t>– коэффициент использования земельного участка в границах территории жилой застройки индивидуальными домами усадебного типа - 0,4.</w:t>
      </w:r>
    </w:p>
    <w:p w:rsidR="007D641B" w:rsidRPr="004A5F34" w:rsidRDefault="007D641B" w:rsidP="007D641B">
      <w:pPr>
        <w:widowControl w:val="0"/>
        <w:autoSpaceDE w:val="0"/>
        <w:ind w:firstLine="709"/>
        <w:jc w:val="both"/>
      </w:pPr>
      <w:r>
        <w:t>При содержании пасеки в жилой зоне руководствоваться Законом о пчеловодстве №110-ЗС,</w:t>
      </w:r>
      <w:r>
        <w:rPr>
          <w:rFonts w:cs="Calibri"/>
        </w:rPr>
        <w:t xml:space="preserve"> Принятым Постановлением Алтайского краевого Законодательного Собрания от 02.12.2010 N 614 (в ред. Законов Алтайского края от 27.05.2011 </w:t>
      </w:r>
      <w:r w:rsidRPr="00644677">
        <w:t>N 67-ЗС</w:t>
      </w:r>
      <w:r>
        <w:rPr>
          <w:rFonts w:cs="Calibri"/>
        </w:rPr>
        <w:t xml:space="preserve">, от 10.10.2011 </w:t>
      </w:r>
      <w:hyperlink r:id="rId24" w:history="1">
        <w:r w:rsidRPr="004A5F34">
          <w:rPr>
            <w:rStyle w:val="a4"/>
            <w:color w:val="auto"/>
          </w:rPr>
          <w:t>N 135-ЗС</w:t>
        </w:r>
      </w:hyperlink>
      <w:r w:rsidRPr="004A5F34">
        <w:rPr>
          <w:rFonts w:cs="Calibri"/>
        </w:rPr>
        <w:t>).</w:t>
      </w:r>
    </w:p>
    <w:p w:rsidR="00A85250" w:rsidRPr="004A5F34" w:rsidRDefault="00A85250" w:rsidP="007D641B">
      <w:pPr>
        <w:widowControl w:val="0"/>
        <w:snapToGrid w:val="0"/>
        <w:ind w:firstLine="709"/>
        <w:jc w:val="both"/>
        <w:rPr>
          <w:rFonts w:eastAsia="Times New Roman"/>
          <w:b/>
        </w:rPr>
      </w:pPr>
      <w:r w:rsidRPr="004A5F34">
        <w:rPr>
          <w:rFonts w:eastAsia="Times New Roman"/>
          <w:b/>
        </w:rPr>
        <w:t>Ограничения использования земельных участков и объектов капитального строительства:</w:t>
      </w:r>
    </w:p>
    <w:p w:rsidR="00A85250" w:rsidRPr="00A85250" w:rsidRDefault="00A85250" w:rsidP="007D641B">
      <w:pPr>
        <w:widowControl w:val="0"/>
        <w:snapToGrid w:val="0"/>
        <w:ind w:firstLine="709"/>
        <w:jc w:val="both"/>
      </w:pPr>
      <w:r>
        <w:rPr>
          <w:rFonts w:eastAsia="Times New Roman"/>
        </w:rPr>
        <w:t xml:space="preserve">- </w:t>
      </w:r>
      <w:r w:rsidRPr="00A85250">
        <w:rPr>
          <w:rFonts w:eastAsia="Times New Roman"/>
        </w:rPr>
        <w:t>Не допуска</w:t>
      </w:r>
      <w:r w:rsidR="008910BA">
        <w:rPr>
          <w:rFonts w:eastAsia="Times New Roman"/>
        </w:rPr>
        <w:t>ется размещение жилой застройки</w:t>
      </w:r>
      <w:r w:rsidRPr="00A85250">
        <w:rPr>
          <w:rFonts w:eastAsia="Times New Roman"/>
        </w:rPr>
        <w:t xml:space="preserve"> в санитарно-защитных зонах, установленных в предусмотренном действующим законодательством порядке</w:t>
      </w:r>
    </w:p>
    <w:p w:rsidR="007D641B" w:rsidRDefault="007D641B" w:rsidP="007D641B">
      <w:pPr>
        <w:widowControl w:val="0"/>
        <w:snapToGrid w:val="0"/>
        <w:ind w:firstLine="709"/>
        <w:jc w:val="both"/>
        <w:rPr>
          <w:bCs/>
        </w:rPr>
      </w:pPr>
      <w:r>
        <w:t xml:space="preserve">В границах зон индивидуальной жилой </w:t>
      </w:r>
      <w:r>
        <w:rPr>
          <w:bCs/>
        </w:rPr>
        <w:t>застройки и личного подсобного хозяйства не допускается:</w:t>
      </w:r>
    </w:p>
    <w:p w:rsidR="007D641B" w:rsidRDefault="007D641B" w:rsidP="007D641B">
      <w:pPr>
        <w:widowControl w:val="0"/>
        <w:snapToGrid w:val="0"/>
        <w:ind w:firstLine="709"/>
        <w:jc w:val="both"/>
      </w:pPr>
      <w:r>
        <w:rPr>
          <w:bCs/>
        </w:rPr>
        <w:lastRenderedPageBreak/>
        <w:t>1) размещение в</w:t>
      </w:r>
      <w:r>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7D641B" w:rsidRDefault="007D641B" w:rsidP="007D641B">
      <w:pPr>
        <w:widowControl w:val="0"/>
        <w:ind w:firstLine="709"/>
        <w:jc w:val="both"/>
      </w:pPr>
      <w:r>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7D641B" w:rsidRDefault="007D641B" w:rsidP="007D641B">
      <w:pPr>
        <w:widowControl w:val="0"/>
        <w:ind w:firstLine="709"/>
        <w:jc w:val="both"/>
      </w:pPr>
      <w:r>
        <w:t>3) размещение со стороны улиц вспомогательных строений, за исключением гаражей.</w:t>
      </w:r>
    </w:p>
    <w:p w:rsidR="007D641B" w:rsidRDefault="00814A54" w:rsidP="00556FE9">
      <w:pPr>
        <w:widowControl w:val="0"/>
        <w:ind w:firstLine="709"/>
        <w:jc w:val="both"/>
      </w:pPr>
      <w:r>
        <w:t>7</w:t>
      </w:r>
      <w:r w:rsidR="007D641B">
        <w:t xml:space="preserve">.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w:t>
      </w:r>
      <w:r w:rsidR="009B0A13">
        <w:t>Панкрушихинского</w:t>
      </w:r>
      <w:r w:rsidR="007D641B">
        <w:t xml:space="preserve"> района схемой размещения нестационарных торговых объектов является разрешенным видом использования в данной территориальной зоне.</w:t>
      </w:r>
    </w:p>
    <w:p w:rsidR="00556FE9" w:rsidRPr="00DF6EE9" w:rsidRDefault="00814A54" w:rsidP="00556FE9">
      <w:pPr>
        <w:ind w:firstLine="709"/>
        <w:jc w:val="both"/>
      </w:pPr>
      <w:r>
        <w:t>8</w:t>
      </w:r>
      <w:r w:rsidR="00556FE9">
        <w:t>.</w:t>
      </w:r>
      <w:r w:rsidR="00B849CB">
        <w:t xml:space="preserve"> </w:t>
      </w:r>
      <w:r w:rsidR="00556FE9" w:rsidRPr="00556FE9">
        <w:t>Нормы расчета стоянок автомобилей принимаются в соответствии с «СП 42.13330.</w:t>
      </w:r>
      <w:r w:rsidR="00556FE9" w:rsidRPr="00DF6EE9">
        <w:t>2011. Свод правил. Градостроительство. Планировка и застройка городских и сельских поселений. Актуализированная редакция СНиП 2.07.01-89*».</w:t>
      </w:r>
    </w:p>
    <w:p w:rsidR="00B849CB" w:rsidRPr="00DF6EE9" w:rsidRDefault="00B849CB" w:rsidP="00556FE9">
      <w:pPr>
        <w:ind w:firstLine="709"/>
        <w:jc w:val="both"/>
      </w:pPr>
      <w:r w:rsidRPr="00DF6EE9">
        <w:t xml:space="preserve">9.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w:t>
      </w:r>
      <w:r w:rsidR="009B0A13">
        <w:t>Панкрушихинский</w:t>
      </w:r>
      <w:r w:rsidRPr="00DF6EE9">
        <w:t xml:space="preserve"> район.</w:t>
      </w:r>
    </w:p>
    <w:p w:rsidR="00556FE9" w:rsidRPr="00556FE9" w:rsidRDefault="00B849CB" w:rsidP="00556FE9">
      <w:pPr>
        <w:ind w:firstLine="709"/>
        <w:jc w:val="both"/>
      </w:pPr>
      <w:r w:rsidRPr="00DF6EE9">
        <w:t>10</w:t>
      </w:r>
      <w:r w:rsidR="00556FE9" w:rsidRPr="00DF6EE9">
        <w:t>.</w:t>
      </w:r>
      <w:r w:rsidRPr="00DF6EE9">
        <w:t xml:space="preserve"> </w:t>
      </w:r>
      <w:r w:rsidR="00556FE9" w:rsidRPr="00DF6EE9">
        <w:t>В случае если</w:t>
      </w:r>
      <w:r w:rsidR="00556FE9" w:rsidRPr="00556FE9">
        <w:t xml:space="preserve">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w:t>
      </w:r>
      <w:r w:rsidR="00556FE9">
        <w:t>8</w:t>
      </w:r>
      <w:r w:rsidR="00556FE9" w:rsidRPr="00556FE9">
        <w:t xml:space="preserve">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556FE9" w:rsidRDefault="00556FE9" w:rsidP="00556FE9">
      <w:pPr>
        <w:widowControl w:val="0"/>
        <w:ind w:firstLine="709"/>
        <w:jc w:val="both"/>
        <w:rPr>
          <w:sz w:val="22"/>
          <w:szCs w:val="22"/>
        </w:rPr>
      </w:pPr>
    </w:p>
    <w:p w:rsidR="00C14964" w:rsidRDefault="00C14964" w:rsidP="00556FE9">
      <w:pPr>
        <w:ind w:firstLine="709"/>
        <w:jc w:val="center"/>
        <w:outlineLvl w:val="2"/>
        <w:rPr>
          <w:b/>
          <w:bCs/>
        </w:rPr>
      </w:pPr>
      <w:bookmarkStart w:id="351" w:name="_Toc410315214"/>
      <w:bookmarkStart w:id="352" w:name="_Toc400454236"/>
      <w:bookmarkStart w:id="353" w:name="_Toc392516689"/>
      <w:bookmarkStart w:id="354" w:name="_Toc380581557"/>
      <w:bookmarkStart w:id="355" w:name="_Toc480551911"/>
      <w:r>
        <w:rPr>
          <w:b/>
          <w:bCs/>
        </w:rPr>
        <w:t>Статья 2</w:t>
      </w:r>
      <w:r w:rsidR="00B77DD3">
        <w:rPr>
          <w:b/>
          <w:bCs/>
        </w:rPr>
        <w:t>8</w:t>
      </w:r>
      <w:r>
        <w:rPr>
          <w:b/>
          <w:bCs/>
        </w:rPr>
        <w:t>. Градостроительные регламенты на территориях общественно-деловой зоны</w:t>
      </w:r>
      <w:bookmarkEnd w:id="351"/>
      <w:bookmarkEnd w:id="352"/>
      <w:bookmarkEnd w:id="353"/>
      <w:bookmarkEnd w:id="354"/>
      <w:bookmarkEnd w:id="355"/>
    </w:p>
    <w:p w:rsidR="00556FE9" w:rsidRDefault="00556FE9" w:rsidP="00556FE9">
      <w:pPr>
        <w:ind w:firstLine="709"/>
        <w:jc w:val="center"/>
        <w:outlineLvl w:val="2"/>
        <w:rPr>
          <w:b/>
          <w:bCs/>
        </w:rPr>
      </w:pPr>
    </w:p>
    <w:p w:rsidR="00C14964" w:rsidRPr="00293E40" w:rsidRDefault="00C14964" w:rsidP="00C14964">
      <w:pPr>
        <w:pStyle w:val="41"/>
        <w:numPr>
          <w:ilvl w:val="0"/>
          <w:numId w:val="10"/>
        </w:numPr>
        <w:shd w:val="clear" w:color="auto" w:fill="auto"/>
        <w:tabs>
          <w:tab w:val="left" w:pos="1080"/>
        </w:tabs>
        <w:spacing w:line="240" w:lineRule="auto"/>
        <w:ind w:left="0" w:firstLine="709"/>
        <w:rPr>
          <w:rStyle w:val="42"/>
          <w:color w:val="000000"/>
          <w:sz w:val="24"/>
          <w:szCs w:val="24"/>
        </w:rPr>
      </w:pPr>
      <w:r w:rsidRPr="00814A54">
        <w:rPr>
          <w:rFonts w:ascii="Times New Roman" w:hAnsi="Times New Roman" w:cs="Times New Roman"/>
          <w:b/>
          <w:i w:val="0"/>
          <w:iCs w:val="0"/>
          <w:sz w:val="24"/>
          <w:szCs w:val="24"/>
        </w:rPr>
        <w:t>Общественно-деловая зона (код зоны – О</w:t>
      </w:r>
      <w:r w:rsidR="00644677">
        <w:rPr>
          <w:rFonts w:ascii="Times New Roman" w:hAnsi="Times New Roman" w:cs="Times New Roman"/>
          <w:b/>
          <w:i w:val="0"/>
          <w:iCs w:val="0"/>
          <w:sz w:val="24"/>
          <w:szCs w:val="24"/>
        </w:rPr>
        <w:t>1</w:t>
      </w:r>
      <w:r w:rsidRPr="00814A54">
        <w:rPr>
          <w:rFonts w:ascii="Times New Roman" w:hAnsi="Times New Roman" w:cs="Times New Roman"/>
          <w:b/>
          <w:i w:val="0"/>
          <w:iCs w:val="0"/>
          <w:sz w:val="24"/>
          <w:szCs w:val="24"/>
        </w:rPr>
        <w:t>)</w:t>
      </w:r>
      <w:r w:rsidRPr="00814A54">
        <w:rPr>
          <w:rFonts w:ascii="Times New Roman" w:hAnsi="Times New Roman" w:cs="Times New Roman"/>
          <w:b/>
          <w:i w:val="0"/>
          <w:iCs w:val="0"/>
          <w:color w:val="000000"/>
          <w:sz w:val="24"/>
          <w:szCs w:val="24"/>
        </w:rPr>
        <w:t xml:space="preserve"> -</w:t>
      </w:r>
      <w:r w:rsidRPr="00814A54">
        <w:rPr>
          <w:rStyle w:val="40"/>
          <w:sz w:val="24"/>
          <w:szCs w:val="24"/>
        </w:rPr>
        <w:t xml:space="preserve"> </w:t>
      </w:r>
      <w:r w:rsidRPr="00814A54">
        <w:rPr>
          <w:rStyle w:val="40"/>
          <w:rFonts w:ascii="Times New Roman" w:hAnsi="Times New Roman" w:cs="Times New Roman"/>
          <w:color w:val="000000"/>
          <w:sz w:val="24"/>
          <w:szCs w:val="24"/>
        </w:rPr>
        <w:t>зона</w:t>
      </w:r>
      <w:r w:rsidRPr="00293E40">
        <w:rPr>
          <w:rStyle w:val="40"/>
          <w:rFonts w:ascii="Times New Roman" w:hAnsi="Times New Roman" w:cs="Times New Roman"/>
          <w:color w:val="000000"/>
          <w:sz w:val="24"/>
          <w:szCs w:val="24"/>
        </w:rPr>
        <w:t xml:space="preserve"> делового, общественного и коммерческого назначения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rsidRPr="00293E40">
        <w:rPr>
          <w:rStyle w:val="42"/>
          <w:color w:val="000000"/>
          <w:sz w:val="24"/>
          <w:szCs w:val="24"/>
        </w:rPr>
        <w:t>.</w:t>
      </w:r>
    </w:p>
    <w:p w:rsidR="00796858" w:rsidRPr="00796858" w:rsidRDefault="00293E40" w:rsidP="00796858">
      <w:pPr>
        <w:pStyle w:val="afa"/>
        <w:widowControl w:val="0"/>
        <w:autoSpaceDE w:val="0"/>
        <w:autoSpaceDN w:val="0"/>
        <w:adjustRightInd w:val="0"/>
        <w:spacing w:after="0" w:line="240" w:lineRule="auto"/>
        <w:ind w:left="0" w:firstLine="567"/>
        <w:jc w:val="both"/>
        <w:rPr>
          <w:rFonts w:ascii="Times New Roman" w:hAnsi="Times New Roman"/>
          <w:sz w:val="24"/>
          <w:szCs w:val="24"/>
        </w:rPr>
      </w:pPr>
      <w:r w:rsidRPr="00E45EE4">
        <w:rPr>
          <w:rFonts w:ascii="Times New Roman" w:hAnsi="Times New Roman"/>
          <w:sz w:val="24"/>
          <w:szCs w:val="24"/>
        </w:rPr>
        <w:t>2.</w:t>
      </w:r>
      <w:r w:rsidR="00B03101">
        <w:rPr>
          <w:rFonts w:ascii="Times New Roman" w:hAnsi="Times New Roman"/>
          <w:sz w:val="24"/>
          <w:szCs w:val="24"/>
        </w:rPr>
        <w:t xml:space="preserve"> </w:t>
      </w:r>
      <w:r w:rsidR="00AF6E49" w:rsidRPr="00AF6E49">
        <w:rPr>
          <w:rFonts w:ascii="Times New Roman" w:hAnsi="Times New Roman"/>
          <w:sz w:val="24"/>
          <w:szCs w:val="24"/>
        </w:rPr>
        <w:t xml:space="preserve">Код (числовое обозначение) вида разрешенного использования земельного участка – согласно </w:t>
      </w:r>
      <w:r w:rsidR="00AF6E49" w:rsidRPr="00AF6E49">
        <w:rPr>
          <w:rFonts w:ascii="Times New Roman" w:hAnsi="Times New Roman"/>
          <w:sz w:val="24"/>
          <w:szCs w:val="24"/>
          <w:u w:val="single"/>
        </w:rPr>
        <w:t>классификатору видов разрешенного использования земельных участков</w:t>
      </w:r>
      <w:r w:rsidR="00AF6E49" w:rsidRPr="00AF6E49">
        <w:rPr>
          <w:rFonts w:ascii="Times New Roman" w:hAnsi="Times New Roman"/>
          <w:sz w:val="24"/>
          <w:szCs w:val="24"/>
        </w:rPr>
        <w:t xml:space="preserve"> </w:t>
      </w:r>
      <w:r w:rsidR="00796858" w:rsidRPr="00796858">
        <w:rPr>
          <w:rFonts w:ascii="Times New Roman" w:hAnsi="Times New Roman"/>
          <w:sz w:val="24"/>
          <w:szCs w:val="24"/>
        </w:rPr>
        <w:t>(Приказ Федеральной службы государственной регистрации, кадастра и картографии от 10.11.2020 №П/0412 «Об утверждении классификатора видов разрешенного использования земельных участков»).</w:t>
      </w:r>
    </w:p>
    <w:p w:rsidR="00293E40" w:rsidRPr="00E45EE4" w:rsidRDefault="00293E40" w:rsidP="00AF6E49">
      <w:pPr>
        <w:pStyle w:val="afa"/>
        <w:widowControl w:val="0"/>
        <w:autoSpaceDE w:val="0"/>
        <w:autoSpaceDN w:val="0"/>
        <w:adjustRightInd w:val="0"/>
        <w:spacing w:after="0" w:line="240" w:lineRule="auto"/>
        <w:ind w:left="0" w:firstLine="567"/>
        <w:jc w:val="both"/>
        <w:rPr>
          <w:sz w:val="20"/>
          <w:szCs w:val="20"/>
        </w:rPr>
      </w:pPr>
      <w:r w:rsidRPr="00E45EE4">
        <w:rPr>
          <w:b/>
          <w:sz w:val="20"/>
          <w:szCs w:val="20"/>
        </w:rPr>
        <w:t>&lt;1&gt;</w:t>
      </w:r>
      <w:r w:rsidRPr="00E45EE4">
        <w:rPr>
          <w:sz w:val="20"/>
          <w:szCs w:val="20"/>
        </w:rPr>
        <w:t xml:space="preserve"> В скобках указаны иные равнозначные наименования.</w:t>
      </w:r>
    </w:p>
    <w:p w:rsidR="00293E40" w:rsidRPr="00DF6EE9" w:rsidRDefault="00293E40" w:rsidP="00E45EE4">
      <w:pPr>
        <w:tabs>
          <w:tab w:val="left" w:pos="561"/>
        </w:tabs>
        <w:jc w:val="both"/>
        <w:rPr>
          <w:sz w:val="20"/>
          <w:szCs w:val="20"/>
        </w:rPr>
      </w:pPr>
      <w:r w:rsidRPr="00E45EE4">
        <w:rPr>
          <w:b/>
          <w:sz w:val="20"/>
          <w:szCs w:val="20"/>
        </w:rPr>
        <w:t xml:space="preserve">             &lt;2&gt;</w:t>
      </w:r>
      <w:r w:rsidRPr="00E45EE4">
        <w:rPr>
          <w:sz w:val="20"/>
          <w:szCs w:val="20"/>
        </w:rPr>
        <w:t xml:space="preserve"> </w:t>
      </w:r>
      <w:r w:rsidRPr="00DF6EE9">
        <w:rPr>
          <w:sz w:val="20"/>
          <w:szCs w:val="20"/>
        </w:rPr>
        <w:t xml:space="preserve">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w:t>
      </w:r>
      <w:r w:rsidR="00B849CB" w:rsidRPr="00DF6EE9">
        <w:rPr>
          <w:sz w:val="20"/>
          <w:szCs w:val="20"/>
        </w:rPr>
        <w:t xml:space="preserve">объектов мелиорации, антенно-мачтовых сооружений, </w:t>
      </w:r>
      <w:r w:rsidRPr="00DF6EE9">
        <w:rPr>
          <w:sz w:val="20"/>
          <w:szCs w:val="20"/>
        </w:rPr>
        <w:t>информационных и геодезических знаков, если федеральным законом не установлено иное.</w:t>
      </w:r>
    </w:p>
    <w:p w:rsidR="00293E40" w:rsidRPr="00E45EE4" w:rsidRDefault="00B03101" w:rsidP="00B03101">
      <w:pPr>
        <w:jc w:val="both"/>
        <w:rPr>
          <w:color w:val="000000"/>
          <w:sz w:val="20"/>
          <w:szCs w:val="20"/>
        </w:rPr>
      </w:pPr>
      <w:r>
        <w:rPr>
          <w:b/>
          <w:sz w:val="20"/>
          <w:szCs w:val="20"/>
        </w:rPr>
        <w:t xml:space="preserve">            </w:t>
      </w:r>
      <w:r w:rsidR="00293E40" w:rsidRPr="00DF6EE9">
        <w:rPr>
          <w:b/>
          <w:sz w:val="20"/>
          <w:szCs w:val="20"/>
        </w:rPr>
        <w:t>&lt;3&gt;</w:t>
      </w:r>
      <w:r w:rsidR="00293E40" w:rsidRPr="00DF6EE9">
        <w:rPr>
          <w:sz w:val="20"/>
          <w:szCs w:val="20"/>
        </w:rPr>
        <w:t xml:space="preserve"> Текстовое наименование</w:t>
      </w:r>
      <w:r w:rsidR="00293E40" w:rsidRPr="00E45EE4">
        <w:rPr>
          <w:sz w:val="20"/>
          <w:szCs w:val="20"/>
        </w:rPr>
        <w:t xml:space="preserve"> вида разрешенного использования земельного участка и его код (числовое обозначение) являются равнозначными</w:t>
      </w:r>
    </w:p>
    <w:p w:rsidR="00293E40" w:rsidRPr="00E45EE4" w:rsidRDefault="00293E40" w:rsidP="00E45EE4">
      <w:pPr>
        <w:shd w:val="clear" w:color="auto" w:fill="FFFFFF"/>
        <w:snapToGrid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7200"/>
        <w:gridCol w:w="2130"/>
      </w:tblGrid>
      <w:tr w:rsidR="00293E40" w:rsidRPr="004C2CF1" w:rsidTr="00461470">
        <w:tc>
          <w:tcPr>
            <w:tcW w:w="225" w:type="pct"/>
            <w:shd w:val="clear" w:color="auto" w:fill="auto"/>
            <w:vAlign w:val="center"/>
          </w:tcPr>
          <w:p w:rsidR="00293E40" w:rsidRPr="00196214" w:rsidRDefault="00293E40" w:rsidP="00461470">
            <w:pPr>
              <w:suppressAutoHyphens/>
              <w:autoSpaceDE w:val="0"/>
              <w:spacing w:line="220" w:lineRule="exact"/>
              <w:jc w:val="center"/>
              <w:rPr>
                <w:rFonts w:cs="Arial"/>
              </w:rPr>
            </w:pPr>
          </w:p>
        </w:tc>
        <w:tc>
          <w:tcPr>
            <w:tcW w:w="3685" w:type="pct"/>
            <w:shd w:val="clear" w:color="auto" w:fill="auto"/>
            <w:vAlign w:val="center"/>
          </w:tcPr>
          <w:p w:rsidR="00293E40" w:rsidRDefault="00293E40" w:rsidP="00461470">
            <w:pPr>
              <w:suppressAutoHyphens/>
              <w:autoSpaceDE w:val="0"/>
              <w:jc w:val="center"/>
            </w:pPr>
            <w:r w:rsidRPr="00196214">
              <w:t>Виды разрешенного использования</w:t>
            </w:r>
          </w:p>
          <w:p w:rsidR="00293E40" w:rsidRPr="00532590" w:rsidRDefault="00293E40" w:rsidP="00461470">
            <w:pPr>
              <w:suppressAutoHyphens/>
              <w:autoSpaceDE w:val="0"/>
              <w:jc w:val="center"/>
              <w:rPr>
                <w:rFonts w:cs="Arial"/>
                <w:lang w:val="en-US"/>
              </w:rPr>
            </w:pPr>
            <w:r>
              <w:rPr>
                <w:lang w:val="en-US"/>
              </w:rPr>
              <w:t>&lt;1&gt;</w:t>
            </w:r>
          </w:p>
        </w:tc>
        <w:tc>
          <w:tcPr>
            <w:tcW w:w="1090" w:type="pct"/>
            <w:shd w:val="clear" w:color="auto" w:fill="auto"/>
            <w:vAlign w:val="center"/>
          </w:tcPr>
          <w:p w:rsidR="00293E40" w:rsidRPr="000F0137" w:rsidRDefault="00293E40" w:rsidP="00461470">
            <w:pPr>
              <w:suppressAutoHyphens/>
              <w:autoSpaceDE w:val="0"/>
              <w:spacing w:line="220" w:lineRule="exact"/>
              <w:jc w:val="center"/>
            </w:pPr>
            <w:r w:rsidRPr="00196214">
              <w:t xml:space="preserve">Код (числовое обозначение) вида разрешенного использования </w:t>
            </w:r>
            <w:r w:rsidRPr="00196214">
              <w:lastRenderedPageBreak/>
              <w:t>земельного участка</w:t>
            </w:r>
          </w:p>
          <w:p w:rsidR="00293E40" w:rsidRPr="00532590" w:rsidRDefault="00293E40" w:rsidP="00461470">
            <w:pPr>
              <w:suppressAutoHyphens/>
              <w:autoSpaceDE w:val="0"/>
              <w:spacing w:line="220" w:lineRule="exact"/>
              <w:jc w:val="center"/>
              <w:rPr>
                <w:rFonts w:cs="Arial"/>
                <w:lang w:val="en-US"/>
              </w:rPr>
            </w:pPr>
            <w:r>
              <w:rPr>
                <w:lang w:val="en-US"/>
              </w:rPr>
              <w:t>&lt;3&gt;</w:t>
            </w:r>
          </w:p>
        </w:tc>
      </w:tr>
      <w:tr w:rsidR="00293E40" w:rsidRPr="004C2CF1" w:rsidTr="00461470">
        <w:tc>
          <w:tcPr>
            <w:tcW w:w="225" w:type="pct"/>
            <w:shd w:val="clear" w:color="auto" w:fill="auto"/>
          </w:tcPr>
          <w:p w:rsidR="00293E40" w:rsidRPr="00196214" w:rsidRDefault="00293E40" w:rsidP="00461470">
            <w:pPr>
              <w:suppressAutoHyphens/>
              <w:autoSpaceDE w:val="0"/>
              <w:jc w:val="both"/>
              <w:rPr>
                <w:rFonts w:cs="Arial"/>
              </w:rPr>
            </w:pPr>
            <w:r w:rsidRPr="00196214">
              <w:rPr>
                <w:rFonts w:cs="Arial"/>
              </w:rPr>
              <w:lastRenderedPageBreak/>
              <w:t>1.</w:t>
            </w:r>
          </w:p>
        </w:tc>
        <w:tc>
          <w:tcPr>
            <w:tcW w:w="3685" w:type="pct"/>
            <w:shd w:val="clear" w:color="auto" w:fill="auto"/>
          </w:tcPr>
          <w:p w:rsidR="00293E40" w:rsidRPr="00196214" w:rsidRDefault="00293E40" w:rsidP="00461470">
            <w:pPr>
              <w:suppressAutoHyphens/>
              <w:autoSpaceDE w:val="0"/>
              <w:jc w:val="both"/>
              <w:rPr>
                <w:rFonts w:cs="Arial"/>
                <w:b/>
              </w:rPr>
            </w:pPr>
            <w:r w:rsidRPr="00196214">
              <w:rPr>
                <w:b/>
              </w:rPr>
              <w:t>Основные виды разрешенного использования:</w:t>
            </w:r>
          </w:p>
        </w:tc>
        <w:tc>
          <w:tcPr>
            <w:tcW w:w="1090" w:type="pct"/>
            <w:shd w:val="clear" w:color="auto" w:fill="auto"/>
          </w:tcPr>
          <w:p w:rsidR="00293E40" w:rsidRPr="00196214" w:rsidRDefault="00293E40" w:rsidP="00461470">
            <w:pPr>
              <w:suppressAutoHyphens/>
              <w:autoSpaceDE w:val="0"/>
              <w:jc w:val="both"/>
              <w:rPr>
                <w:rFonts w:cs="Arial"/>
              </w:rPr>
            </w:pPr>
          </w:p>
        </w:tc>
      </w:tr>
      <w:tr w:rsidR="00293E40" w:rsidRPr="004C2CF1" w:rsidTr="00461470">
        <w:trPr>
          <w:trHeight w:val="132"/>
        </w:trPr>
        <w:tc>
          <w:tcPr>
            <w:tcW w:w="225" w:type="pct"/>
            <w:shd w:val="clear" w:color="auto" w:fill="auto"/>
          </w:tcPr>
          <w:p w:rsidR="00293E40" w:rsidRPr="00196214" w:rsidRDefault="00293E40" w:rsidP="00461470">
            <w:pPr>
              <w:suppressAutoHyphens/>
              <w:autoSpaceDE w:val="0"/>
              <w:jc w:val="both"/>
              <w:rPr>
                <w:rFonts w:cs="Arial"/>
              </w:rPr>
            </w:pPr>
          </w:p>
        </w:tc>
        <w:tc>
          <w:tcPr>
            <w:tcW w:w="3685" w:type="pct"/>
            <w:shd w:val="clear" w:color="auto" w:fill="auto"/>
          </w:tcPr>
          <w:p w:rsidR="00293E40" w:rsidRPr="00196214" w:rsidRDefault="00293E40" w:rsidP="00461470">
            <w:pPr>
              <w:suppressAutoHyphens/>
              <w:autoSpaceDE w:val="0"/>
              <w:ind w:firstLine="459"/>
              <w:jc w:val="both"/>
            </w:pPr>
            <w:r w:rsidRPr="00196214">
              <w:t>1) общественное управление;</w:t>
            </w:r>
          </w:p>
          <w:p w:rsidR="00293E40" w:rsidRPr="00196214" w:rsidRDefault="00293E40" w:rsidP="00461470">
            <w:pPr>
              <w:suppressAutoHyphens/>
              <w:autoSpaceDE w:val="0"/>
              <w:ind w:firstLine="459"/>
              <w:jc w:val="both"/>
            </w:pPr>
            <w:r w:rsidRPr="00196214">
              <w:t>2) деловое управление;</w:t>
            </w:r>
          </w:p>
          <w:p w:rsidR="00293E40" w:rsidRPr="00196214" w:rsidRDefault="00293E40" w:rsidP="00461470">
            <w:pPr>
              <w:suppressAutoHyphens/>
              <w:autoSpaceDE w:val="0"/>
              <w:ind w:firstLine="459"/>
              <w:jc w:val="both"/>
            </w:pPr>
            <w:r w:rsidRPr="00196214">
              <w:t>3) социальное обслуживание;</w:t>
            </w:r>
          </w:p>
          <w:p w:rsidR="00293E40" w:rsidRPr="00196214" w:rsidRDefault="00293E40" w:rsidP="00461470">
            <w:pPr>
              <w:suppressAutoHyphens/>
              <w:autoSpaceDE w:val="0"/>
              <w:ind w:firstLine="459"/>
              <w:jc w:val="both"/>
            </w:pPr>
            <w:r w:rsidRPr="00196214">
              <w:t>4) бытовое обслуживание;</w:t>
            </w:r>
          </w:p>
          <w:p w:rsidR="00293E40" w:rsidRPr="00196214" w:rsidRDefault="00293E40" w:rsidP="00461470">
            <w:pPr>
              <w:suppressAutoHyphens/>
              <w:autoSpaceDE w:val="0"/>
              <w:ind w:firstLine="459"/>
              <w:jc w:val="both"/>
              <w:rPr>
                <w:rFonts w:cs="Arial"/>
              </w:rPr>
            </w:pPr>
            <w:r w:rsidRPr="00196214">
              <w:t xml:space="preserve">5) </w:t>
            </w:r>
            <w:r w:rsidRPr="00196214">
              <w:rPr>
                <w:rFonts w:cs="Arial"/>
              </w:rPr>
              <w:t>здравоохранение;</w:t>
            </w:r>
          </w:p>
          <w:p w:rsidR="00293E40" w:rsidRPr="00196214" w:rsidRDefault="00293E40" w:rsidP="00461470">
            <w:pPr>
              <w:suppressAutoHyphens/>
              <w:autoSpaceDE w:val="0"/>
              <w:ind w:firstLine="459"/>
              <w:jc w:val="both"/>
              <w:rPr>
                <w:rFonts w:cs="Arial"/>
              </w:rPr>
            </w:pPr>
            <w:r w:rsidRPr="00196214">
              <w:rPr>
                <w:rFonts w:cs="Arial"/>
              </w:rPr>
              <w:t>6)</w:t>
            </w:r>
            <w:r w:rsidR="004E041E">
              <w:rPr>
                <w:rFonts w:cs="Arial"/>
              </w:rPr>
              <w:t xml:space="preserve"> </w:t>
            </w:r>
            <w:r w:rsidRPr="00196214">
              <w:rPr>
                <w:rFonts w:cs="Arial"/>
              </w:rPr>
              <w:t>образование и просвещение;</w:t>
            </w:r>
          </w:p>
          <w:p w:rsidR="00293E40" w:rsidRPr="00196214" w:rsidRDefault="00293E40" w:rsidP="00461470">
            <w:pPr>
              <w:suppressAutoHyphens/>
              <w:autoSpaceDE w:val="0"/>
              <w:ind w:firstLine="459"/>
              <w:jc w:val="both"/>
              <w:rPr>
                <w:rFonts w:cs="Arial"/>
              </w:rPr>
            </w:pPr>
            <w:r w:rsidRPr="00196214">
              <w:rPr>
                <w:rFonts w:cs="Arial"/>
              </w:rPr>
              <w:t>7)</w:t>
            </w:r>
            <w:r w:rsidR="004E041E">
              <w:rPr>
                <w:rFonts w:cs="Arial"/>
              </w:rPr>
              <w:t xml:space="preserve"> </w:t>
            </w:r>
            <w:r w:rsidRPr="00196214">
              <w:rPr>
                <w:rFonts w:cs="Arial"/>
              </w:rPr>
              <w:t>культурное развитие;</w:t>
            </w:r>
          </w:p>
          <w:p w:rsidR="00C56FE9" w:rsidRDefault="00293E40" w:rsidP="00C56FE9">
            <w:pPr>
              <w:suppressAutoHyphens/>
              <w:autoSpaceDE w:val="0"/>
              <w:ind w:firstLine="459"/>
              <w:jc w:val="both"/>
              <w:rPr>
                <w:rFonts w:cs="Arial"/>
              </w:rPr>
            </w:pPr>
            <w:r w:rsidRPr="00196214">
              <w:rPr>
                <w:rFonts w:cs="Arial"/>
              </w:rPr>
              <w:t>8) религиозное использование;</w:t>
            </w:r>
          </w:p>
          <w:p w:rsidR="00C56FE9" w:rsidRPr="00196214" w:rsidRDefault="00C56FE9" w:rsidP="00461470">
            <w:pPr>
              <w:suppressAutoHyphens/>
              <w:autoSpaceDE w:val="0"/>
              <w:ind w:firstLine="459"/>
              <w:jc w:val="both"/>
              <w:rPr>
                <w:rFonts w:cs="Arial"/>
              </w:rPr>
            </w:pPr>
            <w:r>
              <w:rPr>
                <w:rFonts w:cs="Arial"/>
              </w:rPr>
              <w:t>9)</w:t>
            </w:r>
            <w:r w:rsidR="004E041E">
              <w:rPr>
                <w:rFonts w:cs="Arial"/>
              </w:rPr>
              <w:t xml:space="preserve"> </w:t>
            </w:r>
            <w:r>
              <w:rPr>
                <w:rFonts w:cs="Arial"/>
              </w:rPr>
              <w:t>обеспечение научной деятельностью</w:t>
            </w:r>
          </w:p>
          <w:p w:rsidR="00293E40" w:rsidRPr="00196214" w:rsidRDefault="0053538B" w:rsidP="00461470">
            <w:pPr>
              <w:suppressAutoHyphens/>
              <w:autoSpaceDE w:val="0"/>
              <w:ind w:firstLine="459"/>
              <w:jc w:val="both"/>
              <w:rPr>
                <w:rFonts w:cs="Arial"/>
              </w:rPr>
            </w:pPr>
            <w:r>
              <w:rPr>
                <w:rFonts w:cs="Arial"/>
              </w:rPr>
              <w:t>10</w:t>
            </w:r>
            <w:r w:rsidR="00293E40" w:rsidRPr="00196214">
              <w:rPr>
                <w:rFonts w:cs="Arial"/>
              </w:rPr>
              <w:t>)</w:t>
            </w:r>
            <w:r w:rsidR="004E041E">
              <w:rPr>
                <w:rFonts w:cs="Arial"/>
              </w:rPr>
              <w:t xml:space="preserve"> </w:t>
            </w:r>
            <w:r w:rsidR="00293E40" w:rsidRPr="00196214">
              <w:rPr>
                <w:rFonts w:cs="Arial"/>
              </w:rPr>
              <w:t>рынки;</w:t>
            </w:r>
          </w:p>
          <w:p w:rsidR="00293E40" w:rsidRPr="00196214" w:rsidRDefault="0053538B" w:rsidP="00461470">
            <w:pPr>
              <w:suppressAutoHyphens/>
              <w:autoSpaceDE w:val="0"/>
              <w:ind w:firstLine="459"/>
              <w:jc w:val="both"/>
              <w:rPr>
                <w:rFonts w:cs="Arial"/>
              </w:rPr>
            </w:pPr>
            <w:r>
              <w:rPr>
                <w:rFonts w:cs="Arial"/>
              </w:rPr>
              <w:t>11</w:t>
            </w:r>
            <w:r w:rsidR="00293E40" w:rsidRPr="00196214">
              <w:rPr>
                <w:rFonts w:cs="Arial"/>
              </w:rPr>
              <w:t>) магазины;</w:t>
            </w:r>
          </w:p>
          <w:p w:rsidR="00293E40" w:rsidRPr="00196214" w:rsidRDefault="00293E40" w:rsidP="00461470">
            <w:pPr>
              <w:suppressAutoHyphens/>
              <w:autoSpaceDE w:val="0"/>
              <w:ind w:firstLine="459"/>
              <w:jc w:val="both"/>
              <w:rPr>
                <w:rFonts w:cs="Arial"/>
              </w:rPr>
            </w:pPr>
            <w:r w:rsidRPr="00196214">
              <w:rPr>
                <w:rFonts w:cs="Arial"/>
              </w:rPr>
              <w:t>1</w:t>
            </w:r>
            <w:r w:rsidR="0053538B">
              <w:rPr>
                <w:rFonts w:cs="Arial"/>
              </w:rPr>
              <w:t>2</w:t>
            </w:r>
            <w:r w:rsidRPr="00196214">
              <w:rPr>
                <w:rFonts w:cs="Arial"/>
              </w:rPr>
              <w:t xml:space="preserve">) </w:t>
            </w:r>
            <w:r w:rsidRPr="00196214">
              <w:t>ветеринарное обслуживание;</w:t>
            </w:r>
          </w:p>
          <w:p w:rsidR="00293E40" w:rsidRPr="00196214" w:rsidRDefault="00293E40" w:rsidP="00461470">
            <w:pPr>
              <w:suppressAutoHyphens/>
              <w:autoSpaceDE w:val="0"/>
              <w:ind w:firstLine="459"/>
              <w:jc w:val="both"/>
              <w:rPr>
                <w:rFonts w:cs="Arial"/>
              </w:rPr>
            </w:pPr>
            <w:r w:rsidRPr="00196214">
              <w:rPr>
                <w:rFonts w:cs="Arial"/>
              </w:rPr>
              <w:t>1</w:t>
            </w:r>
            <w:r w:rsidR="0053538B">
              <w:rPr>
                <w:rFonts w:cs="Arial"/>
              </w:rPr>
              <w:t>3</w:t>
            </w:r>
            <w:r w:rsidRPr="00196214">
              <w:rPr>
                <w:rFonts w:cs="Arial"/>
              </w:rPr>
              <w:t>) банковская и страховая деятельность;</w:t>
            </w:r>
          </w:p>
          <w:p w:rsidR="00293E40" w:rsidRPr="00196214" w:rsidRDefault="00293E40" w:rsidP="00461470">
            <w:pPr>
              <w:suppressAutoHyphens/>
              <w:autoSpaceDE w:val="0"/>
              <w:ind w:firstLine="459"/>
              <w:jc w:val="both"/>
              <w:rPr>
                <w:rFonts w:cs="Arial"/>
              </w:rPr>
            </w:pPr>
            <w:r w:rsidRPr="00196214">
              <w:rPr>
                <w:rFonts w:cs="Arial"/>
              </w:rPr>
              <w:t>1</w:t>
            </w:r>
            <w:r w:rsidR="0053538B">
              <w:rPr>
                <w:rFonts w:cs="Arial"/>
              </w:rPr>
              <w:t>4</w:t>
            </w:r>
            <w:r w:rsidRPr="00196214">
              <w:rPr>
                <w:rFonts w:cs="Arial"/>
              </w:rPr>
              <w:t>) общественное питание;</w:t>
            </w:r>
          </w:p>
          <w:p w:rsidR="00293E40" w:rsidRDefault="00293E40" w:rsidP="00461470">
            <w:pPr>
              <w:suppressAutoHyphens/>
              <w:autoSpaceDE w:val="0"/>
              <w:ind w:firstLine="459"/>
              <w:jc w:val="both"/>
            </w:pPr>
            <w:r w:rsidRPr="00196214">
              <w:rPr>
                <w:rFonts w:cs="Arial"/>
              </w:rPr>
              <w:t>1</w:t>
            </w:r>
            <w:r w:rsidR="0053538B">
              <w:rPr>
                <w:rFonts w:cs="Arial"/>
              </w:rPr>
              <w:t>5</w:t>
            </w:r>
            <w:r w:rsidRPr="00196214">
              <w:rPr>
                <w:rFonts w:cs="Arial"/>
              </w:rPr>
              <w:t xml:space="preserve">) </w:t>
            </w:r>
            <w:r w:rsidRPr="00196214">
              <w:t>гостиничное обслуживание;</w:t>
            </w:r>
          </w:p>
          <w:p w:rsidR="00C56FE9" w:rsidRDefault="00C56FE9" w:rsidP="00461470">
            <w:pPr>
              <w:suppressAutoHyphens/>
              <w:autoSpaceDE w:val="0"/>
              <w:ind w:firstLine="459"/>
              <w:jc w:val="both"/>
              <w:rPr>
                <w:rFonts w:cs="Arial"/>
              </w:rPr>
            </w:pPr>
            <w:r>
              <w:rPr>
                <w:rFonts w:cs="Arial"/>
              </w:rPr>
              <w:t>1</w:t>
            </w:r>
            <w:r w:rsidR="0053538B">
              <w:rPr>
                <w:rFonts w:cs="Arial"/>
              </w:rPr>
              <w:t>6</w:t>
            </w:r>
            <w:r>
              <w:rPr>
                <w:rFonts w:cs="Arial"/>
              </w:rPr>
              <w:t>)развлечения</w:t>
            </w:r>
          </w:p>
          <w:p w:rsidR="00C56FE9" w:rsidRDefault="00C56FE9" w:rsidP="00461470">
            <w:pPr>
              <w:suppressAutoHyphens/>
              <w:autoSpaceDE w:val="0"/>
              <w:ind w:firstLine="459"/>
              <w:jc w:val="both"/>
              <w:rPr>
                <w:rFonts w:cs="Arial"/>
              </w:rPr>
            </w:pPr>
            <w:r>
              <w:rPr>
                <w:rFonts w:cs="Arial"/>
              </w:rPr>
              <w:t>1</w:t>
            </w:r>
            <w:r w:rsidR="0053538B">
              <w:rPr>
                <w:rFonts w:cs="Arial"/>
              </w:rPr>
              <w:t>7</w:t>
            </w:r>
            <w:r>
              <w:rPr>
                <w:rFonts w:cs="Arial"/>
              </w:rPr>
              <w:t>)спорт</w:t>
            </w:r>
          </w:p>
          <w:p w:rsidR="00C56FE9" w:rsidRDefault="00C56FE9" w:rsidP="00461470">
            <w:pPr>
              <w:suppressAutoHyphens/>
              <w:autoSpaceDE w:val="0"/>
              <w:ind w:firstLine="459"/>
              <w:jc w:val="both"/>
              <w:rPr>
                <w:rFonts w:cs="Arial"/>
              </w:rPr>
            </w:pPr>
            <w:r>
              <w:rPr>
                <w:rFonts w:cs="Arial"/>
              </w:rPr>
              <w:t>1</w:t>
            </w:r>
            <w:r w:rsidR="0053538B">
              <w:rPr>
                <w:rFonts w:cs="Arial"/>
              </w:rPr>
              <w:t>8</w:t>
            </w:r>
            <w:r>
              <w:rPr>
                <w:rFonts w:cs="Arial"/>
              </w:rPr>
              <w:t>)обеспечение внутреннего порядка</w:t>
            </w:r>
          </w:p>
          <w:p w:rsidR="00C56FE9" w:rsidRPr="00196214" w:rsidRDefault="00E04110" w:rsidP="0053538B">
            <w:pPr>
              <w:suppressAutoHyphens/>
              <w:autoSpaceDE w:val="0"/>
              <w:ind w:firstLine="459"/>
              <w:jc w:val="both"/>
              <w:rPr>
                <w:rFonts w:cs="Arial"/>
              </w:rPr>
            </w:pPr>
            <w:r>
              <w:rPr>
                <w:rFonts w:cs="Arial"/>
              </w:rPr>
              <w:t>1</w:t>
            </w:r>
            <w:r w:rsidR="0053538B">
              <w:rPr>
                <w:rFonts w:cs="Arial"/>
              </w:rPr>
              <w:t>9</w:t>
            </w:r>
            <w:r>
              <w:rPr>
                <w:rFonts w:cs="Arial"/>
              </w:rPr>
              <w:t>)историко-культурная деятельность</w:t>
            </w:r>
          </w:p>
        </w:tc>
        <w:tc>
          <w:tcPr>
            <w:tcW w:w="1090" w:type="pct"/>
            <w:shd w:val="clear" w:color="auto" w:fill="auto"/>
          </w:tcPr>
          <w:p w:rsidR="00293E40" w:rsidRPr="00196214" w:rsidRDefault="00293E40" w:rsidP="00461470">
            <w:pPr>
              <w:suppressAutoHyphens/>
              <w:autoSpaceDE w:val="0"/>
              <w:jc w:val="center"/>
              <w:rPr>
                <w:rFonts w:cs="Arial"/>
              </w:rPr>
            </w:pPr>
            <w:r w:rsidRPr="00196214">
              <w:rPr>
                <w:rFonts w:cs="Arial"/>
              </w:rPr>
              <w:t>3.8</w:t>
            </w:r>
          </w:p>
          <w:p w:rsidR="00293E40" w:rsidRPr="00196214" w:rsidRDefault="00293E40" w:rsidP="00461470">
            <w:pPr>
              <w:suppressAutoHyphens/>
              <w:autoSpaceDE w:val="0"/>
              <w:jc w:val="center"/>
              <w:rPr>
                <w:rFonts w:cs="Arial"/>
              </w:rPr>
            </w:pPr>
            <w:r w:rsidRPr="00196214">
              <w:rPr>
                <w:rFonts w:cs="Arial"/>
              </w:rPr>
              <w:t>4.1</w:t>
            </w:r>
          </w:p>
          <w:p w:rsidR="00293E40" w:rsidRPr="00196214" w:rsidRDefault="00293E40" w:rsidP="00461470">
            <w:pPr>
              <w:suppressAutoHyphens/>
              <w:autoSpaceDE w:val="0"/>
              <w:jc w:val="center"/>
              <w:rPr>
                <w:rFonts w:cs="Arial"/>
              </w:rPr>
            </w:pPr>
            <w:r w:rsidRPr="00196214">
              <w:rPr>
                <w:rFonts w:cs="Arial"/>
              </w:rPr>
              <w:t>3.2</w:t>
            </w:r>
          </w:p>
          <w:p w:rsidR="00293E40" w:rsidRPr="00196214" w:rsidRDefault="00293E40" w:rsidP="00461470">
            <w:pPr>
              <w:suppressAutoHyphens/>
              <w:autoSpaceDE w:val="0"/>
              <w:jc w:val="center"/>
              <w:rPr>
                <w:rFonts w:cs="Arial"/>
              </w:rPr>
            </w:pPr>
            <w:r w:rsidRPr="00196214">
              <w:rPr>
                <w:rFonts w:cs="Arial"/>
              </w:rPr>
              <w:t>3.3</w:t>
            </w:r>
          </w:p>
          <w:p w:rsidR="00293E40" w:rsidRPr="00196214" w:rsidRDefault="00293E40" w:rsidP="00461470">
            <w:pPr>
              <w:suppressAutoHyphens/>
              <w:autoSpaceDE w:val="0"/>
              <w:jc w:val="center"/>
              <w:rPr>
                <w:rFonts w:cs="Arial"/>
              </w:rPr>
            </w:pPr>
            <w:r w:rsidRPr="00196214">
              <w:rPr>
                <w:rFonts w:cs="Arial"/>
              </w:rPr>
              <w:t>3.4</w:t>
            </w:r>
          </w:p>
          <w:p w:rsidR="00293E40" w:rsidRPr="00196214" w:rsidRDefault="00293E40" w:rsidP="00461470">
            <w:pPr>
              <w:suppressAutoHyphens/>
              <w:autoSpaceDE w:val="0"/>
              <w:jc w:val="center"/>
              <w:rPr>
                <w:rFonts w:cs="Arial"/>
              </w:rPr>
            </w:pPr>
            <w:r w:rsidRPr="00196214">
              <w:rPr>
                <w:rFonts w:cs="Arial"/>
              </w:rPr>
              <w:t>3.5</w:t>
            </w:r>
          </w:p>
          <w:p w:rsidR="00293E40" w:rsidRPr="00196214" w:rsidRDefault="00293E40" w:rsidP="00461470">
            <w:pPr>
              <w:suppressAutoHyphens/>
              <w:autoSpaceDE w:val="0"/>
              <w:jc w:val="center"/>
              <w:rPr>
                <w:rFonts w:cs="Arial"/>
              </w:rPr>
            </w:pPr>
            <w:r w:rsidRPr="00196214">
              <w:rPr>
                <w:rFonts w:cs="Arial"/>
              </w:rPr>
              <w:t>3.6</w:t>
            </w:r>
          </w:p>
          <w:p w:rsidR="00C56FE9" w:rsidRDefault="00293E40" w:rsidP="00C56FE9">
            <w:pPr>
              <w:suppressAutoHyphens/>
              <w:autoSpaceDE w:val="0"/>
              <w:jc w:val="center"/>
              <w:rPr>
                <w:rFonts w:cs="Arial"/>
              </w:rPr>
            </w:pPr>
            <w:r w:rsidRPr="00196214">
              <w:rPr>
                <w:rFonts w:cs="Arial"/>
              </w:rPr>
              <w:t>3.7</w:t>
            </w:r>
          </w:p>
          <w:p w:rsidR="00C56FE9" w:rsidRPr="00196214" w:rsidRDefault="00C56FE9" w:rsidP="00461470">
            <w:pPr>
              <w:suppressAutoHyphens/>
              <w:autoSpaceDE w:val="0"/>
              <w:jc w:val="center"/>
              <w:rPr>
                <w:rFonts w:cs="Arial"/>
              </w:rPr>
            </w:pPr>
            <w:r>
              <w:rPr>
                <w:rFonts w:cs="Arial"/>
              </w:rPr>
              <w:t>3.9</w:t>
            </w:r>
          </w:p>
          <w:p w:rsidR="00293E40" w:rsidRPr="00196214" w:rsidRDefault="00293E40" w:rsidP="00461470">
            <w:pPr>
              <w:suppressAutoHyphens/>
              <w:autoSpaceDE w:val="0"/>
              <w:jc w:val="center"/>
              <w:rPr>
                <w:rFonts w:cs="Arial"/>
              </w:rPr>
            </w:pPr>
            <w:r w:rsidRPr="00196214">
              <w:rPr>
                <w:rFonts w:cs="Arial"/>
              </w:rPr>
              <w:t>4.3</w:t>
            </w:r>
          </w:p>
          <w:p w:rsidR="00293E40" w:rsidRPr="00196214" w:rsidRDefault="00293E40" w:rsidP="00461470">
            <w:pPr>
              <w:suppressAutoHyphens/>
              <w:autoSpaceDE w:val="0"/>
              <w:jc w:val="center"/>
              <w:rPr>
                <w:rFonts w:cs="Arial"/>
              </w:rPr>
            </w:pPr>
            <w:r w:rsidRPr="00196214">
              <w:rPr>
                <w:rFonts w:cs="Arial"/>
              </w:rPr>
              <w:t>4.4</w:t>
            </w:r>
          </w:p>
          <w:p w:rsidR="00293E40" w:rsidRPr="00196214" w:rsidRDefault="00293E40" w:rsidP="00461470">
            <w:pPr>
              <w:suppressAutoHyphens/>
              <w:autoSpaceDE w:val="0"/>
              <w:jc w:val="center"/>
              <w:rPr>
                <w:rFonts w:cs="Arial"/>
              </w:rPr>
            </w:pPr>
            <w:r w:rsidRPr="00196214">
              <w:rPr>
                <w:rFonts w:cs="Arial"/>
              </w:rPr>
              <w:t>3.10</w:t>
            </w:r>
          </w:p>
          <w:p w:rsidR="00293E40" w:rsidRPr="00196214" w:rsidRDefault="00293E40" w:rsidP="00461470">
            <w:pPr>
              <w:suppressAutoHyphens/>
              <w:autoSpaceDE w:val="0"/>
              <w:jc w:val="center"/>
              <w:rPr>
                <w:rFonts w:cs="Arial"/>
              </w:rPr>
            </w:pPr>
            <w:r w:rsidRPr="00196214">
              <w:rPr>
                <w:rFonts w:cs="Arial"/>
              </w:rPr>
              <w:t>4.5</w:t>
            </w:r>
          </w:p>
          <w:p w:rsidR="00293E40" w:rsidRPr="00196214" w:rsidRDefault="00293E40" w:rsidP="00461470">
            <w:pPr>
              <w:suppressAutoHyphens/>
              <w:autoSpaceDE w:val="0"/>
              <w:jc w:val="center"/>
              <w:rPr>
                <w:rFonts w:cs="Arial"/>
              </w:rPr>
            </w:pPr>
            <w:r w:rsidRPr="00196214">
              <w:rPr>
                <w:rFonts w:cs="Arial"/>
              </w:rPr>
              <w:t>4.6</w:t>
            </w:r>
          </w:p>
          <w:p w:rsidR="00293E40" w:rsidRDefault="00293E40" w:rsidP="00461470">
            <w:pPr>
              <w:suppressAutoHyphens/>
              <w:autoSpaceDE w:val="0"/>
              <w:jc w:val="center"/>
              <w:rPr>
                <w:rFonts w:cs="Arial"/>
              </w:rPr>
            </w:pPr>
            <w:r w:rsidRPr="00196214">
              <w:rPr>
                <w:rFonts w:cs="Arial"/>
              </w:rPr>
              <w:t>4.7</w:t>
            </w:r>
          </w:p>
          <w:p w:rsidR="00C56FE9" w:rsidRDefault="00C56FE9" w:rsidP="00461470">
            <w:pPr>
              <w:suppressAutoHyphens/>
              <w:autoSpaceDE w:val="0"/>
              <w:jc w:val="center"/>
              <w:rPr>
                <w:rFonts w:cs="Arial"/>
              </w:rPr>
            </w:pPr>
            <w:r>
              <w:rPr>
                <w:rFonts w:cs="Arial"/>
              </w:rPr>
              <w:t>4.8</w:t>
            </w:r>
          </w:p>
          <w:p w:rsidR="00C56FE9" w:rsidRDefault="00C56FE9" w:rsidP="00461470">
            <w:pPr>
              <w:suppressAutoHyphens/>
              <w:autoSpaceDE w:val="0"/>
              <w:jc w:val="center"/>
              <w:rPr>
                <w:rFonts w:cs="Arial"/>
              </w:rPr>
            </w:pPr>
            <w:r>
              <w:rPr>
                <w:rFonts w:cs="Arial"/>
              </w:rPr>
              <w:t>5.1</w:t>
            </w:r>
          </w:p>
          <w:p w:rsidR="00C56FE9" w:rsidRDefault="00C56FE9" w:rsidP="00461470">
            <w:pPr>
              <w:suppressAutoHyphens/>
              <w:autoSpaceDE w:val="0"/>
              <w:jc w:val="center"/>
              <w:rPr>
                <w:rFonts w:cs="Arial"/>
              </w:rPr>
            </w:pPr>
            <w:r>
              <w:rPr>
                <w:rFonts w:cs="Arial"/>
              </w:rPr>
              <w:t>8.3</w:t>
            </w:r>
          </w:p>
          <w:p w:rsidR="00C56FE9" w:rsidRPr="00196214" w:rsidRDefault="00E04110" w:rsidP="007D641B">
            <w:pPr>
              <w:suppressAutoHyphens/>
              <w:autoSpaceDE w:val="0"/>
              <w:jc w:val="center"/>
              <w:rPr>
                <w:rFonts w:cs="Arial"/>
              </w:rPr>
            </w:pPr>
            <w:r>
              <w:rPr>
                <w:rFonts w:cs="Arial"/>
              </w:rPr>
              <w:t>9.3</w:t>
            </w:r>
          </w:p>
        </w:tc>
      </w:tr>
      <w:tr w:rsidR="00293E40" w:rsidRPr="004C2CF1" w:rsidTr="00461470">
        <w:tc>
          <w:tcPr>
            <w:tcW w:w="225" w:type="pct"/>
            <w:shd w:val="clear" w:color="auto" w:fill="auto"/>
          </w:tcPr>
          <w:p w:rsidR="00293E40" w:rsidRPr="00196214" w:rsidRDefault="00293E40" w:rsidP="00461470">
            <w:pPr>
              <w:suppressAutoHyphens/>
              <w:autoSpaceDE w:val="0"/>
              <w:jc w:val="both"/>
              <w:rPr>
                <w:rFonts w:cs="Arial"/>
              </w:rPr>
            </w:pPr>
            <w:r w:rsidRPr="00196214">
              <w:rPr>
                <w:rFonts w:cs="Arial"/>
              </w:rPr>
              <w:t>2.</w:t>
            </w:r>
          </w:p>
        </w:tc>
        <w:tc>
          <w:tcPr>
            <w:tcW w:w="3685" w:type="pct"/>
            <w:shd w:val="clear" w:color="auto" w:fill="auto"/>
          </w:tcPr>
          <w:p w:rsidR="00293E40" w:rsidRPr="00196214" w:rsidRDefault="00293E40" w:rsidP="00461470">
            <w:pPr>
              <w:suppressAutoHyphens/>
              <w:autoSpaceDE w:val="0"/>
              <w:jc w:val="both"/>
              <w:rPr>
                <w:rFonts w:cs="Arial"/>
                <w:b/>
              </w:rPr>
            </w:pPr>
            <w:r w:rsidRPr="00196214">
              <w:rPr>
                <w:b/>
              </w:rPr>
              <w:t>Вспомогательные виды разрешенного использования:</w:t>
            </w:r>
          </w:p>
        </w:tc>
        <w:tc>
          <w:tcPr>
            <w:tcW w:w="1090" w:type="pct"/>
            <w:shd w:val="clear" w:color="auto" w:fill="auto"/>
          </w:tcPr>
          <w:p w:rsidR="00293E40" w:rsidRPr="00196214" w:rsidRDefault="00293E40" w:rsidP="00461470">
            <w:pPr>
              <w:suppressAutoHyphens/>
              <w:autoSpaceDE w:val="0"/>
              <w:jc w:val="both"/>
              <w:rPr>
                <w:rFonts w:cs="Arial"/>
              </w:rPr>
            </w:pPr>
          </w:p>
        </w:tc>
      </w:tr>
      <w:tr w:rsidR="00293E40" w:rsidRPr="004C2CF1" w:rsidTr="00461470">
        <w:trPr>
          <w:trHeight w:val="311"/>
        </w:trPr>
        <w:tc>
          <w:tcPr>
            <w:tcW w:w="225" w:type="pct"/>
            <w:shd w:val="clear" w:color="auto" w:fill="auto"/>
          </w:tcPr>
          <w:p w:rsidR="00293E40" w:rsidRPr="00196214" w:rsidRDefault="00293E40" w:rsidP="00461470">
            <w:pPr>
              <w:suppressAutoHyphens/>
              <w:autoSpaceDE w:val="0"/>
              <w:jc w:val="both"/>
              <w:rPr>
                <w:rFonts w:cs="Arial"/>
              </w:rPr>
            </w:pPr>
          </w:p>
        </w:tc>
        <w:tc>
          <w:tcPr>
            <w:tcW w:w="3685" w:type="pct"/>
            <w:shd w:val="clear" w:color="auto" w:fill="auto"/>
          </w:tcPr>
          <w:p w:rsidR="00293E40" w:rsidRDefault="00293E40" w:rsidP="00C56FE9">
            <w:pPr>
              <w:numPr>
                <w:ilvl w:val="0"/>
                <w:numId w:val="21"/>
              </w:numPr>
              <w:suppressAutoHyphens/>
              <w:autoSpaceDE w:val="0"/>
              <w:jc w:val="both"/>
              <w:rPr>
                <w:rFonts w:cs="Arial"/>
              </w:rPr>
            </w:pPr>
            <w:r w:rsidRPr="00196214">
              <w:rPr>
                <w:rFonts w:cs="Arial"/>
              </w:rPr>
              <w:t xml:space="preserve"> коммунальное обслуживание;</w:t>
            </w:r>
          </w:p>
          <w:p w:rsidR="007D641B" w:rsidRPr="00C56FE9" w:rsidRDefault="007D641B" w:rsidP="00C56FE9">
            <w:pPr>
              <w:numPr>
                <w:ilvl w:val="0"/>
                <w:numId w:val="21"/>
              </w:numPr>
              <w:suppressAutoHyphens/>
              <w:autoSpaceDE w:val="0"/>
              <w:jc w:val="both"/>
              <w:rPr>
                <w:rFonts w:cs="Arial"/>
              </w:rPr>
            </w:pPr>
            <w:r>
              <w:t>земельные участки (территории) общего пользования</w:t>
            </w:r>
          </w:p>
        </w:tc>
        <w:tc>
          <w:tcPr>
            <w:tcW w:w="1090" w:type="pct"/>
            <w:shd w:val="clear" w:color="auto" w:fill="auto"/>
          </w:tcPr>
          <w:p w:rsidR="00293E40" w:rsidRDefault="00293E40" w:rsidP="00C56FE9">
            <w:pPr>
              <w:suppressAutoHyphens/>
              <w:autoSpaceDE w:val="0"/>
              <w:jc w:val="center"/>
              <w:rPr>
                <w:rFonts w:cs="Arial"/>
              </w:rPr>
            </w:pPr>
            <w:r w:rsidRPr="00196214">
              <w:rPr>
                <w:rFonts w:cs="Arial"/>
              </w:rPr>
              <w:t>3.1</w:t>
            </w:r>
          </w:p>
          <w:p w:rsidR="007D641B" w:rsidRPr="00196214" w:rsidRDefault="007D641B" w:rsidP="00C56FE9">
            <w:pPr>
              <w:suppressAutoHyphens/>
              <w:autoSpaceDE w:val="0"/>
              <w:jc w:val="center"/>
              <w:rPr>
                <w:rFonts w:cs="Arial"/>
              </w:rPr>
            </w:pPr>
            <w:r>
              <w:rPr>
                <w:rFonts w:cs="Arial"/>
              </w:rPr>
              <w:t>12.0</w:t>
            </w:r>
          </w:p>
        </w:tc>
      </w:tr>
      <w:tr w:rsidR="00293E40" w:rsidRPr="004C2CF1" w:rsidTr="00461470">
        <w:tc>
          <w:tcPr>
            <w:tcW w:w="225" w:type="pct"/>
            <w:shd w:val="clear" w:color="auto" w:fill="auto"/>
          </w:tcPr>
          <w:p w:rsidR="00293E40" w:rsidRPr="00196214" w:rsidRDefault="00293E40" w:rsidP="00461470">
            <w:pPr>
              <w:suppressAutoHyphens/>
              <w:autoSpaceDE w:val="0"/>
              <w:jc w:val="both"/>
              <w:rPr>
                <w:rFonts w:cs="Arial"/>
              </w:rPr>
            </w:pPr>
            <w:r w:rsidRPr="00196214">
              <w:rPr>
                <w:rFonts w:cs="Arial"/>
              </w:rPr>
              <w:t>3.</w:t>
            </w:r>
          </w:p>
        </w:tc>
        <w:tc>
          <w:tcPr>
            <w:tcW w:w="3685" w:type="pct"/>
            <w:shd w:val="clear" w:color="auto" w:fill="auto"/>
          </w:tcPr>
          <w:p w:rsidR="00293E40" w:rsidRPr="00196214" w:rsidRDefault="00293E40" w:rsidP="00461470">
            <w:pPr>
              <w:pStyle w:val="ConsPlusNormal0"/>
              <w:widowControl/>
              <w:ind w:firstLine="0"/>
              <w:jc w:val="both"/>
              <w:rPr>
                <w:rFonts w:ascii="Times New Roman" w:hAnsi="Times New Roman" w:cs="Times New Roman"/>
                <w:sz w:val="24"/>
                <w:szCs w:val="24"/>
              </w:rPr>
            </w:pPr>
            <w:r w:rsidRPr="00196214">
              <w:rPr>
                <w:rFonts w:ascii="Times New Roman" w:hAnsi="Times New Roman" w:cs="Times New Roman"/>
                <w:b/>
                <w:sz w:val="24"/>
                <w:szCs w:val="24"/>
              </w:rPr>
              <w:t>Условно разрешенные виды использования:</w:t>
            </w:r>
          </w:p>
        </w:tc>
        <w:tc>
          <w:tcPr>
            <w:tcW w:w="1090" w:type="pct"/>
            <w:shd w:val="clear" w:color="auto" w:fill="auto"/>
          </w:tcPr>
          <w:p w:rsidR="00293E40" w:rsidRPr="00196214" w:rsidRDefault="00293E40" w:rsidP="00461470">
            <w:pPr>
              <w:suppressAutoHyphens/>
              <w:autoSpaceDE w:val="0"/>
              <w:jc w:val="both"/>
              <w:rPr>
                <w:rFonts w:cs="Arial"/>
              </w:rPr>
            </w:pPr>
          </w:p>
        </w:tc>
      </w:tr>
      <w:tr w:rsidR="00293E40" w:rsidRPr="004C2CF1" w:rsidTr="00461470">
        <w:tc>
          <w:tcPr>
            <w:tcW w:w="225" w:type="pct"/>
            <w:shd w:val="clear" w:color="auto" w:fill="auto"/>
          </w:tcPr>
          <w:p w:rsidR="00293E40" w:rsidRPr="00196214" w:rsidRDefault="00293E40" w:rsidP="00461470">
            <w:pPr>
              <w:suppressAutoHyphens/>
              <w:autoSpaceDE w:val="0"/>
              <w:jc w:val="both"/>
              <w:rPr>
                <w:rFonts w:cs="Arial"/>
              </w:rPr>
            </w:pPr>
          </w:p>
        </w:tc>
        <w:tc>
          <w:tcPr>
            <w:tcW w:w="3685" w:type="pct"/>
            <w:shd w:val="clear" w:color="auto" w:fill="auto"/>
          </w:tcPr>
          <w:p w:rsidR="00293E40" w:rsidRDefault="00F04259" w:rsidP="00461470">
            <w:pPr>
              <w:suppressAutoHyphens/>
              <w:autoSpaceDE w:val="0"/>
              <w:ind w:left="360"/>
              <w:jc w:val="both"/>
              <w:rPr>
                <w:rFonts w:cs="Arial"/>
              </w:rPr>
            </w:pPr>
            <w:r>
              <w:t xml:space="preserve">   </w:t>
            </w:r>
            <w:r w:rsidR="00C56FE9">
              <w:t>1</w:t>
            </w:r>
            <w:r w:rsidR="00293E40">
              <w:t>)</w:t>
            </w:r>
            <w:r w:rsidR="00293E40" w:rsidRPr="00196214">
              <w:t xml:space="preserve"> </w:t>
            </w:r>
            <w:r w:rsidR="00293E40">
              <w:rPr>
                <w:rFonts w:cs="Arial"/>
              </w:rPr>
              <w:t>для индивидуального жилищного строительства;</w:t>
            </w:r>
          </w:p>
          <w:p w:rsidR="00293E40" w:rsidRPr="00196214" w:rsidRDefault="00C56FE9" w:rsidP="00461470">
            <w:pPr>
              <w:suppressAutoHyphens/>
              <w:autoSpaceDE w:val="0"/>
              <w:ind w:left="420" w:firstLine="142"/>
              <w:jc w:val="both"/>
              <w:rPr>
                <w:rFonts w:cs="Arial"/>
              </w:rPr>
            </w:pPr>
            <w:r>
              <w:rPr>
                <w:rFonts w:cs="Arial"/>
              </w:rPr>
              <w:t>2</w:t>
            </w:r>
            <w:r w:rsidR="00293E40">
              <w:rPr>
                <w:rFonts w:cs="Arial"/>
              </w:rPr>
              <w:t xml:space="preserve">) для ведения </w:t>
            </w:r>
            <w:r w:rsidR="00293E40" w:rsidRPr="00051578">
              <w:rPr>
                <w:rFonts w:cs="Arial"/>
              </w:rPr>
              <w:t>личного подсобного хозяйства</w:t>
            </w:r>
            <w:r w:rsidR="00293E40">
              <w:rPr>
                <w:rFonts w:cs="Arial"/>
              </w:rPr>
              <w:t>;</w:t>
            </w:r>
          </w:p>
          <w:p w:rsidR="00293E40" w:rsidRPr="00196214" w:rsidRDefault="00C56FE9" w:rsidP="00461470">
            <w:pPr>
              <w:suppressAutoHyphens/>
              <w:autoSpaceDE w:val="0"/>
              <w:ind w:left="420" w:firstLine="142"/>
              <w:jc w:val="both"/>
              <w:rPr>
                <w:rFonts w:cs="Arial"/>
              </w:rPr>
            </w:pPr>
            <w:r>
              <w:rPr>
                <w:rFonts w:cs="Arial"/>
              </w:rPr>
              <w:t>3</w:t>
            </w:r>
            <w:r w:rsidR="00293E40">
              <w:rPr>
                <w:rFonts w:cs="Arial"/>
              </w:rPr>
              <w:t>)</w:t>
            </w:r>
            <w:r w:rsidR="00F04259">
              <w:rPr>
                <w:rFonts w:cs="Arial"/>
              </w:rPr>
              <w:t xml:space="preserve"> </w:t>
            </w:r>
            <w:r w:rsidR="00293E40">
              <w:rPr>
                <w:rFonts w:cs="Arial"/>
              </w:rPr>
              <w:t>блокированная жилая застройка;</w:t>
            </w:r>
          </w:p>
          <w:p w:rsidR="00F04259" w:rsidRPr="00196214" w:rsidRDefault="0006094A" w:rsidP="00461470">
            <w:pPr>
              <w:suppressAutoHyphens/>
              <w:autoSpaceDE w:val="0"/>
              <w:ind w:left="420" w:firstLine="142"/>
              <w:jc w:val="both"/>
              <w:rPr>
                <w:rFonts w:cs="Arial"/>
              </w:rPr>
            </w:pPr>
            <w:r>
              <w:rPr>
                <w:rFonts w:cs="Arial"/>
              </w:rPr>
              <w:t>4</w:t>
            </w:r>
            <w:r w:rsidR="00F04259">
              <w:rPr>
                <w:rFonts w:cs="Arial"/>
              </w:rPr>
              <w:t>) связь</w:t>
            </w:r>
          </w:p>
        </w:tc>
        <w:tc>
          <w:tcPr>
            <w:tcW w:w="1090" w:type="pct"/>
            <w:shd w:val="clear" w:color="auto" w:fill="auto"/>
          </w:tcPr>
          <w:p w:rsidR="00293E40" w:rsidRDefault="00293E40" w:rsidP="00461470">
            <w:pPr>
              <w:suppressAutoHyphens/>
              <w:autoSpaceDE w:val="0"/>
              <w:jc w:val="center"/>
              <w:rPr>
                <w:rFonts w:cs="Arial"/>
              </w:rPr>
            </w:pPr>
            <w:r w:rsidRPr="00196214">
              <w:rPr>
                <w:rFonts w:cs="Arial"/>
              </w:rPr>
              <w:t>2.1</w:t>
            </w:r>
          </w:p>
          <w:p w:rsidR="00293E40" w:rsidRDefault="00293E40" w:rsidP="00461470">
            <w:pPr>
              <w:suppressAutoHyphens/>
              <w:autoSpaceDE w:val="0"/>
              <w:jc w:val="center"/>
              <w:rPr>
                <w:rFonts w:cs="Arial"/>
              </w:rPr>
            </w:pPr>
            <w:r>
              <w:rPr>
                <w:rFonts w:cs="Arial"/>
              </w:rPr>
              <w:t>2.2</w:t>
            </w:r>
          </w:p>
          <w:p w:rsidR="00293E40" w:rsidRDefault="00293E40" w:rsidP="00461470">
            <w:pPr>
              <w:suppressAutoHyphens/>
              <w:autoSpaceDE w:val="0"/>
              <w:jc w:val="center"/>
              <w:rPr>
                <w:rFonts w:cs="Arial"/>
              </w:rPr>
            </w:pPr>
            <w:r>
              <w:rPr>
                <w:rFonts w:cs="Arial"/>
              </w:rPr>
              <w:t>2.3</w:t>
            </w:r>
          </w:p>
          <w:p w:rsidR="00F04259" w:rsidRPr="00196214" w:rsidRDefault="00F04259" w:rsidP="00461470">
            <w:pPr>
              <w:suppressAutoHyphens/>
              <w:autoSpaceDE w:val="0"/>
              <w:jc w:val="center"/>
              <w:rPr>
                <w:rFonts w:cs="Arial"/>
              </w:rPr>
            </w:pPr>
            <w:r>
              <w:rPr>
                <w:rFonts w:cs="Arial"/>
              </w:rPr>
              <w:t>6.8</w:t>
            </w:r>
          </w:p>
        </w:tc>
      </w:tr>
    </w:tbl>
    <w:p w:rsidR="00A85250" w:rsidRDefault="00A85250" w:rsidP="00C14964">
      <w:pPr>
        <w:tabs>
          <w:tab w:val="left" w:pos="0"/>
        </w:tabs>
        <w:suppressAutoHyphens/>
        <w:ind w:firstLine="709"/>
        <w:jc w:val="both"/>
        <w:rPr>
          <w:i/>
          <w:iCs/>
        </w:rPr>
      </w:pPr>
    </w:p>
    <w:p w:rsidR="00C14964" w:rsidRDefault="00C14964" w:rsidP="00C14964">
      <w:pPr>
        <w:tabs>
          <w:tab w:val="left" w:pos="0"/>
        </w:tabs>
        <w:suppressAutoHyphens/>
        <w:ind w:firstLine="709"/>
        <w:jc w:val="both"/>
      </w:pPr>
      <w:r w:rsidRPr="00E45EE4">
        <w:rPr>
          <w:b/>
          <w:iCs/>
        </w:rPr>
        <w:t>Предельные размеры</w:t>
      </w:r>
      <w:r w:rsidRPr="00E45EE4">
        <w:rPr>
          <w:b/>
        </w:rPr>
        <w:t xml:space="preserve"> земельных участков и предельные параметры</w:t>
      </w:r>
      <w:r>
        <w:t xml:space="preserve"> разрешенного </w:t>
      </w:r>
      <w:r w:rsidRPr="00DF6EE9">
        <w:t>строительства, реконструкции объектов капитального строительства в общественно-деловой зоне:</w:t>
      </w:r>
    </w:p>
    <w:p w:rsidR="002E616D" w:rsidRDefault="002E616D" w:rsidP="002E616D">
      <w:pPr>
        <w:widowControl w:val="0"/>
        <w:ind w:firstLine="709"/>
        <w:jc w:val="both"/>
      </w:pPr>
      <w:r>
        <w:t>– предельные (минимальные и (или) максимальные) размеры земельных участков, в том числе их площадь – не подлежат установлению;</w:t>
      </w:r>
    </w:p>
    <w:p w:rsidR="002E616D" w:rsidRDefault="002E616D" w:rsidP="002E616D">
      <w:pPr>
        <w:widowControl w:val="0"/>
        <w:ind w:firstLine="709"/>
        <w:jc w:val="both"/>
      </w:pPr>
      <w: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2E616D" w:rsidRDefault="002E616D" w:rsidP="002E616D">
      <w:pPr>
        <w:widowControl w:val="0"/>
        <w:ind w:firstLine="709"/>
        <w:jc w:val="both"/>
      </w:pPr>
      <w:r>
        <w:t>– предельное количество этажей зданий или предельная высота зд</w:t>
      </w:r>
      <w:r w:rsidR="00AF6E49">
        <w:t>аний – не подлежит установлению;</w:t>
      </w:r>
    </w:p>
    <w:p w:rsidR="00AF6E49" w:rsidRDefault="00AF6E49" w:rsidP="002E616D">
      <w:pPr>
        <w:widowControl w:val="0"/>
        <w:ind w:firstLine="709"/>
        <w:jc w:val="both"/>
      </w:pPr>
      <w:r w:rsidRPr="00AF6E49">
        <w:t>- максимальный процент застройки в границах земельного участка – 65%.</w:t>
      </w:r>
    </w:p>
    <w:p w:rsidR="00F04259" w:rsidRDefault="00010AD7" w:rsidP="002E616D">
      <w:pPr>
        <w:widowControl w:val="0"/>
        <w:ind w:firstLine="709"/>
        <w:jc w:val="both"/>
        <w:rPr>
          <w:rFonts w:cs="Calibri"/>
        </w:rPr>
      </w:pPr>
      <w:r>
        <w:t>3</w:t>
      </w:r>
      <w:r w:rsidR="00F04259">
        <w:t>.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F04259" w:rsidRDefault="00010AD7" w:rsidP="00F04259">
      <w:pPr>
        <w:widowControl w:val="0"/>
        <w:autoSpaceDE w:val="0"/>
        <w:ind w:firstLine="709"/>
        <w:jc w:val="both"/>
        <w:rPr>
          <w:rFonts w:cs="Calibri"/>
        </w:rPr>
      </w:pPr>
      <w:r>
        <w:rPr>
          <w:rFonts w:cs="Calibri"/>
        </w:rPr>
        <w:t>4</w:t>
      </w:r>
      <w:r w:rsidR="00F04259">
        <w:rPr>
          <w:rFonts w:cs="Calibri"/>
        </w:rPr>
        <w:t>.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A85250" w:rsidRPr="00A85250" w:rsidRDefault="00A85250" w:rsidP="00A85250">
      <w:pPr>
        <w:widowControl w:val="0"/>
        <w:snapToGrid w:val="0"/>
        <w:ind w:firstLine="709"/>
        <w:jc w:val="both"/>
        <w:rPr>
          <w:rFonts w:eastAsia="Times New Roman"/>
          <w:b/>
        </w:rPr>
      </w:pPr>
      <w:r w:rsidRPr="00A85250">
        <w:rPr>
          <w:rFonts w:eastAsia="Times New Roman"/>
          <w:b/>
        </w:rPr>
        <w:t>Ограничения использования земельных участков и объектов капитального строительства</w:t>
      </w:r>
      <w:r>
        <w:rPr>
          <w:rFonts w:eastAsia="Times New Roman"/>
          <w:b/>
        </w:rPr>
        <w:t>:</w:t>
      </w:r>
    </w:p>
    <w:p w:rsidR="00A85250" w:rsidRPr="00A85250" w:rsidRDefault="00A85250" w:rsidP="00F04259">
      <w:pPr>
        <w:widowControl w:val="0"/>
        <w:autoSpaceDE w:val="0"/>
        <w:ind w:firstLine="709"/>
        <w:jc w:val="both"/>
      </w:pPr>
      <w:r>
        <w:rPr>
          <w:rFonts w:eastAsia="Times New Roman"/>
        </w:rPr>
        <w:t>- н</w:t>
      </w:r>
      <w:r w:rsidRPr="00A85250">
        <w:rPr>
          <w:rFonts w:eastAsia="Times New Roman"/>
        </w:rPr>
        <w:t>е допускается размещение объектов</w:t>
      </w:r>
      <w:r>
        <w:rPr>
          <w:rFonts w:eastAsia="Times New Roman"/>
        </w:rPr>
        <w:t xml:space="preserve"> спорта, здравоохранения,</w:t>
      </w:r>
      <w:r w:rsidRPr="00A85250">
        <w:rPr>
          <w:rFonts w:eastAsia="Times New Roman"/>
        </w:rPr>
        <w:t xml:space="preserve"> учебно-</w:t>
      </w:r>
      <w:r w:rsidRPr="00A85250">
        <w:rPr>
          <w:rFonts w:eastAsia="Times New Roman"/>
        </w:rPr>
        <w:lastRenderedPageBreak/>
        <w:t>образовательного назначения в санитарно-защитных зонах, установленных в предусмотренном действующим законодательством порядке</w:t>
      </w:r>
      <w:r w:rsidR="00471426">
        <w:rPr>
          <w:rFonts w:eastAsia="Times New Roman"/>
        </w:rPr>
        <w:t>.</w:t>
      </w:r>
    </w:p>
    <w:p w:rsidR="00F04259" w:rsidRDefault="009A48FD" w:rsidP="00F04259">
      <w:pPr>
        <w:widowControl w:val="0"/>
        <w:ind w:firstLine="709"/>
        <w:jc w:val="both"/>
      </w:pPr>
      <w:r>
        <w:t>5</w:t>
      </w:r>
      <w:r w:rsidR="00F04259" w:rsidRPr="001B0E41">
        <w:t>. Размещение объектов торгового назначения, не являющихся объектами</w:t>
      </w:r>
      <w:r w:rsidR="00F04259">
        <w:t xml:space="preserve"> капитального строительства (нестационарные торговые объекты), устанавливаемые в соответствии с утвержденной администрацией </w:t>
      </w:r>
      <w:r w:rsidR="009B0A13">
        <w:t>Панкрушихинского</w:t>
      </w:r>
      <w:r w:rsidR="00F04259">
        <w:t xml:space="preserve"> района схемой размещения нестационарных торговых объектов является разрешенным видом использования в данной территориальной зоне.</w:t>
      </w:r>
    </w:p>
    <w:p w:rsidR="00556FE9" w:rsidRPr="00DF6EE9" w:rsidRDefault="009A48FD" w:rsidP="00556FE9">
      <w:pPr>
        <w:ind w:firstLine="709"/>
        <w:jc w:val="both"/>
      </w:pPr>
      <w:r>
        <w:t>6</w:t>
      </w:r>
      <w:r w:rsidR="00556FE9">
        <w:t>.</w:t>
      </w:r>
      <w:r w:rsidR="00556FE9" w:rsidRPr="00556FE9">
        <w:t xml:space="preserve">Нормы расчета стоянок автомобилей принимаются в соответствии с «СП 42.13330.2011. Свод правил. Градостроительство. Планировка и застройка городских и </w:t>
      </w:r>
      <w:r w:rsidR="00556FE9" w:rsidRPr="00DF6EE9">
        <w:t>сельских поселений. Актуализированная редакция СНиП 2.07.01-89*».</w:t>
      </w:r>
    </w:p>
    <w:p w:rsidR="004E041E" w:rsidRPr="00DF6EE9" w:rsidRDefault="004E041E" w:rsidP="004E041E">
      <w:pPr>
        <w:ind w:firstLine="709"/>
        <w:jc w:val="both"/>
      </w:pPr>
      <w:r w:rsidRPr="00DF6EE9">
        <w:t xml:space="preserve">7.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w:t>
      </w:r>
      <w:r w:rsidR="009B0A13">
        <w:t>Панкрушихинский</w:t>
      </w:r>
      <w:r w:rsidRPr="00DF6EE9">
        <w:t xml:space="preserve"> район.</w:t>
      </w:r>
    </w:p>
    <w:p w:rsidR="00556FE9" w:rsidRPr="00556FE9" w:rsidRDefault="004E041E" w:rsidP="00556FE9">
      <w:pPr>
        <w:ind w:firstLine="709"/>
        <w:jc w:val="both"/>
      </w:pPr>
      <w:r w:rsidRPr="00DF6EE9">
        <w:t xml:space="preserve">8. </w:t>
      </w:r>
      <w:r w:rsidR="00556FE9" w:rsidRPr="00DF6EE9">
        <w:t>В</w:t>
      </w:r>
      <w:r w:rsidR="00556FE9" w:rsidRPr="00556FE9">
        <w:t xml:space="preserve">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w:t>
      </w:r>
      <w:r w:rsidR="00556FE9">
        <w:t>8</w:t>
      </w:r>
      <w:r w:rsidR="00556FE9" w:rsidRPr="00556FE9">
        <w:t xml:space="preserve">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C14964" w:rsidRPr="00C56FE9" w:rsidRDefault="00C14964" w:rsidP="00C14964">
      <w:pPr>
        <w:shd w:val="clear" w:color="auto" w:fill="FFFFFF"/>
        <w:tabs>
          <w:tab w:val="left" w:pos="0"/>
        </w:tabs>
        <w:spacing w:before="100" w:beforeAutospacing="1" w:after="100" w:afterAutospacing="1"/>
        <w:ind w:firstLine="709"/>
        <w:jc w:val="center"/>
        <w:outlineLvl w:val="2"/>
        <w:rPr>
          <w:b/>
          <w:bCs/>
          <w:color w:val="000000"/>
        </w:rPr>
      </w:pPr>
      <w:bookmarkStart w:id="356" w:name="_Toc410315215"/>
      <w:bookmarkStart w:id="357" w:name="_Toc400454237"/>
      <w:bookmarkStart w:id="358" w:name="_Toc392516690"/>
      <w:bookmarkStart w:id="359" w:name="_Toc380581558"/>
      <w:bookmarkStart w:id="360" w:name="_Toc379293281"/>
      <w:bookmarkStart w:id="361" w:name="_Toc379186258"/>
      <w:bookmarkStart w:id="362" w:name="_Toc339819829"/>
      <w:bookmarkStart w:id="363" w:name="_Toc321209585"/>
      <w:bookmarkStart w:id="364" w:name="_Toc282347544"/>
      <w:bookmarkStart w:id="365" w:name="_Toc480551912"/>
      <w:r w:rsidRPr="00C56FE9">
        <w:rPr>
          <w:b/>
          <w:bCs/>
        </w:rPr>
        <w:t>Статья 2</w:t>
      </w:r>
      <w:r w:rsidR="00B77DD3">
        <w:rPr>
          <w:b/>
          <w:bCs/>
        </w:rPr>
        <w:t>9</w:t>
      </w:r>
      <w:r w:rsidRPr="00C56FE9">
        <w:rPr>
          <w:b/>
          <w:bCs/>
        </w:rPr>
        <w:t xml:space="preserve">. Градостроительные регламенты на территориях производственных </w:t>
      </w:r>
      <w:r w:rsidRPr="00C56FE9">
        <w:rPr>
          <w:b/>
          <w:bCs/>
          <w:color w:val="000000"/>
        </w:rPr>
        <w:t>зон</w:t>
      </w:r>
      <w:bookmarkEnd w:id="356"/>
      <w:bookmarkEnd w:id="357"/>
      <w:bookmarkEnd w:id="358"/>
      <w:bookmarkEnd w:id="359"/>
      <w:bookmarkEnd w:id="360"/>
      <w:bookmarkEnd w:id="361"/>
      <w:bookmarkEnd w:id="362"/>
      <w:bookmarkEnd w:id="363"/>
      <w:bookmarkEnd w:id="364"/>
      <w:bookmarkEnd w:id="365"/>
    </w:p>
    <w:p w:rsidR="00C14964" w:rsidRPr="00C56FE9" w:rsidRDefault="00C14964" w:rsidP="00766031">
      <w:pPr>
        <w:pStyle w:val="210"/>
        <w:keepNext/>
        <w:keepLines/>
        <w:numPr>
          <w:ilvl w:val="0"/>
          <w:numId w:val="12"/>
        </w:numPr>
        <w:shd w:val="clear" w:color="auto" w:fill="auto"/>
        <w:tabs>
          <w:tab w:val="left" w:pos="1080"/>
        </w:tabs>
        <w:spacing w:line="240" w:lineRule="auto"/>
        <w:ind w:left="0" w:firstLine="720"/>
        <w:jc w:val="both"/>
        <w:outlineLvl w:val="9"/>
        <w:rPr>
          <w:rFonts w:ascii="Times New Roman" w:hAnsi="Times New Roman" w:cs="Times New Roman"/>
          <w:b w:val="0"/>
          <w:i/>
          <w:sz w:val="24"/>
          <w:szCs w:val="24"/>
        </w:rPr>
      </w:pPr>
      <w:bookmarkStart w:id="366" w:name="_Toc406280085"/>
      <w:r w:rsidRPr="00814A54">
        <w:rPr>
          <w:rFonts w:ascii="Times New Roman" w:hAnsi="Times New Roman" w:cs="Times New Roman"/>
          <w:sz w:val="24"/>
          <w:szCs w:val="24"/>
        </w:rPr>
        <w:t>Пр</w:t>
      </w:r>
      <w:r w:rsidR="00AC04F3" w:rsidRPr="00814A54">
        <w:rPr>
          <w:rFonts w:ascii="Times New Roman" w:hAnsi="Times New Roman" w:cs="Times New Roman"/>
          <w:sz w:val="24"/>
          <w:szCs w:val="24"/>
        </w:rPr>
        <w:t>оизводственная зона (код зоны П</w:t>
      </w:r>
      <w:r w:rsidR="00F04259" w:rsidRPr="00814A54">
        <w:rPr>
          <w:rFonts w:ascii="Times New Roman" w:hAnsi="Times New Roman" w:cs="Times New Roman"/>
          <w:sz w:val="24"/>
          <w:szCs w:val="24"/>
        </w:rPr>
        <w:t>1</w:t>
      </w:r>
      <w:r w:rsidRPr="00814A54">
        <w:rPr>
          <w:rFonts w:ascii="Times New Roman" w:hAnsi="Times New Roman" w:cs="Times New Roman"/>
          <w:sz w:val="24"/>
          <w:szCs w:val="24"/>
        </w:rPr>
        <w:t>)</w:t>
      </w:r>
      <w:r w:rsidRPr="00DE542F">
        <w:rPr>
          <w:rFonts w:ascii="Times New Roman" w:hAnsi="Times New Roman" w:cs="Times New Roman"/>
          <w:b w:val="0"/>
          <w:sz w:val="24"/>
          <w:szCs w:val="24"/>
        </w:rPr>
        <w:t xml:space="preserve"> </w:t>
      </w:r>
      <w:r w:rsidR="00D51CE6" w:rsidRPr="00814A54">
        <w:rPr>
          <w:rStyle w:val="23"/>
          <w:rFonts w:ascii="Times New Roman" w:hAnsi="Times New Roman" w:cs="Times New Roman"/>
          <w:color w:val="000000"/>
          <w:sz w:val="24"/>
          <w:szCs w:val="24"/>
          <w:u w:val="none"/>
        </w:rPr>
        <w:t>-</w:t>
      </w:r>
      <w:r w:rsidRPr="00C56FE9">
        <w:rPr>
          <w:rStyle w:val="40"/>
          <w:rFonts w:ascii="Times New Roman" w:hAnsi="Times New Roman" w:cs="Times New Roman"/>
          <w:b w:val="0"/>
          <w:i w:val="0"/>
          <w:iCs w:val="0"/>
          <w:color w:val="000000"/>
          <w:sz w:val="24"/>
          <w:szCs w:val="24"/>
        </w:rPr>
        <w:t xml:space="preserve">зона предназначена для размещения производственно-коммунальных объектов не выше </w:t>
      </w:r>
      <w:r w:rsidRPr="00C56FE9">
        <w:rPr>
          <w:rFonts w:ascii="Times New Roman" w:hAnsi="Times New Roman" w:cs="Times New Roman"/>
          <w:b w:val="0"/>
          <w:sz w:val="24"/>
          <w:szCs w:val="24"/>
          <w:lang w:val="en-US"/>
        </w:rPr>
        <w:t>III</w:t>
      </w:r>
      <w:r w:rsidRPr="00C56FE9">
        <w:rPr>
          <w:rStyle w:val="40"/>
          <w:rFonts w:ascii="Times New Roman" w:hAnsi="Times New Roman" w:cs="Times New Roman"/>
          <w:b w:val="0"/>
          <w:i w:val="0"/>
          <w:iCs w:val="0"/>
          <w:color w:val="000000"/>
          <w:sz w:val="24"/>
          <w:szCs w:val="24"/>
        </w:rPr>
        <w:t xml:space="preserve"> класса опасности, иных объектов в соответствии с нижеприведенными видами использования земельных участков и объектов капитального строительства.</w:t>
      </w:r>
      <w:bookmarkEnd w:id="366"/>
    </w:p>
    <w:p w:rsidR="00DE542F" w:rsidRPr="00796858" w:rsidRDefault="00C56FE9" w:rsidP="00796858">
      <w:pPr>
        <w:pStyle w:val="afa"/>
        <w:widowControl w:val="0"/>
        <w:autoSpaceDE w:val="0"/>
        <w:autoSpaceDN w:val="0"/>
        <w:adjustRightInd w:val="0"/>
        <w:spacing w:after="0" w:line="240" w:lineRule="auto"/>
        <w:ind w:left="0" w:firstLine="567"/>
        <w:jc w:val="both"/>
        <w:rPr>
          <w:rFonts w:ascii="Times New Roman" w:hAnsi="Times New Roman"/>
          <w:sz w:val="24"/>
          <w:szCs w:val="24"/>
        </w:rPr>
      </w:pPr>
      <w:r w:rsidRPr="00DE542F">
        <w:rPr>
          <w:rFonts w:ascii="Times New Roman" w:hAnsi="Times New Roman"/>
          <w:sz w:val="24"/>
          <w:szCs w:val="24"/>
        </w:rPr>
        <w:t>2.</w:t>
      </w:r>
      <w:r w:rsidR="004E041E">
        <w:rPr>
          <w:rFonts w:ascii="Times New Roman" w:hAnsi="Times New Roman"/>
          <w:sz w:val="24"/>
          <w:szCs w:val="24"/>
        </w:rPr>
        <w:t xml:space="preserve"> </w:t>
      </w:r>
      <w:r w:rsidRPr="00DE542F">
        <w:rPr>
          <w:rFonts w:ascii="Times New Roman" w:hAnsi="Times New Roman"/>
          <w:sz w:val="24"/>
          <w:szCs w:val="24"/>
        </w:rPr>
        <w:t xml:space="preserve">Код (числовое обозначение) вида разрешенного использования земельного участка – согласно </w:t>
      </w:r>
      <w:r w:rsidRPr="00DE542F">
        <w:rPr>
          <w:rFonts w:ascii="Times New Roman" w:hAnsi="Times New Roman"/>
          <w:sz w:val="24"/>
          <w:szCs w:val="24"/>
          <w:u w:val="single"/>
        </w:rPr>
        <w:t>классификатору</w:t>
      </w:r>
      <w:r w:rsidRPr="00532590">
        <w:rPr>
          <w:rFonts w:ascii="Times New Roman" w:hAnsi="Times New Roman"/>
          <w:sz w:val="24"/>
          <w:szCs w:val="24"/>
          <w:u w:val="single"/>
        </w:rPr>
        <w:t xml:space="preserve"> видов разрешенного использования земельных участков</w:t>
      </w:r>
      <w:r w:rsidRPr="00532590">
        <w:rPr>
          <w:rFonts w:ascii="Times New Roman" w:hAnsi="Times New Roman"/>
          <w:sz w:val="24"/>
          <w:szCs w:val="24"/>
        </w:rPr>
        <w:t xml:space="preserve"> </w:t>
      </w:r>
      <w:r w:rsidR="00796858" w:rsidRPr="00796858">
        <w:rPr>
          <w:rFonts w:ascii="Times New Roman" w:hAnsi="Times New Roman"/>
          <w:sz w:val="24"/>
          <w:szCs w:val="24"/>
        </w:rPr>
        <w:t>(Приказ Федеральной службы государственной регистрации, кадастра и картографии от 10.11.2020 №П/0412).</w:t>
      </w:r>
    </w:p>
    <w:p w:rsidR="00C56FE9" w:rsidRPr="0028144A" w:rsidRDefault="0028144A" w:rsidP="0028144A">
      <w:pPr>
        <w:widowControl w:val="0"/>
        <w:autoSpaceDE w:val="0"/>
        <w:autoSpaceDN w:val="0"/>
        <w:adjustRightInd w:val="0"/>
        <w:jc w:val="both"/>
        <w:rPr>
          <w:sz w:val="20"/>
          <w:szCs w:val="20"/>
        </w:rPr>
      </w:pPr>
      <w:r>
        <w:rPr>
          <w:b/>
          <w:sz w:val="20"/>
          <w:szCs w:val="20"/>
        </w:rPr>
        <w:t xml:space="preserve">            </w:t>
      </w:r>
      <w:r w:rsidR="00C56FE9" w:rsidRPr="0028144A">
        <w:rPr>
          <w:b/>
          <w:sz w:val="20"/>
          <w:szCs w:val="20"/>
        </w:rPr>
        <w:t>&lt;1&gt;</w:t>
      </w:r>
      <w:r w:rsidR="00C56FE9" w:rsidRPr="0028144A">
        <w:rPr>
          <w:sz w:val="20"/>
          <w:szCs w:val="20"/>
        </w:rPr>
        <w:t xml:space="preserve"> В скобках указаны иные равнозначные наименования.</w:t>
      </w:r>
    </w:p>
    <w:p w:rsidR="00C56FE9" w:rsidRPr="00DE542F" w:rsidRDefault="00C56FE9" w:rsidP="00DE542F">
      <w:pPr>
        <w:tabs>
          <w:tab w:val="left" w:pos="561"/>
        </w:tabs>
        <w:jc w:val="both"/>
        <w:rPr>
          <w:sz w:val="20"/>
          <w:szCs w:val="20"/>
        </w:rPr>
      </w:pPr>
      <w:r w:rsidRPr="00DE542F">
        <w:rPr>
          <w:b/>
          <w:sz w:val="20"/>
          <w:szCs w:val="20"/>
        </w:rPr>
        <w:t xml:space="preserve">             &lt;2&gt;</w:t>
      </w:r>
      <w:r w:rsidRPr="00DE542F">
        <w:rPr>
          <w:sz w:val="20"/>
          <w:szCs w:val="20"/>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w:t>
      </w:r>
      <w:r w:rsidRPr="00DF6EE9">
        <w:rPr>
          <w:sz w:val="20"/>
          <w:szCs w:val="20"/>
        </w:rPr>
        <w:t>размещение защитных сооружений (насаждений),</w:t>
      </w:r>
      <w:r w:rsidR="004E7F3B" w:rsidRPr="00DF6EE9">
        <w:rPr>
          <w:sz w:val="20"/>
          <w:szCs w:val="20"/>
        </w:rPr>
        <w:t xml:space="preserve"> объектов мелиорации, антенно-мачтовых сооружений, </w:t>
      </w:r>
      <w:r w:rsidRPr="00DF6EE9">
        <w:rPr>
          <w:sz w:val="20"/>
          <w:szCs w:val="20"/>
        </w:rPr>
        <w:t xml:space="preserve"> информационных</w:t>
      </w:r>
      <w:r w:rsidRPr="00DE542F">
        <w:rPr>
          <w:sz w:val="20"/>
          <w:szCs w:val="20"/>
        </w:rPr>
        <w:t xml:space="preserve"> и геодезических знаков, если федеральным законом не установлено иное.</w:t>
      </w:r>
    </w:p>
    <w:p w:rsidR="00C56FE9" w:rsidRPr="00DE542F" w:rsidRDefault="0028144A" w:rsidP="0028144A">
      <w:pPr>
        <w:jc w:val="both"/>
        <w:rPr>
          <w:color w:val="000000"/>
          <w:sz w:val="20"/>
          <w:szCs w:val="20"/>
        </w:rPr>
      </w:pPr>
      <w:r>
        <w:rPr>
          <w:b/>
          <w:sz w:val="20"/>
          <w:szCs w:val="20"/>
        </w:rPr>
        <w:t xml:space="preserve">             </w:t>
      </w:r>
      <w:r w:rsidR="00C56FE9" w:rsidRPr="00DE542F">
        <w:rPr>
          <w:b/>
          <w:sz w:val="20"/>
          <w:szCs w:val="20"/>
        </w:rPr>
        <w:t>&lt;3&gt;</w:t>
      </w:r>
      <w:r w:rsidR="00C56FE9" w:rsidRPr="00DE542F">
        <w:rPr>
          <w:sz w:val="20"/>
          <w:szCs w:val="20"/>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C56FE9" w:rsidRPr="00115BEE" w:rsidRDefault="00C56FE9" w:rsidP="00C56FE9">
      <w:pPr>
        <w:shd w:val="clear" w:color="auto" w:fill="FFFFFF"/>
        <w:snapToGrid w:val="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7152"/>
        <w:gridCol w:w="2084"/>
      </w:tblGrid>
      <w:tr w:rsidR="00C56FE9" w:rsidRPr="006D36A3" w:rsidTr="00461470">
        <w:tc>
          <w:tcPr>
            <w:tcW w:w="426" w:type="dxa"/>
            <w:shd w:val="clear" w:color="auto" w:fill="auto"/>
            <w:vAlign w:val="center"/>
          </w:tcPr>
          <w:p w:rsidR="00C56FE9" w:rsidRPr="006D36A3" w:rsidRDefault="00C56FE9" w:rsidP="00461470">
            <w:pPr>
              <w:suppressAutoHyphens/>
              <w:autoSpaceDE w:val="0"/>
              <w:spacing w:line="220" w:lineRule="exact"/>
              <w:jc w:val="center"/>
              <w:rPr>
                <w:rFonts w:cs="Arial"/>
              </w:rPr>
            </w:pPr>
          </w:p>
        </w:tc>
        <w:tc>
          <w:tcPr>
            <w:tcW w:w="7229" w:type="dxa"/>
            <w:shd w:val="clear" w:color="auto" w:fill="auto"/>
            <w:vAlign w:val="center"/>
          </w:tcPr>
          <w:p w:rsidR="00C56FE9" w:rsidRDefault="00C56FE9" w:rsidP="00461470">
            <w:pPr>
              <w:suppressAutoHyphens/>
              <w:autoSpaceDE w:val="0"/>
              <w:jc w:val="center"/>
              <w:rPr>
                <w:lang w:val="en-US"/>
              </w:rPr>
            </w:pPr>
            <w:r w:rsidRPr="006D36A3">
              <w:t>Виды разрешенного использования</w:t>
            </w:r>
          </w:p>
          <w:p w:rsidR="00C56FE9" w:rsidRPr="00532590" w:rsidRDefault="00C56FE9" w:rsidP="00461470">
            <w:pPr>
              <w:suppressAutoHyphens/>
              <w:autoSpaceDE w:val="0"/>
              <w:jc w:val="center"/>
              <w:rPr>
                <w:rFonts w:cs="Arial"/>
                <w:lang w:val="en-US"/>
              </w:rPr>
            </w:pPr>
            <w:r>
              <w:rPr>
                <w:lang w:val="en-US"/>
              </w:rPr>
              <w:t>&lt;1&gt;</w:t>
            </w:r>
          </w:p>
        </w:tc>
        <w:tc>
          <w:tcPr>
            <w:tcW w:w="2091" w:type="dxa"/>
            <w:shd w:val="clear" w:color="auto" w:fill="auto"/>
            <w:vAlign w:val="center"/>
          </w:tcPr>
          <w:p w:rsidR="00C56FE9" w:rsidRPr="000F0137" w:rsidRDefault="00C56FE9" w:rsidP="00461470">
            <w:pPr>
              <w:suppressAutoHyphens/>
              <w:autoSpaceDE w:val="0"/>
              <w:spacing w:line="220" w:lineRule="exact"/>
              <w:jc w:val="center"/>
            </w:pPr>
            <w:r w:rsidRPr="006D36A3">
              <w:t>Код (числовое обозначение) вида разрешенного использования земельного участка</w:t>
            </w:r>
          </w:p>
          <w:p w:rsidR="00C56FE9" w:rsidRPr="00532590" w:rsidRDefault="00C56FE9" w:rsidP="00461470">
            <w:pPr>
              <w:suppressAutoHyphens/>
              <w:autoSpaceDE w:val="0"/>
              <w:spacing w:line="220" w:lineRule="exact"/>
              <w:jc w:val="center"/>
              <w:rPr>
                <w:rFonts w:cs="Arial"/>
                <w:lang w:val="en-US"/>
              </w:rPr>
            </w:pPr>
            <w:r>
              <w:rPr>
                <w:lang w:val="en-US"/>
              </w:rPr>
              <w:t>&lt;2&gt;</w:t>
            </w:r>
          </w:p>
        </w:tc>
      </w:tr>
      <w:tr w:rsidR="00C56FE9" w:rsidRPr="006D36A3" w:rsidTr="00461470">
        <w:tc>
          <w:tcPr>
            <w:tcW w:w="426" w:type="dxa"/>
            <w:shd w:val="clear" w:color="auto" w:fill="auto"/>
          </w:tcPr>
          <w:p w:rsidR="00C56FE9" w:rsidRPr="006D36A3" w:rsidRDefault="00C56FE9" w:rsidP="00461470">
            <w:pPr>
              <w:suppressAutoHyphens/>
              <w:autoSpaceDE w:val="0"/>
              <w:jc w:val="both"/>
              <w:rPr>
                <w:rFonts w:cs="Arial"/>
              </w:rPr>
            </w:pPr>
            <w:r>
              <w:rPr>
                <w:rFonts w:cs="Arial"/>
              </w:rPr>
              <w:t>1</w:t>
            </w:r>
            <w:r w:rsidRPr="006D36A3">
              <w:rPr>
                <w:rFonts w:cs="Arial"/>
              </w:rPr>
              <w:t>.</w:t>
            </w:r>
          </w:p>
        </w:tc>
        <w:tc>
          <w:tcPr>
            <w:tcW w:w="7229" w:type="dxa"/>
            <w:shd w:val="clear" w:color="auto" w:fill="auto"/>
          </w:tcPr>
          <w:p w:rsidR="00C56FE9" w:rsidRPr="006D36A3" w:rsidRDefault="00C56FE9" w:rsidP="00461470">
            <w:pPr>
              <w:suppressAutoHyphens/>
              <w:autoSpaceDE w:val="0"/>
              <w:jc w:val="both"/>
              <w:rPr>
                <w:rFonts w:cs="Arial"/>
                <w:b/>
              </w:rPr>
            </w:pPr>
            <w:r w:rsidRPr="006D36A3">
              <w:rPr>
                <w:b/>
              </w:rPr>
              <w:t>Основные виды разрешенного использования:</w:t>
            </w:r>
          </w:p>
        </w:tc>
        <w:tc>
          <w:tcPr>
            <w:tcW w:w="2091" w:type="dxa"/>
            <w:shd w:val="clear" w:color="auto" w:fill="auto"/>
          </w:tcPr>
          <w:p w:rsidR="00C56FE9" w:rsidRPr="006D36A3" w:rsidRDefault="00C56FE9" w:rsidP="00461470">
            <w:pPr>
              <w:suppressAutoHyphens/>
              <w:autoSpaceDE w:val="0"/>
              <w:jc w:val="both"/>
              <w:rPr>
                <w:rFonts w:cs="Arial"/>
              </w:rPr>
            </w:pPr>
          </w:p>
        </w:tc>
      </w:tr>
      <w:tr w:rsidR="00C56FE9" w:rsidRPr="006D36A3" w:rsidTr="00461470">
        <w:trPr>
          <w:trHeight w:val="132"/>
        </w:trPr>
        <w:tc>
          <w:tcPr>
            <w:tcW w:w="426" w:type="dxa"/>
            <w:shd w:val="clear" w:color="auto" w:fill="auto"/>
          </w:tcPr>
          <w:p w:rsidR="00C56FE9" w:rsidRPr="006D36A3" w:rsidRDefault="00C56FE9" w:rsidP="00461470">
            <w:pPr>
              <w:suppressAutoHyphens/>
              <w:autoSpaceDE w:val="0"/>
              <w:jc w:val="both"/>
              <w:rPr>
                <w:rFonts w:cs="Arial"/>
              </w:rPr>
            </w:pPr>
          </w:p>
        </w:tc>
        <w:tc>
          <w:tcPr>
            <w:tcW w:w="7229" w:type="dxa"/>
            <w:shd w:val="clear" w:color="auto" w:fill="auto"/>
          </w:tcPr>
          <w:p w:rsidR="00F04259" w:rsidRDefault="00F04259" w:rsidP="00C56FE9">
            <w:pPr>
              <w:numPr>
                <w:ilvl w:val="0"/>
                <w:numId w:val="23"/>
              </w:numPr>
              <w:suppressAutoHyphens/>
              <w:autoSpaceDE w:val="0"/>
              <w:jc w:val="both"/>
              <w:rPr>
                <w:rFonts w:cs="Arial"/>
              </w:rPr>
            </w:pPr>
            <w:r>
              <w:t>хранение и переработка сельскохозяйственной продукции</w:t>
            </w:r>
          </w:p>
          <w:p w:rsidR="00F04259" w:rsidRDefault="00F04259" w:rsidP="00C56FE9">
            <w:pPr>
              <w:numPr>
                <w:ilvl w:val="0"/>
                <w:numId w:val="23"/>
              </w:numPr>
              <w:suppressAutoHyphens/>
              <w:autoSpaceDE w:val="0"/>
              <w:jc w:val="both"/>
              <w:rPr>
                <w:rFonts w:cs="Arial"/>
              </w:rPr>
            </w:pPr>
            <w:r>
              <w:t>обеспечение сельскохозяйственного производства</w:t>
            </w:r>
          </w:p>
          <w:p w:rsidR="00C56FE9" w:rsidRDefault="00C56FE9" w:rsidP="00C56FE9">
            <w:pPr>
              <w:numPr>
                <w:ilvl w:val="0"/>
                <w:numId w:val="23"/>
              </w:numPr>
              <w:suppressAutoHyphens/>
              <w:autoSpaceDE w:val="0"/>
              <w:jc w:val="both"/>
              <w:rPr>
                <w:rFonts w:cs="Arial"/>
              </w:rPr>
            </w:pPr>
            <w:r>
              <w:rPr>
                <w:rFonts w:cs="Arial"/>
              </w:rPr>
              <w:t>легкая промышленность;</w:t>
            </w:r>
          </w:p>
          <w:p w:rsidR="00C56FE9" w:rsidRDefault="00C56FE9" w:rsidP="00C56FE9">
            <w:pPr>
              <w:numPr>
                <w:ilvl w:val="0"/>
                <w:numId w:val="23"/>
              </w:numPr>
              <w:suppressAutoHyphens/>
              <w:autoSpaceDE w:val="0"/>
              <w:jc w:val="both"/>
              <w:rPr>
                <w:rFonts w:cs="Arial"/>
              </w:rPr>
            </w:pPr>
            <w:r>
              <w:rPr>
                <w:rFonts w:cs="Arial"/>
              </w:rPr>
              <w:t>пищевая промышленность;</w:t>
            </w:r>
          </w:p>
          <w:p w:rsidR="00C56FE9" w:rsidRDefault="00C56FE9" w:rsidP="00C56FE9">
            <w:pPr>
              <w:numPr>
                <w:ilvl w:val="0"/>
                <w:numId w:val="23"/>
              </w:numPr>
              <w:suppressAutoHyphens/>
              <w:autoSpaceDE w:val="0"/>
              <w:jc w:val="both"/>
              <w:rPr>
                <w:rFonts w:cs="Arial"/>
              </w:rPr>
            </w:pPr>
            <w:r>
              <w:rPr>
                <w:rFonts w:cs="Arial"/>
              </w:rPr>
              <w:t>строительная промышленность;</w:t>
            </w:r>
          </w:p>
          <w:p w:rsidR="00C56FE9" w:rsidRDefault="00C56FE9" w:rsidP="00C56FE9">
            <w:pPr>
              <w:numPr>
                <w:ilvl w:val="0"/>
                <w:numId w:val="23"/>
              </w:numPr>
              <w:suppressAutoHyphens/>
              <w:autoSpaceDE w:val="0"/>
              <w:jc w:val="both"/>
              <w:rPr>
                <w:rFonts w:cs="Arial"/>
              </w:rPr>
            </w:pPr>
            <w:r>
              <w:rPr>
                <w:rFonts w:cs="Arial"/>
              </w:rPr>
              <w:t>связь;</w:t>
            </w:r>
          </w:p>
          <w:p w:rsidR="00C56FE9" w:rsidRPr="006D36A3" w:rsidRDefault="00695D49" w:rsidP="00C56FE9">
            <w:pPr>
              <w:numPr>
                <w:ilvl w:val="0"/>
                <w:numId w:val="23"/>
              </w:numPr>
              <w:suppressAutoHyphens/>
              <w:autoSpaceDE w:val="0"/>
              <w:jc w:val="both"/>
              <w:rPr>
                <w:rFonts w:cs="Arial"/>
              </w:rPr>
            </w:pPr>
            <w:r>
              <w:rPr>
                <w:rFonts w:cs="Arial"/>
              </w:rPr>
              <w:lastRenderedPageBreak/>
              <w:t>склад</w:t>
            </w:r>
            <w:r w:rsidR="00C56FE9" w:rsidRPr="006D36A3">
              <w:rPr>
                <w:rFonts w:cs="Arial"/>
              </w:rPr>
              <w:t>;</w:t>
            </w:r>
          </w:p>
          <w:p w:rsidR="00C56FE9" w:rsidRDefault="00C56FE9" w:rsidP="00C56FE9">
            <w:pPr>
              <w:numPr>
                <w:ilvl w:val="0"/>
                <w:numId w:val="23"/>
              </w:numPr>
              <w:suppressAutoHyphens/>
              <w:autoSpaceDE w:val="0"/>
              <w:jc w:val="both"/>
              <w:rPr>
                <w:rFonts w:cs="Arial"/>
              </w:rPr>
            </w:pPr>
            <w:r>
              <w:rPr>
                <w:rFonts w:cs="Arial"/>
              </w:rPr>
              <w:t>недропользования</w:t>
            </w:r>
            <w:r w:rsidRPr="006D36A3">
              <w:rPr>
                <w:rFonts w:cs="Arial"/>
              </w:rPr>
              <w:t>;</w:t>
            </w:r>
          </w:p>
          <w:p w:rsidR="00AC04F3" w:rsidRPr="006D36A3" w:rsidRDefault="00695D49" w:rsidP="00C56FE9">
            <w:pPr>
              <w:numPr>
                <w:ilvl w:val="0"/>
                <w:numId w:val="23"/>
              </w:numPr>
              <w:suppressAutoHyphens/>
              <w:autoSpaceDE w:val="0"/>
              <w:jc w:val="both"/>
              <w:rPr>
                <w:rFonts w:cs="Arial"/>
              </w:rPr>
            </w:pPr>
            <w:r w:rsidRPr="00695D49">
              <w:t>служебные гаражи</w:t>
            </w:r>
          </w:p>
        </w:tc>
        <w:tc>
          <w:tcPr>
            <w:tcW w:w="2091" w:type="dxa"/>
            <w:shd w:val="clear" w:color="auto" w:fill="auto"/>
          </w:tcPr>
          <w:p w:rsidR="00F04259" w:rsidRDefault="00F04259" w:rsidP="00461470">
            <w:pPr>
              <w:suppressAutoHyphens/>
              <w:autoSpaceDE w:val="0"/>
              <w:jc w:val="center"/>
              <w:rPr>
                <w:rFonts w:cs="Arial"/>
              </w:rPr>
            </w:pPr>
            <w:r>
              <w:rPr>
                <w:rFonts w:cs="Arial"/>
              </w:rPr>
              <w:lastRenderedPageBreak/>
              <w:t>1.15</w:t>
            </w:r>
          </w:p>
          <w:p w:rsidR="00F04259" w:rsidRDefault="00F04259" w:rsidP="00461470">
            <w:pPr>
              <w:suppressAutoHyphens/>
              <w:autoSpaceDE w:val="0"/>
              <w:jc w:val="center"/>
              <w:rPr>
                <w:rFonts w:cs="Arial"/>
              </w:rPr>
            </w:pPr>
            <w:r>
              <w:rPr>
                <w:rFonts w:cs="Arial"/>
              </w:rPr>
              <w:t>1.18</w:t>
            </w:r>
          </w:p>
          <w:p w:rsidR="00C56FE9" w:rsidRPr="006D36A3" w:rsidRDefault="00C56FE9" w:rsidP="00461470">
            <w:pPr>
              <w:suppressAutoHyphens/>
              <w:autoSpaceDE w:val="0"/>
              <w:jc w:val="center"/>
              <w:rPr>
                <w:rFonts w:cs="Arial"/>
              </w:rPr>
            </w:pPr>
            <w:r>
              <w:rPr>
                <w:rFonts w:cs="Arial"/>
              </w:rPr>
              <w:t>6</w:t>
            </w:r>
            <w:r w:rsidRPr="006D36A3">
              <w:rPr>
                <w:rFonts w:cs="Arial"/>
              </w:rPr>
              <w:t>.</w:t>
            </w:r>
            <w:r>
              <w:rPr>
                <w:rFonts w:cs="Arial"/>
              </w:rPr>
              <w:t>3</w:t>
            </w:r>
          </w:p>
          <w:p w:rsidR="00C56FE9" w:rsidRDefault="00C56FE9" w:rsidP="00461470">
            <w:pPr>
              <w:suppressAutoHyphens/>
              <w:autoSpaceDE w:val="0"/>
              <w:jc w:val="center"/>
              <w:rPr>
                <w:rFonts w:cs="Arial"/>
              </w:rPr>
            </w:pPr>
            <w:r w:rsidRPr="006D36A3">
              <w:rPr>
                <w:rFonts w:cs="Arial"/>
              </w:rPr>
              <w:t>6.</w:t>
            </w:r>
            <w:r>
              <w:rPr>
                <w:rFonts w:cs="Arial"/>
              </w:rPr>
              <w:t>4</w:t>
            </w:r>
          </w:p>
          <w:p w:rsidR="00C56FE9" w:rsidRDefault="00C56FE9" w:rsidP="00461470">
            <w:pPr>
              <w:suppressAutoHyphens/>
              <w:autoSpaceDE w:val="0"/>
              <w:jc w:val="center"/>
              <w:rPr>
                <w:rFonts w:cs="Arial"/>
              </w:rPr>
            </w:pPr>
            <w:r>
              <w:rPr>
                <w:rFonts w:cs="Arial"/>
              </w:rPr>
              <w:t>6.6</w:t>
            </w:r>
          </w:p>
          <w:p w:rsidR="00C56FE9" w:rsidRDefault="00C56FE9" w:rsidP="00461470">
            <w:pPr>
              <w:suppressAutoHyphens/>
              <w:autoSpaceDE w:val="0"/>
              <w:jc w:val="center"/>
              <w:rPr>
                <w:rFonts w:cs="Arial"/>
              </w:rPr>
            </w:pPr>
            <w:r>
              <w:rPr>
                <w:rFonts w:cs="Arial"/>
              </w:rPr>
              <w:t>6.8</w:t>
            </w:r>
          </w:p>
          <w:p w:rsidR="00C56FE9" w:rsidRDefault="00C56FE9" w:rsidP="00461470">
            <w:pPr>
              <w:suppressAutoHyphens/>
              <w:autoSpaceDE w:val="0"/>
              <w:jc w:val="center"/>
              <w:rPr>
                <w:rFonts w:cs="Arial"/>
              </w:rPr>
            </w:pPr>
            <w:r>
              <w:rPr>
                <w:rFonts w:cs="Arial"/>
              </w:rPr>
              <w:lastRenderedPageBreak/>
              <w:t>6.9</w:t>
            </w:r>
          </w:p>
          <w:p w:rsidR="00C56FE9" w:rsidRDefault="00C56FE9" w:rsidP="00461470">
            <w:pPr>
              <w:suppressAutoHyphens/>
              <w:autoSpaceDE w:val="0"/>
              <w:jc w:val="center"/>
              <w:rPr>
                <w:rFonts w:cs="Arial"/>
              </w:rPr>
            </w:pPr>
            <w:r>
              <w:rPr>
                <w:rFonts w:cs="Arial"/>
              </w:rPr>
              <w:t>6.1</w:t>
            </w:r>
          </w:p>
          <w:p w:rsidR="00AC04F3" w:rsidRPr="006D36A3" w:rsidRDefault="00AC04F3" w:rsidP="00461470">
            <w:pPr>
              <w:suppressAutoHyphens/>
              <w:autoSpaceDE w:val="0"/>
              <w:jc w:val="center"/>
              <w:rPr>
                <w:rFonts w:cs="Arial"/>
              </w:rPr>
            </w:pPr>
            <w:r>
              <w:rPr>
                <w:rFonts w:cs="Arial"/>
              </w:rPr>
              <w:t>4.9</w:t>
            </w:r>
          </w:p>
        </w:tc>
      </w:tr>
      <w:tr w:rsidR="00AC04F3" w:rsidRPr="006D36A3" w:rsidTr="00461470">
        <w:tc>
          <w:tcPr>
            <w:tcW w:w="426" w:type="dxa"/>
            <w:shd w:val="clear" w:color="auto" w:fill="auto"/>
          </w:tcPr>
          <w:p w:rsidR="00AC04F3" w:rsidRPr="00196214" w:rsidRDefault="00AC04F3" w:rsidP="00461470">
            <w:pPr>
              <w:suppressAutoHyphens/>
              <w:autoSpaceDE w:val="0"/>
              <w:jc w:val="both"/>
              <w:rPr>
                <w:rFonts w:cs="Arial"/>
              </w:rPr>
            </w:pPr>
            <w:r w:rsidRPr="00196214">
              <w:rPr>
                <w:rFonts w:cs="Arial"/>
              </w:rPr>
              <w:lastRenderedPageBreak/>
              <w:t>2.</w:t>
            </w:r>
          </w:p>
        </w:tc>
        <w:tc>
          <w:tcPr>
            <w:tcW w:w="7229" w:type="dxa"/>
            <w:shd w:val="clear" w:color="auto" w:fill="auto"/>
          </w:tcPr>
          <w:p w:rsidR="00AC04F3" w:rsidRPr="00196214" w:rsidRDefault="00AC04F3" w:rsidP="00461470">
            <w:pPr>
              <w:suppressAutoHyphens/>
              <w:autoSpaceDE w:val="0"/>
              <w:jc w:val="both"/>
              <w:rPr>
                <w:rFonts w:cs="Arial"/>
                <w:b/>
              </w:rPr>
            </w:pPr>
            <w:r w:rsidRPr="00196214">
              <w:rPr>
                <w:b/>
              </w:rPr>
              <w:t>Вспомогательные виды разрешенного использования:</w:t>
            </w:r>
          </w:p>
        </w:tc>
        <w:tc>
          <w:tcPr>
            <w:tcW w:w="2091" w:type="dxa"/>
            <w:shd w:val="clear" w:color="auto" w:fill="auto"/>
          </w:tcPr>
          <w:p w:rsidR="00AC04F3" w:rsidRPr="00196214" w:rsidRDefault="00AC04F3" w:rsidP="00461470">
            <w:pPr>
              <w:suppressAutoHyphens/>
              <w:autoSpaceDE w:val="0"/>
              <w:jc w:val="both"/>
              <w:rPr>
                <w:rFonts w:cs="Arial"/>
              </w:rPr>
            </w:pPr>
          </w:p>
        </w:tc>
      </w:tr>
      <w:tr w:rsidR="00AC04F3" w:rsidRPr="006D36A3" w:rsidTr="00461470">
        <w:tc>
          <w:tcPr>
            <w:tcW w:w="426" w:type="dxa"/>
            <w:shd w:val="clear" w:color="auto" w:fill="auto"/>
          </w:tcPr>
          <w:p w:rsidR="00AC04F3" w:rsidRPr="00196214" w:rsidRDefault="00AC04F3" w:rsidP="00461470">
            <w:pPr>
              <w:suppressAutoHyphens/>
              <w:autoSpaceDE w:val="0"/>
              <w:jc w:val="both"/>
              <w:rPr>
                <w:rFonts w:cs="Arial"/>
              </w:rPr>
            </w:pPr>
          </w:p>
        </w:tc>
        <w:tc>
          <w:tcPr>
            <w:tcW w:w="7229" w:type="dxa"/>
            <w:shd w:val="clear" w:color="auto" w:fill="auto"/>
          </w:tcPr>
          <w:p w:rsidR="00AC04F3" w:rsidRPr="00F04259" w:rsidRDefault="00F04259" w:rsidP="00F04259">
            <w:pPr>
              <w:suppressAutoHyphens/>
              <w:autoSpaceDE w:val="0"/>
              <w:jc w:val="both"/>
            </w:pPr>
            <w:r>
              <w:rPr>
                <w:rFonts w:cs="Arial"/>
              </w:rPr>
              <w:t>1</w:t>
            </w:r>
            <w:r w:rsidRPr="00F04259">
              <w:t>)</w:t>
            </w:r>
            <w:r w:rsidR="00AC04F3" w:rsidRPr="00F04259">
              <w:t xml:space="preserve"> коммунальное обслуживание;</w:t>
            </w:r>
          </w:p>
          <w:p w:rsidR="00F04259" w:rsidRPr="00F04259" w:rsidRDefault="00F04259" w:rsidP="00F04259">
            <w:pPr>
              <w:suppressAutoHyphens/>
              <w:autoSpaceDE w:val="0"/>
              <w:jc w:val="both"/>
              <w:rPr>
                <w:rFonts w:cs="Arial"/>
              </w:rPr>
            </w:pPr>
            <w:r>
              <w:t>2)</w:t>
            </w:r>
            <w:r w:rsidRPr="00F04259">
              <w:t>земельные участки (территории) общего пользования</w:t>
            </w:r>
          </w:p>
        </w:tc>
        <w:tc>
          <w:tcPr>
            <w:tcW w:w="2091" w:type="dxa"/>
            <w:shd w:val="clear" w:color="auto" w:fill="auto"/>
          </w:tcPr>
          <w:p w:rsidR="00AC04F3" w:rsidRDefault="00AC04F3" w:rsidP="00461470">
            <w:pPr>
              <w:suppressAutoHyphens/>
              <w:autoSpaceDE w:val="0"/>
              <w:jc w:val="center"/>
              <w:rPr>
                <w:rFonts w:cs="Arial"/>
              </w:rPr>
            </w:pPr>
            <w:r w:rsidRPr="00196214">
              <w:rPr>
                <w:rFonts w:cs="Arial"/>
              </w:rPr>
              <w:t>3.1</w:t>
            </w:r>
          </w:p>
          <w:p w:rsidR="00F04259" w:rsidRPr="00196214" w:rsidRDefault="00F04259" w:rsidP="00461470">
            <w:pPr>
              <w:suppressAutoHyphens/>
              <w:autoSpaceDE w:val="0"/>
              <w:jc w:val="center"/>
              <w:rPr>
                <w:rFonts w:cs="Arial"/>
              </w:rPr>
            </w:pPr>
            <w:r>
              <w:rPr>
                <w:rFonts w:cs="Arial"/>
              </w:rPr>
              <w:t>12.0</w:t>
            </w:r>
          </w:p>
        </w:tc>
      </w:tr>
      <w:tr w:rsidR="00C56FE9" w:rsidRPr="006D36A3" w:rsidTr="00461470">
        <w:tc>
          <w:tcPr>
            <w:tcW w:w="426" w:type="dxa"/>
            <w:shd w:val="clear" w:color="auto" w:fill="auto"/>
          </w:tcPr>
          <w:p w:rsidR="00C56FE9" w:rsidRPr="006D36A3" w:rsidRDefault="00F04259" w:rsidP="00461470">
            <w:pPr>
              <w:suppressAutoHyphens/>
              <w:autoSpaceDE w:val="0"/>
              <w:jc w:val="both"/>
              <w:rPr>
                <w:rFonts w:cs="Arial"/>
              </w:rPr>
            </w:pPr>
            <w:r>
              <w:rPr>
                <w:rFonts w:cs="Arial"/>
              </w:rPr>
              <w:t>3</w:t>
            </w:r>
            <w:r w:rsidR="00C56FE9" w:rsidRPr="006D36A3">
              <w:rPr>
                <w:rFonts w:cs="Arial"/>
              </w:rPr>
              <w:t>.</w:t>
            </w:r>
          </w:p>
        </w:tc>
        <w:tc>
          <w:tcPr>
            <w:tcW w:w="7229" w:type="dxa"/>
            <w:shd w:val="clear" w:color="auto" w:fill="auto"/>
          </w:tcPr>
          <w:p w:rsidR="00C56FE9" w:rsidRPr="006D36A3" w:rsidRDefault="00C56FE9" w:rsidP="00461470">
            <w:pPr>
              <w:pStyle w:val="ConsPlusNormal0"/>
              <w:widowControl/>
              <w:ind w:firstLine="0"/>
              <w:jc w:val="both"/>
              <w:rPr>
                <w:sz w:val="24"/>
                <w:szCs w:val="24"/>
              </w:rPr>
            </w:pPr>
            <w:r w:rsidRPr="006D36A3">
              <w:rPr>
                <w:rFonts w:ascii="Times New Roman" w:hAnsi="Times New Roman" w:cs="Times New Roman"/>
                <w:b/>
                <w:sz w:val="24"/>
                <w:szCs w:val="24"/>
              </w:rPr>
              <w:t>Условно разрешенные виды использования:</w:t>
            </w:r>
          </w:p>
        </w:tc>
        <w:tc>
          <w:tcPr>
            <w:tcW w:w="2091" w:type="dxa"/>
            <w:shd w:val="clear" w:color="auto" w:fill="auto"/>
          </w:tcPr>
          <w:p w:rsidR="00C56FE9" w:rsidRPr="006D36A3" w:rsidRDefault="00C56FE9" w:rsidP="00461470">
            <w:pPr>
              <w:suppressAutoHyphens/>
              <w:autoSpaceDE w:val="0"/>
              <w:jc w:val="both"/>
              <w:rPr>
                <w:rFonts w:cs="Arial"/>
              </w:rPr>
            </w:pPr>
          </w:p>
        </w:tc>
      </w:tr>
      <w:tr w:rsidR="00C56FE9" w:rsidRPr="006D36A3" w:rsidTr="00461470">
        <w:tc>
          <w:tcPr>
            <w:tcW w:w="426" w:type="dxa"/>
            <w:shd w:val="clear" w:color="auto" w:fill="auto"/>
          </w:tcPr>
          <w:p w:rsidR="00C56FE9" w:rsidRPr="006D36A3" w:rsidRDefault="00C56FE9" w:rsidP="00461470">
            <w:pPr>
              <w:suppressAutoHyphens/>
              <w:autoSpaceDE w:val="0"/>
              <w:jc w:val="both"/>
              <w:rPr>
                <w:rFonts w:cs="Arial"/>
              </w:rPr>
            </w:pPr>
          </w:p>
        </w:tc>
        <w:tc>
          <w:tcPr>
            <w:tcW w:w="7229" w:type="dxa"/>
            <w:shd w:val="clear" w:color="auto" w:fill="auto"/>
          </w:tcPr>
          <w:p w:rsidR="00F04259" w:rsidRPr="00F04259" w:rsidRDefault="00F04259" w:rsidP="00F04259">
            <w:pPr>
              <w:pStyle w:val="ConsPlusNormal0"/>
              <w:widowControl/>
              <w:numPr>
                <w:ilvl w:val="0"/>
                <w:numId w:val="32"/>
              </w:numPr>
              <w:jc w:val="both"/>
              <w:rPr>
                <w:rFonts w:ascii="Times New Roman" w:hAnsi="Times New Roman" w:cs="Times New Roman"/>
                <w:sz w:val="24"/>
                <w:szCs w:val="24"/>
              </w:rPr>
            </w:pPr>
            <w:r>
              <w:rPr>
                <w:rFonts w:ascii="Times New Roman" w:hAnsi="Times New Roman" w:cs="Times New Roman"/>
                <w:sz w:val="24"/>
                <w:szCs w:val="24"/>
              </w:rPr>
              <w:t>связь</w:t>
            </w:r>
          </w:p>
        </w:tc>
        <w:tc>
          <w:tcPr>
            <w:tcW w:w="2091" w:type="dxa"/>
            <w:shd w:val="clear" w:color="auto" w:fill="auto"/>
          </w:tcPr>
          <w:p w:rsidR="00C56FE9" w:rsidRPr="006D36A3" w:rsidRDefault="00F04259" w:rsidP="00461470">
            <w:pPr>
              <w:suppressAutoHyphens/>
              <w:autoSpaceDE w:val="0"/>
              <w:jc w:val="center"/>
              <w:rPr>
                <w:rFonts w:cs="Arial"/>
              </w:rPr>
            </w:pPr>
            <w:r>
              <w:rPr>
                <w:rFonts w:cs="Arial"/>
              </w:rPr>
              <w:t>6.8</w:t>
            </w:r>
          </w:p>
        </w:tc>
      </w:tr>
    </w:tbl>
    <w:p w:rsidR="00C56FE9" w:rsidRDefault="00C56FE9" w:rsidP="00AC04F3">
      <w:pPr>
        <w:pStyle w:val="Iauiue"/>
        <w:widowControl/>
        <w:jc w:val="both"/>
        <w:rPr>
          <w:b/>
          <w:bCs/>
          <w:sz w:val="24"/>
          <w:szCs w:val="24"/>
        </w:rPr>
      </w:pPr>
      <w:r w:rsidRPr="00845BBD">
        <w:rPr>
          <w:b/>
          <w:bCs/>
          <w:sz w:val="24"/>
          <w:szCs w:val="24"/>
        </w:rPr>
        <w:tab/>
      </w:r>
    </w:p>
    <w:p w:rsidR="00814A54" w:rsidRPr="00795C40" w:rsidRDefault="00814A54" w:rsidP="00814A54">
      <w:pPr>
        <w:shd w:val="clear" w:color="auto" w:fill="FFFFFF"/>
        <w:tabs>
          <w:tab w:val="left" w:pos="0"/>
        </w:tabs>
        <w:ind w:firstLine="567"/>
        <w:jc w:val="both"/>
        <w:rPr>
          <w:color w:val="000000"/>
        </w:rPr>
      </w:pPr>
      <w:r w:rsidRPr="00CD62D1">
        <w:rPr>
          <w:b/>
          <w:iCs/>
        </w:rPr>
        <w:t>Предельные размеры</w:t>
      </w:r>
      <w:r w:rsidRPr="00CD62D1">
        <w:rPr>
          <w:b/>
        </w:rPr>
        <w:t xml:space="preserve"> земельных участков и предельные параметры</w:t>
      </w:r>
      <w:r w:rsidRPr="00795C40">
        <w:t xml:space="preserve"> разрешенного строительства, реконструкции объектов капитального строительства в </w:t>
      </w:r>
      <w:r w:rsidRPr="00795C40">
        <w:rPr>
          <w:color w:val="000000"/>
        </w:rPr>
        <w:t>производственных зонах:</w:t>
      </w:r>
    </w:p>
    <w:p w:rsidR="009466C4" w:rsidRDefault="009466C4" w:rsidP="009466C4">
      <w:pPr>
        <w:pStyle w:val="a6"/>
        <w:tabs>
          <w:tab w:val="left" w:pos="720"/>
        </w:tabs>
        <w:ind w:firstLine="709"/>
        <w:jc w:val="both"/>
      </w:pPr>
      <w:r>
        <w:t>– предельные (минимальные и (или) максимальные) размеры земельных участков, в том числе их площадь – не подлежат установлению;</w:t>
      </w:r>
    </w:p>
    <w:p w:rsidR="009466C4" w:rsidRDefault="009466C4" w:rsidP="009466C4">
      <w:pPr>
        <w:pStyle w:val="a6"/>
        <w:tabs>
          <w:tab w:val="left" w:pos="720"/>
        </w:tabs>
        <w:ind w:firstLine="709"/>
        <w:jc w:val="both"/>
      </w:pPr>
      <w: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9466C4" w:rsidRDefault="009466C4" w:rsidP="009466C4">
      <w:pPr>
        <w:pStyle w:val="a6"/>
        <w:tabs>
          <w:tab w:val="left" w:pos="720"/>
        </w:tabs>
        <w:ind w:firstLine="709"/>
        <w:jc w:val="both"/>
      </w:pPr>
      <w:r>
        <w:t>– предельное количество этажей зданий или предельная высота зданий – не подлежит установлению;</w:t>
      </w:r>
    </w:p>
    <w:p w:rsidR="009466C4" w:rsidRDefault="009466C4" w:rsidP="009466C4">
      <w:pPr>
        <w:pStyle w:val="a6"/>
        <w:tabs>
          <w:tab w:val="left" w:pos="720"/>
        </w:tabs>
        <w:ind w:firstLine="709"/>
        <w:jc w:val="both"/>
      </w:pPr>
      <w: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9466C4" w:rsidRDefault="009466C4" w:rsidP="009466C4">
      <w:pPr>
        <w:pStyle w:val="a6"/>
        <w:tabs>
          <w:tab w:val="left" w:pos="720"/>
        </w:tabs>
        <w:ind w:firstLine="709"/>
        <w:jc w:val="both"/>
      </w:pPr>
      <w:r>
        <w:t>–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18.13330.2011 (актуализированная редакция СНиП II-89-80);</w:t>
      </w:r>
    </w:p>
    <w:p w:rsidR="009466C4" w:rsidRDefault="009466C4" w:rsidP="009466C4">
      <w:pPr>
        <w:pStyle w:val="a6"/>
        <w:tabs>
          <w:tab w:val="left" w:pos="720"/>
        </w:tabs>
        <w:ind w:firstLine="709"/>
        <w:jc w:val="both"/>
      </w:pPr>
      <w:r>
        <w:t>–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 все территории производственной зоны;</w:t>
      </w:r>
    </w:p>
    <w:p w:rsidR="009466C4" w:rsidRDefault="009466C4" w:rsidP="009466C4">
      <w:pPr>
        <w:pStyle w:val="a6"/>
        <w:tabs>
          <w:tab w:val="left" w:pos="720"/>
        </w:tabs>
        <w:ind w:firstLine="709"/>
        <w:jc w:val="both"/>
      </w:pPr>
      <w:r>
        <w:t>– требования к параметрам сооружений и границам земельных участков в соответствии со СП 42.13330.2011 (актуализированная редакция СНиП 2.07.01-89* «Градостроительство. Планировка и застройка городских и сельских поселений»), СНиП 11-89-90* «Генеральные планы промышленных предприятий», СанПиН 2.2.1/2.1.1.1200-03 «Санитарно-защитные зоны и санитарная классификация предприятий, сооружений и иных объектов», другими действующими нормативными документами и техническими регламентами;</w:t>
      </w:r>
    </w:p>
    <w:p w:rsidR="009466C4" w:rsidRDefault="009466C4" w:rsidP="009466C4">
      <w:pPr>
        <w:pStyle w:val="a6"/>
        <w:tabs>
          <w:tab w:val="left" w:pos="720"/>
        </w:tabs>
        <w:ind w:firstLine="709"/>
        <w:jc w:val="both"/>
      </w:pPr>
      <w:r>
        <w:t>– размеры земельных участков определяются в соответствии с техническими регламентами по заданию на проектирование.</w:t>
      </w:r>
    </w:p>
    <w:p w:rsidR="00C14964" w:rsidRDefault="00C14964" w:rsidP="009466C4">
      <w:pPr>
        <w:pStyle w:val="a6"/>
        <w:tabs>
          <w:tab w:val="left" w:pos="720"/>
        </w:tabs>
        <w:ind w:firstLine="709"/>
        <w:jc w:val="both"/>
        <w:rPr>
          <w:color w:val="000000"/>
        </w:rPr>
      </w:pPr>
      <w:r>
        <w:rPr>
          <w:color w:val="000000"/>
        </w:rPr>
        <w:t xml:space="preserve">3.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w:t>
      </w:r>
    </w:p>
    <w:p w:rsidR="00A302A9" w:rsidRPr="00A85250" w:rsidRDefault="00A302A9" w:rsidP="00A302A9">
      <w:pPr>
        <w:widowControl w:val="0"/>
        <w:snapToGrid w:val="0"/>
        <w:ind w:firstLine="709"/>
        <w:jc w:val="both"/>
        <w:rPr>
          <w:rFonts w:eastAsia="Times New Roman"/>
          <w:b/>
        </w:rPr>
      </w:pPr>
      <w:r w:rsidRPr="00A85250">
        <w:rPr>
          <w:rFonts w:eastAsia="Times New Roman"/>
          <w:b/>
        </w:rPr>
        <w:t>Ограничения использования земельных участков и объектов капитального строительства</w:t>
      </w:r>
      <w:r w:rsidR="00E63A82">
        <w:rPr>
          <w:rFonts w:eastAsia="Times New Roman"/>
          <w:b/>
        </w:rPr>
        <w:t>.</w:t>
      </w:r>
    </w:p>
    <w:p w:rsidR="00E63A82" w:rsidRPr="00E63A82" w:rsidRDefault="00E63A82" w:rsidP="00E63A82">
      <w:pPr>
        <w:pStyle w:val="a"/>
        <w:numPr>
          <w:ilvl w:val="0"/>
          <w:numId w:val="37"/>
        </w:numPr>
        <w:ind w:left="0" w:firstLine="567"/>
        <w:jc w:val="both"/>
      </w:pPr>
      <w:r w:rsidRPr="00E63A82">
        <w:t xml:space="preserve">- строительство предприятий и коммунальных объектов </w:t>
      </w:r>
      <w:r w:rsidRPr="00E63A82">
        <w:rPr>
          <w:lang w:val="en-US"/>
        </w:rPr>
        <w:t>I</w:t>
      </w:r>
      <w:r w:rsidRPr="00E63A82">
        <w:t xml:space="preserve">, </w:t>
      </w:r>
      <w:r w:rsidRPr="00E63A82">
        <w:rPr>
          <w:lang w:val="en-US"/>
        </w:rPr>
        <w:t>II</w:t>
      </w:r>
      <w:r w:rsidRPr="00E63A82">
        <w:t xml:space="preserve"> классов вредности, реконструкция и перепрофилирование существующих производств и объектов коммунального назначения с увеличением вредного воздействия на окружающую среду; </w:t>
      </w:r>
    </w:p>
    <w:p w:rsidR="00556FE9" w:rsidRDefault="00E63A82" w:rsidP="00556FE9">
      <w:pPr>
        <w:ind w:firstLine="709"/>
        <w:jc w:val="both"/>
      </w:pPr>
      <w:r w:rsidRPr="00E63A82">
        <w:t>- строительство жилья, зданий и объектов здравоохранения, рекреации, любых детских учреждений.</w:t>
      </w:r>
    </w:p>
    <w:p w:rsidR="00556FE9" w:rsidRPr="00DF6EE9" w:rsidRDefault="00556FE9" w:rsidP="00556FE9">
      <w:pPr>
        <w:ind w:firstLine="709"/>
        <w:jc w:val="both"/>
      </w:pPr>
      <w:r>
        <w:t>4.</w:t>
      </w:r>
      <w:r w:rsidRPr="00556FE9">
        <w:t xml:space="preserve">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w:t>
      </w:r>
      <w:r w:rsidRPr="00DF6EE9">
        <w:t>Актуализированная редакция СНиП 2.07.01-89*».</w:t>
      </w:r>
    </w:p>
    <w:p w:rsidR="004E041E" w:rsidRPr="00DF6EE9" w:rsidRDefault="004E041E" w:rsidP="004E041E">
      <w:pPr>
        <w:ind w:firstLine="709"/>
        <w:jc w:val="both"/>
      </w:pPr>
      <w:r w:rsidRPr="00DF6EE9">
        <w:t xml:space="preserve">5.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w:t>
      </w:r>
      <w:r w:rsidRPr="00DF6EE9">
        <w:lastRenderedPageBreak/>
        <w:t xml:space="preserve">со Схемой размещения рекламных конструкций на территории муниципального образования </w:t>
      </w:r>
      <w:r w:rsidR="009B0A13">
        <w:t>Панкрушихинский</w:t>
      </w:r>
      <w:r w:rsidRPr="00DF6EE9">
        <w:t xml:space="preserve"> район.</w:t>
      </w:r>
    </w:p>
    <w:p w:rsidR="00556FE9" w:rsidRPr="00556FE9" w:rsidRDefault="004E041E" w:rsidP="00556FE9">
      <w:pPr>
        <w:ind w:firstLine="709"/>
        <w:jc w:val="both"/>
      </w:pPr>
      <w:r w:rsidRPr="00DF6EE9">
        <w:t>6</w:t>
      </w:r>
      <w:r w:rsidR="00556FE9" w:rsidRPr="00DF6EE9">
        <w:t>.</w:t>
      </w:r>
      <w:r w:rsidRPr="00DF6EE9">
        <w:t xml:space="preserve"> </w:t>
      </w:r>
      <w:r w:rsidR="00556FE9" w:rsidRPr="00DF6EE9">
        <w:t>В случае если земельный участок и объект капитального строительства расположены в границах действия ограничений</w:t>
      </w:r>
      <w:r w:rsidR="00556FE9" w:rsidRPr="00556FE9">
        <w:t xml:space="preserve">,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w:t>
      </w:r>
      <w:r w:rsidR="00556FE9">
        <w:t>8</w:t>
      </w:r>
      <w:r w:rsidR="00556FE9" w:rsidRPr="00556FE9">
        <w:t xml:space="preserve">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C14964" w:rsidRDefault="00C14964" w:rsidP="00C14964">
      <w:pPr>
        <w:spacing w:before="100" w:beforeAutospacing="1" w:after="100" w:afterAutospacing="1"/>
        <w:ind w:firstLine="709"/>
        <w:jc w:val="center"/>
        <w:outlineLvl w:val="2"/>
        <w:rPr>
          <w:b/>
          <w:bCs/>
        </w:rPr>
      </w:pPr>
      <w:bookmarkStart w:id="367" w:name="_Toc410315216"/>
      <w:bookmarkStart w:id="368" w:name="_Toc400454238"/>
      <w:bookmarkStart w:id="369" w:name="_Toc392516691"/>
      <w:bookmarkStart w:id="370" w:name="_Toc380581559"/>
      <w:bookmarkStart w:id="371" w:name="_Toc379293282"/>
      <w:bookmarkStart w:id="372" w:name="_Toc379186259"/>
      <w:bookmarkStart w:id="373" w:name="_Toc339819830"/>
      <w:bookmarkStart w:id="374" w:name="_Toc321209586"/>
      <w:bookmarkStart w:id="375" w:name="_Toc282347545"/>
      <w:bookmarkStart w:id="376" w:name="_Toc480551913"/>
      <w:r w:rsidRPr="00E63A82">
        <w:rPr>
          <w:b/>
          <w:bCs/>
        </w:rPr>
        <w:t xml:space="preserve">Статья </w:t>
      </w:r>
      <w:r w:rsidR="00B77DD3">
        <w:rPr>
          <w:b/>
          <w:bCs/>
        </w:rPr>
        <w:t>30</w:t>
      </w:r>
      <w:r w:rsidRPr="00E63A82">
        <w:rPr>
          <w:b/>
          <w:bCs/>
        </w:rPr>
        <w:t>. Градостроительные регламенты на территориях зоны инженерной</w:t>
      </w:r>
      <w:r>
        <w:rPr>
          <w:b/>
          <w:bCs/>
        </w:rPr>
        <w:t xml:space="preserve"> инфраструктуры</w:t>
      </w:r>
      <w:bookmarkEnd w:id="367"/>
      <w:bookmarkEnd w:id="368"/>
      <w:bookmarkEnd w:id="369"/>
      <w:bookmarkEnd w:id="370"/>
      <w:bookmarkEnd w:id="371"/>
      <w:bookmarkEnd w:id="372"/>
      <w:bookmarkEnd w:id="373"/>
      <w:bookmarkEnd w:id="374"/>
      <w:bookmarkEnd w:id="375"/>
      <w:bookmarkEnd w:id="376"/>
    </w:p>
    <w:p w:rsidR="00C14964" w:rsidRDefault="00C14964" w:rsidP="00C14964">
      <w:pPr>
        <w:ind w:firstLine="709"/>
        <w:jc w:val="both"/>
        <w:rPr>
          <w:color w:val="000000"/>
        </w:rPr>
      </w:pPr>
      <w:r w:rsidRPr="00DE542F">
        <w:t>1</w:t>
      </w:r>
      <w:r w:rsidRPr="00814A54">
        <w:rPr>
          <w:b/>
          <w:iCs/>
        </w:rPr>
        <w:t>. Зона инженерной инфраструктуры (код зоны – И)</w:t>
      </w:r>
      <w:r>
        <w:t xml:space="preserve"> </w:t>
      </w:r>
      <w:r w:rsidR="00814A54">
        <w:t>-</w:t>
      </w:r>
      <w:r w:rsidR="004E7F3B">
        <w:t xml:space="preserve"> </w:t>
      </w:r>
      <w:r>
        <w:t xml:space="preserve">предназначена для </w:t>
      </w:r>
      <w:r>
        <w:rPr>
          <w:color w:val="000000"/>
        </w:rPr>
        <w:t>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796858" w:rsidRPr="00796858" w:rsidRDefault="00DE542F" w:rsidP="00796858">
      <w:pPr>
        <w:pStyle w:val="afa"/>
        <w:widowControl w:val="0"/>
        <w:autoSpaceDE w:val="0"/>
        <w:autoSpaceDN w:val="0"/>
        <w:adjustRightInd w:val="0"/>
        <w:spacing w:after="0" w:line="240" w:lineRule="auto"/>
        <w:ind w:left="0" w:firstLine="567"/>
        <w:jc w:val="both"/>
        <w:rPr>
          <w:rFonts w:ascii="Times New Roman" w:hAnsi="Times New Roman"/>
          <w:sz w:val="24"/>
          <w:szCs w:val="24"/>
        </w:rPr>
      </w:pPr>
      <w:r w:rsidRPr="00DE542F">
        <w:rPr>
          <w:rFonts w:ascii="Times New Roman" w:hAnsi="Times New Roman"/>
          <w:sz w:val="24"/>
          <w:szCs w:val="24"/>
        </w:rPr>
        <w:t>2.</w:t>
      </w:r>
      <w:r w:rsidR="00AC04F3" w:rsidRPr="00DE542F">
        <w:rPr>
          <w:rFonts w:ascii="Times New Roman" w:hAnsi="Times New Roman"/>
          <w:sz w:val="24"/>
          <w:szCs w:val="24"/>
        </w:rPr>
        <w:t xml:space="preserve">Код (числовое обозначение) вида разрешенного использования земельного участка – согласно </w:t>
      </w:r>
      <w:r w:rsidR="00AC04F3" w:rsidRPr="00DE542F">
        <w:rPr>
          <w:rFonts w:ascii="Times New Roman" w:hAnsi="Times New Roman"/>
          <w:sz w:val="24"/>
          <w:szCs w:val="24"/>
          <w:u w:val="single"/>
        </w:rPr>
        <w:t>классификатору видов разрешенного использования земельных участков</w:t>
      </w:r>
      <w:r w:rsidR="00AC04F3" w:rsidRPr="00DE542F">
        <w:rPr>
          <w:rFonts w:ascii="Times New Roman" w:hAnsi="Times New Roman"/>
          <w:sz w:val="24"/>
          <w:szCs w:val="24"/>
        </w:rPr>
        <w:t xml:space="preserve"> </w:t>
      </w:r>
      <w:r w:rsidR="00796858" w:rsidRPr="00796858">
        <w:rPr>
          <w:rFonts w:ascii="Times New Roman" w:hAnsi="Times New Roman"/>
          <w:sz w:val="24"/>
          <w:szCs w:val="24"/>
        </w:rPr>
        <w:t>(Приказ Федеральной службы государственной регистрации, кадастра и картографии от 10.11.2020 №П/0412).</w:t>
      </w:r>
    </w:p>
    <w:p w:rsidR="00AC04F3" w:rsidRPr="00DE542F" w:rsidRDefault="004E7F3B" w:rsidP="004E7F3B">
      <w:pPr>
        <w:tabs>
          <w:tab w:val="left" w:pos="561"/>
        </w:tabs>
        <w:jc w:val="both"/>
        <w:rPr>
          <w:sz w:val="20"/>
          <w:szCs w:val="20"/>
        </w:rPr>
      </w:pPr>
      <w:r>
        <w:rPr>
          <w:b/>
          <w:sz w:val="20"/>
          <w:szCs w:val="20"/>
        </w:rPr>
        <w:t xml:space="preserve">            </w:t>
      </w:r>
      <w:r w:rsidR="00AC04F3" w:rsidRPr="00DE542F">
        <w:rPr>
          <w:b/>
          <w:sz w:val="20"/>
          <w:szCs w:val="20"/>
        </w:rPr>
        <w:t>&lt;1&gt;</w:t>
      </w:r>
      <w:r w:rsidR="00AC04F3" w:rsidRPr="00DE542F">
        <w:rPr>
          <w:sz w:val="20"/>
          <w:szCs w:val="20"/>
        </w:rPr>
        <w:t xml:space="preserve"> В скобках указаны иные равнозначные наименования.</w:t>
      </w:r>
    </w:p>
    <w:p w:rsidR="00AC04F3" w:rsidRPr="00DF6EE9" w:rsidRDefault="00AC04F3" w:rsidP="00AC04F3">
      <w:pPr>
        <w:tabs>
          <w:tab w:val="left" w:pos="561"/>
        </w:tabs>
        <w:jc w:val="both"/>
        <w:rPr>
          <w:sz w:val="20"/>
          <w:szCs w:val="20"/>
        </w:rPr>
      </w:pPr>
      <w:r w:rsidRPr="00DE542F">
        <w:rPr>
          <w:b/>
          <w:sz w:val="20"/>
          <w:szCs w:val="20"/>
        </w:rPr>
        <w:t xml:space="preserve">             &lt;2&gt;</w:t>
      </w:r>
      <w:r w:rsidRPr="00DE542F">
        <w:rPr>
          <w:sz w:val="20"/>
          <w:szCs w:val="20"/>
        </w:rPr>
        <w:t xml:space="preserve"> Содержание видов разрешенного использования, перечисленных в настоящем классификаторе, допускает </w:t>
      </w:r>
      <w:r w:rsidRPr="00DF6EE9">
        <w:rPr>
          <w:sz w:val="20"/>
          <w:szCs w:val="20"/>
        </w:rPr>
        <w:t xml:space="preserve">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w:t>
      </w:r>
      <w:r w:rsidR="004E7F3B" w:rsidRPr="00DF6EE9">
        <w:rPr>
          <w:sz w:val="20"/>
          <w:szCs w:val="20"/>
        </w:rPr>
        <w:t xml:space="preserve">объектов мелиорации, антенно-мачтовых сооружений, </w:t>
      </w:r>
      <w:r w:rsidRPr="00DF6EE9">
        <w:rPr>
          <w:sz w:val="20"/>
          <w:szCs w:val="20"/>
        </w:rPr>
        <w:t>информационных и геодезических знаков, если федеральным законом не установлено иное.</w:t>
      </w:r>
    </w:p>
    <w:p w:rsidR="00AC04F3" w:rsidRPr="00DE542F" w:rsidRDefault="004E7F3B" w:rsidP="004E7F3B">
      <w:pPr>
        <w:jc w:val="both"/>
        <w:rPr>
          <w:color w:val="000000"/>
          <w:sz w:val="20"/>
          <w:szCs w:val="20"/>
        </w:rPr>
      </w:pPr>
      <w:r w:rsidRPr="00DF6EE9">
        <w:rPr>
          <w:b/>
          <w:sz w:val="20"/>
          <w:szCs w:val="20"/>
        </w:rPr>
        <w:t xml:space="preserve">            </w:t>
      </w:r>
      <w:r w:rsidR="00AC04F3" w:rsidRPr="00DF6EE9">
        <w:rPr>
          <w:b/>
          <w:sz w:val="20"/>
          <w:szCs w:val="20"/>
        </w:rPr>
        <w:t>&lt;3&gt;</w:t>
      </w:r>
      <w:r w:rsidR="00AC04F3" w:rsidRPr="00DF6EE9">
        <w:rPr>
          <w:sz w:val="20"/>
          <w:szCs w:val="20"/>
        </w:rPr>
        <w:t xml:space="preserve"> Текстовое наименование</w:t>
      </w:r>
      <w:r w:rsidR="00AC04F3" w:rsidRPr="00DE542F">
        <w:rPr>
          <w:sz w:val="20"/>
          <w:szCs w:val="20"/>
        </w:rPr>
        <w:t xml:space="preserve"> вида разрешенного использования земельного участка и его код (числовое обозначение) являются равнозначными</w:t>
      </w:r>
    </w:p>
    <w:p w:rsidR="00AC04F3" w:rsidRPr="00DE542F" w:rsidRDefault="00AC04F3" w:rsidP="00AC04F3">
      <w:pPr>
        <w:shd w:val="clear" w:color="auto" w:fill="FFFFFF"/>
        <w:snapToGrid w:val="0"/>
        <w:jc w:val="both"/>
        <w:rPr>
          <w:sz w:val="20"/>
          <w:szCs w:val="20"/>
        </w:rPr>
      </w:pPr>
    </w:p>
    <w:p w:rsidR="00AC04F3" w:rsidRPr="000C02CF" w:rsidRDefault="00AC04F3" w:rsidP="00AC04F3">
      <w:pPr>
        <w:suppressAutoHyphens/>
        <w:autoSpaceDE w:val="0"/>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7194"/>
        <w:gridCol w:w="2137"/>
      </w:tblGrid>
      <w:tr w:rsidR="00AC04F3" w:rsidRPr="000C02CF" w:rsidTr="00461470">
        <w:tc>
          <w:tcPr>
            <w:tcW w:w="224" w:type="pct"/>
            <w:shd w:val="clear" w:color="auto" w:fill="auto"/>
            <w:vAlign w:val="center"/>
          </w:tcPr>
          <w:p w:rsidR="00AC04F3" w:rsidRPr="000C02CF" w:rsidRDefault="00AC04F3" w:rsidP="00461470">
            <w:pPr>
              <w:suppressAutoHyphens/>
              <w:autoSpaceDE w:val="0"/>
              <w:spacing w:line="220" w:lineRule="exact"/>
              <w:jc w:val="center"/>
              <w:rPr>
                <w:rFonts w:cs="Arial"/>
              </w:rPr>
            </w:pPr>
          </w:p>
        </w:tc>
        <w:tc>
          <w:tcPr>
            <w:tcW w:w="3682" w:type="pct"/>
            <w:shd w:val="clear" w:color="auto" w:fill="auto"/>
            <w:vAlign w:val="center"/>
          </w:tcPr>
          <w:p w:rsidR="00AC04F3" w:rsidRDefault="00AC04F3" w:rsidP="00461470">
            <w:pPr>
              <w:suppressAutoHyphens/>
              <w:autoSpaceDE w:val="0"/>
              <w:jc w:val="center"/>
              <w:rPr>
                <w:lang w:val="en-US"/>
              </w:rPr>
            </w:pPr>
            <w:r w:rsidRPr="000C02CF">
              <w:t>Виды разрешенного использования</w:t>
            </w:r>
          </w:p>
          <w:p w:rsidR="00AC04F3" w:rsidRPr="00532590" w:rsidRDefault="00AC04F3" w:rsidP="00461470">
            <w:pPr>
              <w:suppressAutoHyphens/>
              <w:autoSpaceDE w:val="0"/>
              <w:jc w:val="center"/>
              <w:rPr>
                <w:rFonts w:cs="Arial"/>
                <w:lang w:val="en-US"/>
              </w:rPr>
            </w:pPr>
            <w:r>
              <w:rPr>
                <w:lang w:val="en-US"/>
              </w:rPr>
              <w:t>&lt;1&gt;</w:t>
            </w:r>
          </w:p>
        </w:tc>
        <w:tc>
          <w:tcPr>
            <w:tcW w:w="1094" w:type="pct"/>
            <w:shd w:val="clear" w:color="auto" w:fill="auto"/>
            <w:vAlign w:val="center"/>
          </w:tcPr>
          <w:p w:rsidR="00AC04F3" w:rsidRPr="000F0137" w:rsidRDefault="00AC04F3" w:rsidP="00461470">
            <w:pPr>
              <w:suppressAutoHyphens/>
              <w:autoSpaceDE w:val="0"/>
              <w:spacing w:line="220" w:lineRule="exact"/>
              <w:jc w:val="center"/>
            </w:pPr>
            <w:r w:rsidRPr="000C02CF">
              <w:t>Код (числовое обозначение) вида разрешенного использования земельного участка</w:t>
            </w:r>
          </w:p>
          <w:p w:rsidR="00AC04F3" w:rsidRPr="00532590" w:rsidRDefault="00AC04F3" w:rsidP="00461470">
            <w:pPr>
              <w:suppressAutoHyphens/>
              <w:autoSpaceDE w:val="0"/>
              <w:spacing w:line="220" w:lineRule="exact"/>
              <w:jc w:val="center"/>
              <w:rPr>
                <w:rFonts w:cs="Arial"/>
                <w:lang w:val="en-US"/>
              </w:rPr>
            </w:pPr>
            <w:r>
              <w:rPr>
                <w:lang w:val="en-US"/>
              </w:rPr>
              <w:t>&lt;2&gt;</w:t>
            </w:r>
          </w:p>
        </w:tc>
      </w:tr>
      <w:tr w:rsidR="00AC04F3" w:rsidRPr="000C02CF" w:rsidTr="00461470">
        <w:tc>
          <w:tcPr>
            <w:tcW w:w="224" w:type="pct"/>
            <w:shd w:val="clear" w:color="auto" w:fill="auto"/>
          </w:tcPr>
          <w:p w:rsidR="00AC04F3" w:rsidRPr="000C02CF" w:rsidRDefault="00AC04F3" w:rsidP="00461470">
            <w:pPr>
              <w:suppressAutoHyphens/>
              <w:autoSpaceDE w:val="0"/>
              <w:jc w:val="both"/>
              <w:rPr>
                <w:rFonts w:cs="Arial"/>
              </w:rPr>
            </w:pPr>
            <w:r>
              <w:rPr>
                <w:rFonts w:cs="Arial"/>
              </w:rPr>
              <w:t>1</w:t>
            </w:r>
            <w:r w:rsidRPr="000C02CF">
              <w:rPr>
                <w:rFonts w:cs="Arial"/>
              </w:rPr>
              <w:t>.</w:t>
            </w:r>
          </w:p>
        </w:tc>
        <w:tc>
          <w:tcPr>
            <w:tcW w:w="3682" w:type="pct"/>
            <w:shd w:val="clear" w:color="auto" w:fill="auto"/>
          </w:tcPr>
          <w:p w:rsidR="00AC04F3" w:rsidRPr="000C02CF" w:rsidRDefault="00AC04F3" w:rsidP="00461470">
            <w:pPr>
              <w:suppressAutoHyphens/>
              <w:autoSpaceDE w:val="0"/>
              <w:jc w:val="both"/>
              <w:rPr>
                <w:rFonts w:cs="Arial"/>
                <w:b/>
              </w:rPr>
            </w:pPr>
            <w:r w:rsidRPr="000C02CF">
              <w:rPr>
                <w:b/>
              </w:rPr>
              <w:t>Основные виды разрешенного использования:</w:t>
            </w:r>
          </w:p>
        </w:tc>
        <w:tc>
          <w:tcPr>
            <w:tcW w:w="1094" w:type="pct"/>
            <w:shd w:val="clear" w:color="auto" w:fill="auto"/>
          </w:tcPr>
          <w:p w:rsidR="00AC04F3" w:rsidRPr="000C02CF" w:rsidRDefault="00AC04F3" w:rsidP="00461470">
            <w:pPr>
              <w:suppressAutoHyphens/>
              <w:autoSpaceDE w:val="0"/>
              <w:jc w:val="both"/>
              <w:rPr>
                <w:rFonts w:cs="Arial"/>
              </w:rPr>
            </w:pPr>
          </w:p>
        </w:tc>
      </w:tr>
      <w:tr w:rsidR="00AC04F3" w:rsidRPr="000C02CF" w:rsidTr="00461470">
        <w:trPr>
          <w:trHeight w:val="132"/>
        </w:trPr>
        <w:tc>
          <w:tcPr>
            <w:tcW w:w="224" w:type="pct"/>
            <w:shd w:val="clear" w:color="auto" w:fill="auto"/>
          </w:tcPr>
          <w:p w:rsidR="00AC04F3" w:rsidRPr="000C02CF" w:rsidRDefault="00AC04F3" w:rsidP="00461470">
            <w:pPr>
              <w:suppressAutoHyphens/>
              <w:autoSpaceDE w:val="0"/>
              <w:jc w:val="both"/>
              <w:rPr>
                <w:rFonts w:cs="Arial"/>
              </w:rPr>
            </w:pPr>
          </w:p>
        </w:tc>
        <w:tc>
          <w:tcPr>
            <w:tcW w:w="3682" w:type="pct"/>
            <w:shd w:val="clear" w:color="auto" w:fill="auto"/>
          </w:tcPr>
          <w:p w:rsidR="00AC04F3" w:rsidRDefault="00AC04F3" w:rsidP="00AC04F3">
            <w:pPr>
              <w:numPr>
                <w:ilvl w:val="0"/>
                <w:numId w:val="24"/>
              </w:numPr>
              <w:suppressAutoHyphens/>
              <w:autoSpaceDE w:val="0"/>
              <w:jc w:val="both"/>
              <w:rPr>
                <w:rFonts w:cs="Arial"/>
              </w:rPr>
            </w:pPr>
            <w:r>
              <w:rPr>
                <w:rFonts w:cs="Arial"/>
              </w:rPr>
              <w:t>коммунальное обслуживание</w:t>
            </w:r>
            <w:r w:rsidRPr="000C02CF">
              <w:rPr>
                <w:rFonts w:cs="Arial"/>
              </w:rPr>
              <w:t>;</w:t>
            </w:r>
          </w:p>
          <w:p w:rsidR="00AC04F3" w:rsidRPr="000C02CF" w:rsidRDefault="00AC04F3" w:rsidP="00AC04F3">
            <w:pPr>
              <w:numPr>
                <w:ilvl w:val="0"/>
                <w:numId w:val="24"/>
              </w:numPr>
              <w:suppressAutoHyphens/>
              <w:autoSpaceDE w:val="0"/>
              <w:jc w:val="both"/>
              <w:rPr>
                <w:rFonts w:cs="Arial"/>
              </w:rPr>
            </w:pPr>
            <w:r>
              <w:rPr>
                <w:color w:val="000000"/>
              </w:rPr>
              <w:t>энергетика</w:t>
            </w:r>
          </w:p>
          <w:p w:rsidR="00AC04F3" w:rsidRPr="000C02CF" w:rsidRDefault="00AC04F3" w:rsidP="00AC04F3">
            <w:pPr>
              <w:numPr>
                <w:ilvl w:val="0"/>
                <w:numId w:val="24"/>
              </w:numPr>
              <w:suppressAutoHyphens/>
              <w:autoSpaceDE w:val="0"/>
              <w:jc w:val="both"/>
              <w:rPr>
                <w:rFonts w:cs="Arial"/>
              </w:rPr>
            </w:pPr>
            <w:r>
              <w:t>связь</w:t>
            </w:r>
            <w:r w:rsidRPr="000C02CF">
              <w:rPr>
                <w:rFonts w:cs="Arial"/>
              </w:rPr>
              <w:t>;</w:t>
            </w:r>
          </w:p>
        </w:tc>
        <w:tc>
          <w:tcPr>
            <w:tcW w:w="1094" w:type="pct"/>
            <w:shd w:val="clear" w:color="auto" w:fill="auto"/>
          </w:tcPr>
          <w:p w:rsidR="00AC04F3" w:rsidRPr="000C02CF" w:rsidRDefault="00AC04F3" w:rsidP="00461470">
            <w:pPr>
              <w:suppressAutoHyphens/>
              <w:autoSpaceDE w:val="0"/>
              <w:jc w:val="center"/>
              <w:rPr>
                <w:rFonts w:cs="Arial"/>
              </w:rPr>
            </w:pPr>
            <w:r>
              <w:rPr>
                <w:rFonts w:cs="Arial"/>
              </w:rPr>
              <w:t>3</w:t>
            </w:r>
            <w:r w:rsidRPr="000C02CF">
              <w:rPr>
                <w:rFonts w:cs="Arial"/>
              </w:rPr>
              <w:t>.</w:t>
            </w:r>
            <w:r>
              <w:rPr>
                <w:rFonts w:cs="Arial"/>
              </w:rPr>
              <w:t>1</w:t>
            </w:r>
          </w:p>
          <w:p w:rsidR="00AC04F3" w:rsidRDefault="00AC04F3" w:rsidP="00AC04F3">
            <w:pPr>
              <w:suppressAutoHyphens/>
              <w:autoSpaceDE w:val="0"/>
              <w:jc w:val="center"/>
              <w:rPr>
                <w:rFonts w:cs="Arial"/>
              </w:rPr>
            </w:pPr>
            <w:r>
              <w:rPr>
                <w:rFonts w:cs="Arial"/>
              </w:rPr>
              <w:t>6.7</w:t>
            </w:r>
          </w:p>
          <w:p w:rsidR="00AC04F3" w:rsidRPr="000C02CF" w:rsidRDefault="00AC04F3" w:rsidP="00AC04F3">
            <w:pPr>
              <w:suppressAutoHyphens/>
              <w:autoSpaceDE w:val="0"/>
              <w:jc w:val="center"/>
              <w:rPr>
                <w:rFonts w:cs="Arial"/>
              </w:rPr>
            </w:pPr>
            <w:r>
              <w:rPr>
                <w:rFonts w:cs="Arial"/>
              </w:rPr>
              <w:t>6</w:t>
            </w:r>
            <w:r w:rsidRPr="000C02CF">
              <w:rPr>
                <w:rFonts w:cs="Arial"/>
              </w:rPr>
              <w:t>.</w:t>
            </w:r>
            <w:r>
              <w:rPr>
                <w:rFonts w:cs="Arial"/>
              </w:rPr>
              <w:t>8</w:t>
            </w:r>
          </w:p>
        </w:tc>
      </w:tr>
      <w:tr w:rsidR="00AC04F3" w:rsidRPr="000C02CF" w:rsidTr="00461470">
        <w:tc>
          <w:tcPr>
            <w:tcW w:w="224" w:type="pct"/>
            <w:shd w:val="clear" w:color="auto" w:fill="auto"/>
          </w:tcPr>
          <w:p w:rsidR="00AC04F3" w:rsidRPr="000C02CF" w:rsidRDefault="00AC04F3" w:rsidP="00461470">
            <w:pPr>
              <w:suppressAutoHyphens/>
              <w:autoSpaceDE w:val="0"/>
              <w:jc w:val="both"/>
              <w:rPr>
                <w:rFonts w:cs="Arial"/>
              </w:rPr>
            </w:pPr>
            <w:r>
              <w:rPr>
                <w:rFonts w:cs="Arial"/>
              </w:rPr>
              <w:t>2</w:t>
            </w:r>
            <w:r w:rsidRPr="000C02CF">
              <w:rPr>
                <w:rFonts w:cs="Arial"/>
              </w:rPr>
              <w:t>.</w:t>
            </w:r>
          </w:p>
        </w:tc>
        <w:tc>
          <w:tcPr>
            <w:tcW w:w="3682" w:type="pct"/>
            <w:shd w:val="clear" w:color="auto" w:fill="auto"/>
          </w:tcPr>
          <w:p w:rsidR="00AC04F3" w:rsidRPr="000C02CF" w:rsidRDefault="00AC04F3" w:rsidP="00461470">
            <w:pPr>
              <w:pStyle w:val="ConsPlusNormal0"/>
              <w:widowControl/>
              <w:ind w:firstLine="0"/>
              <w:jc w:val="both"/>
              <w:rPr>
                <w:sz w:val="24"/>
                <w:szCs w:val="24"/>
              </w:rPr>
            </w:pPr>
            <w:r w:rsidRPr="000C02CF">
              <w:rPr>
                <w:rFonts w:ascii="Times New Roman" w:hAnsi="Times New Roman" w:cs="Times New Roman"/>
                <w:b/>
                <w:sz w:val="24"/>
                <w:szCs w:val="24"/>
              </w:rPr>
              <w:t>Условно разрешенные виды использования:</w:t>
            </w:r>
          </w:p>
        </w:tc>
        <w:tc>
          <w:tcPr>
            <w:tcW w:w="1094" w:type="pct"/>
            <w:shd w:val="clear" w:color="auto" w:fill="auto"/>
          </w:tcPr>
          <w:p w:rsidR="00AC04F3" w:rsidRPr="000C02CF" w:rsidRDefault="00AC04F3" w:rsidP="00461470">
            <w:pPr>
              <w:suppressAutoHyphens/>
              <w:autoSpaceDE w:val="0"/>
              <w:jc w:val="both"/>
              <w:rPr>
                <w:rFonts w:cs="Arial"/>
              </w:rPr>
            </w:pPr>
          </w:p>
        </w:tc>
      </w:tr>
      <w:tr w:rsidR="00AC04F3" w:rsidRPr="000C02CF" w:rsidTr="00461470">
        <w:tc>
          <w:tcPr>
            <w:tcW w:w="224" w:type="pct"/>
            <w:shd w:val="clear" w:color="auto" w:fill="auto"/>
          </w:tcPr>
          <w:p w:rsidR="00AC04F3" w:rsidRPr="000C02CF" w:rsidRDefault="00AC04F3" w:rsidP="00461470">
            <w:pPr>
              <w:suppressAutoHyphens/>
              <w:autoSpaceDE w:val="0"/>
              <w:jc w:val="both"/>
              <w:rPr>
                <w:rFonts w:cs="Arial"/>
              </w:rPr>
            </w:pPr>
          </w:p>
        </w:tc>
        <w:tc>
          <w:tcPr>
            <w:tcW w:w="3682" w:type="pct"/>
            <w:shd w:val="clear" w:color="auto" w:fill="auto"/>
          </w:tcPr>
          <w:p w:rsidR="00AC04F3" w:rsidRPr="000C02CF" w:rsidRDefault="00AC04F3" w:rsidP="00461470">
            <w:pPr>
              <w:pStyle w:val="ConsPlusNormal0"/>
              <w:widowControl/>
              <w:ind w:firstLine="317"/>
              <w:jc w:val="both"/>
              <w:rPr>
                <w:rFonts w:ascii="Times New Roman" w:hAnsi="Times New Roman" w:cs="Times New Roman"/>
                <w:sz w:val="24"/>
                <w:szCs w:val="24"/>
              </w:rPr>
            </w:pPr>
            <w:r w:rsidRPr="000C02CF">
              <w:rPr>
                <w:rFonts w:ascii="Times New Roman" w:hAnsi="Times New Roman" w:cs="Times New Roman"/>
                <w:sz w:val="24"/>
                <w:szCs w:val="24"/>
              </w:rPr>
              <w:t xml:space="preserve">1) </w:t>
            </w:r>
            <w:r>
              <w:rPr>
                <w:rFonts w:ascii="Times New Roman" w:hAnsi="Times New Roman" w:cs="Times New Roman"/>
                <w:sz w:val="24"/>
                <w:szCs w:val="24"/>
              </w:rPr>
              <w:t>не установлены</w:t>
            </w:r>
            <w:r w:rsidRPr="000C02CF">
              <w:rPr>
                <w:rFonts w:ascii="Times New Roman" w:hAnsi="Times New Roman" w:cs="Times New Roman"/>
                <w:sz w:val="24"/>
                <w:szCs w:val="24"/>
              </w:rPr>
              <w:t xml:space="preserve"> </w:t>
            </w:r>
          </w:p>
        </w:tc>
        <w:tc>
          <w:tcPr>
            <w:tcW w:w="1094" w:type="pct"/>
            <w:shd w:val="clear" w:color="auto" w:fill="auto"/>
          </w:tcPr>
          <w:p w:rsidR="00AC04F3" w:rsidRPr="000C02CF" w:rsidRDefault="00AC04F3" w:rsidP="00461470">
            <w:pPr>
              <w:suppressAutoHyphens/>
              <w:autoSpaceDE w:val="0"/>
              <w:jc w:val="center"/>
              <w:rPr>
                <w:rFonts w:cs="Arial"/>
              </w:rPr>
            </w:pPr>
            <w:r>
              <w:rPr>
                <w:rFonts w:cs="Arial"/>
              </w:rPr>
              <w:t>-</w:t>
            </w:r>
          </w:p>
        </w:tc>
      </w:tr>
      <w:tr w:rsidR="00F04259" w:rsidRPr="000C02CF" w:rsidTr="00461470">
        <w:tc>
          <w:tcPr>
            <w:tcW w:w="224" w:type="pct"/>
            <w:shd w:val="clear" w:color="auto" w:fill="auto"/>
          </w:tcPr>
          <w:p w:rsidR="00F04259" w:rsidRPr="00196214" w:rsidRDefault="00AF3059" w:rsidP="00A85250">
            <w:pPr>
              <w:suppressAutoHyphens/>
              <w:autoSpaceDE w:val="0"/>
              <w:jc w:val="both"/>
              <w:rPr>
                <w:rFonts w:cs="Arial"/>
              </w:rPr>
            </w:pPr>
            <w:r>
              <w:rPr>
                <w:rFonts w:cs="Arial"/>
              </w:rPr>
              <w:t>3</w:t>
            </w:r>
            <w:r w:rsidR="00F04259" w:rsidRPr="00196214">
              <w:rPr>
                <w:rFonts w:cs="Arial"/>
              </w:rPr>
              <w:t>.</w:t>
            </w:r>
          </w:p>
        </w:tc>
        <w:tc>
          <w:tcPr>
            <w:tcW w:w="3682" w:type="pct"/>
            <w:shd w:val="clear" w:color="auto" w:fill="auto"/>
          </w:tcPr>
          <w:p w:rsidR="00F04259" w:rsidRPr="00196214" w:rsidRDefault="00F04259" w:rsidP="00A85250">
            <w:pPr>
              <w:suppressAutoHyphens/>
              <w:autoSpaceDE w:val="0"/>
              <w:jc w:val="both"/>
              <w:rPr>
                <w:rFonts w:cs="Arial"/>
                <w:b/>
              </w:rPr>
            </w:pPr>
            <w:r w:rsidRPr="00196214">
              <w:rPr>
                <w:b/>
              </w:rPr>
              <w:t>Вспомогательные виды разрешенного использования:</w:t>
            </w:r>
          </w:p>
        </w:tc>
        <w:tc>
          <w:tcPr>
            <w:tcW w:w="1094" w:type="pct"/>
            <w:shd w:val="clear" w:color="auto" w:fill="auto"/>
          </w:tcPr>
          <w:p w:rsidR="00F04259" w:rsidRPr="00196214" w:rsidRDefault="00F04259" w:rsidP="00A85250">
            <w:pPr>
              <w:suppressAutoHyphens/>
              <w:autoSpaceDE w:val="0"/>
              <w:jc w:val="both"/>
              <w:rPr>
                <w:rFonts w:cs="Arial"/>
              </w:rPr>
            </w:pPr>
          </w:p>
        </w:tc>
      </w:tr>
      <w:tr w:rsidR="00F04259" w:rsidRPr="000C02CF" w:rsidTr="00461470">
        <w:tc>
          <w:tcPr>
            <w:tcW w:w="224" w:type="pct"/>
            <w:shd w:val="clear" w:color="auto" w:fill="auto"/>
          </w:tcPr>
          <w:p w:rsidR="00F04259" w:rsidRPr="00196214" w:rsidRDefault="00F04259" w:rsidP="00A85250">
            <w:pPr>
              <w:suppressAutoHyphens/>
              <w:autoSpaceDE w:val="0"/>
              <w:jc w:val="both"/>
              <w:rPr>
                <w:rFonts w:cs="Arial"/>
              </w:rPr>
            </w:pPr>
          </w:p>
        </w:tc>
        <w:tc>
          <w:tcPr>
            <w:tcW w:w="3682" w:type="pct"/>
            <w:shd w:val="clear" w:color="auto" w:fill="auto"/>
          </w:tcPr>
          <w:p w:rsidR="00F04259" w:rsidRPr="00C56FE9" w:rsidRDefault="00F04259" w:rsidP="00F04259">
            <w:pPr>
              <w:numPr>
                <w:ilvl w:val="0"/>
                <w:numId w:val="21"/>
              </w:numPr>
              <w:suppressAutoHyphens/>
              <w:autoSpaceDE w:val="0"/>
              <w:jc w:val="both"/>
              <w:rPr>
                <w:rFonts w:cs="Arial"/>
              </w:rPr>
            </w:pPr>
            <w:r>
              <w:t>земельные участки (территории) общего пользования</w:t>
            </w:r>
          </w:p>
        </w:tc>
        <w:tc>
          <w:tcPr>
            <w:tcW w:w="1094" w:type="pct"/>
            <w:shd w:val="clear" w:color="auto" w:fill="auto"/>
          </w:tcPr>
          <w:p w:rsidR="00F04259" w:rsidRPr="00196214" w:rsidRDefault="00F04259" w:rsidP="00A85250">
            <w:pPr>
              <w:suppressAutoHyphens/>
              <w:autoSpaceDE w:val="0"/>
              <w:jc w:val="center"/>
              <w:rPr>
                <w:rFonts w:cs="Arial"/>
              </w:rPr>
            </w:pPr>
            <w:r>
              <w:rPr>
                <w:rFonts w:cs="Arial"/>
              </w:rPr>
              <w:t>12.0</w:t>
            </w:r>
          </w:p>
        </w:tc>
      </w:tr>
    </w:tbl>
    <w:p w:rsidR="00AC04F3" w:rsidRDefault="00AC04F3" w:rsidP="00795C40">
      <w:pPr>
        <w:shd w:val="clear" w:color="auto" w:fill="FFFFFF"/>
        <w:tabs>
          <w:tab w:val="left" w:pos="1080"/>
        </w:tabs>
        <w:ind w:firstLine="709"/>
        <w:jc w:val="both"/>
      </w:pPr>
    </w:p>
    <w:p w:rsidR="00814A54" w:rsidRPr="00795C40" w:rsidRDefault="00814A54" w:rsidP="00814A54">
      <w:pPr>
        <w:shd w:val="clear" w:color="auto" w:fill="FFFFFF"/>
        <w:tabs>
          <w:tab w:val="left" w:pos="0"/>
        </w:tabs>
        <w:ind w:firstLine="567"/>
        <w:jc w:val="both"/>
        <w:rPr>
          <w:color w:val="000000"/>
        </w:rPr>
      </w:pPr>
      <w:r w:rsidRPr="00CD62D1">
        <w:rPr>
          <w:b/>
          <w:iCs/>
        </w:rPr>
        <w:t>Предельные размеры</w:t>
      </w:r>
      <w:r w:rsidRPr="00CD62D1">
        <w:rPr>
          <w:b/>
        </w:rPr>
        <w:t xml:space="preserve"> земельных участков и предельные параметры</w:t>
      </w:r>
      <w:r w:rsidRPr="00795C40">
        <w:t xml:space="preserve"> разрешенного строительства, реконструкции объектов капитального строительства в </w:t>
      </w:r>
      <w:r w:rsidRPr="00795C40">
        <w:rPr>
          <w:color w:val="000000"/>
        </w:rPr>
        <w:t>производственных зонах:</w:t>
      </w:r>
    </w:p>
    <w:p w:rsidR="009466C4" w:rsidRDefault="009466C4" w:rsidP="009466C4">
      <w:pPr>
        <w:ind w:firstLine="709"/>
        <w:jc w:val="both"/>
      </w:pPr>
      <w:r>
        <w:t>– предельные (минимальные и (или) максимальные) размеры земельных участков, в том числе их площадь – не подлежат установлению;</w:t>
      </w:r>
    </w:p>
    <w:p w:rsidR="009466C4" w:rsidRDefault="009466C4" w:rsidP="009466C4">
      <w:pPr>
        <w:ind w:firstLine="709"/>
        <w:jc w:val="both"/>
      </w:pPr>
      <w: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9466C4" w:rsidRDefault="009466C4" w:rsidP="009466C4">
      <w:pPr>
        <w:ind w:firstLine="709"/>
        <w:jc w:val="both"/>
      </w:pPr>
      <w:r>
        <w:lastRenderedPageBreak/>
        <w:t>– предельное количество этажей зданий или предельная высота зданий – не подлежит установлению;</w:t>
      </w:r>
    </w:p>
    <w:p w:rsidR="009466C4" w:rsidRDefault="009466C4" w:rsidP="009466C4">
      <w:pPr>
        <w:ind w:firstLine="709"/>
        <w:jc w:val="both"/>
      </w:pPr>
      <w: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9466C4" w:rsidRDefault="009466C4" w:rsidP="009466C4">
      <w:pPr>
        <w:ind w:firstLine="709"/>
        <w:jc w:val="both"/>
      </w:pPr>
      <w:r>
        <w:t>- регламенты использования территории и требования к ней определяется в соответствии с градостроительной документацией, Нормативами градостроительного проектирования Алтайского края, СНиП 2.07.01-89 «Градостроительство. Планировка и застройка городских и сельских поселений» (СП 42.13330.2011), СанПиН 2.2.1/2.1.1.1200-03 «Санитарно-защитные зоны и санитарная классификация предприятий, сооружений и иных объектов», СНиП 2.04.07-86 «Тепловые сети», СНиП 2.04.08-87 «Газоснабжение», СНиП 3.06.03-85 «Автомобильные дороги» и ведомственными нормами и правилами, с учетом реально сложившейся застройки и архитектурно-планировочным решением объекта;</w:t>
      </w:r>
    </w:p>
    <w:p w:rsidR="009466C4" w:rsidRDefault="009466C4" w:rsidP="009466C4">
      <w:pPr>
        <w:ind w:firstLine="709"/>
        <w:jc w:val="both"/>
      </w:pPr>
      <w:r>
        <w:t>– размеры земельных участков определяются в соответствии с техническими регламентами по заданию на проектирование.</w:t>
      </w:r>
    </w:p>
    <w:p w:rsidR="00C14964" w:rsidRDefault="00135F8A" w:rsidP="009466C4">
      <w:pPr>
        <w:ind w:firstLine="709"/>
        <w:jc w:val="both"/>
        <w:rPr>
          <w:color w:val="000000"/>
        </w:rPr>
      </w:pPr>
      <w:r>
        <w:t>3</w:t>
      </w:r>
      <w:r w:rsidR="00C14964">
        <w:t xml:space="preserve">.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w:t>
      </w:r>
      <w:r w:rsidR="00C14964">
        <w:rPr>
          <w:color w:val="000000"/>
        </w:rPr>
        <w:t>документацией по планировке территории.</w:t>
      </w:r>
    </w:p>
    <w:p w:rsidR="00C14964" w:rsidRPr="00DF6EE9" w:rsidRDefault="00135F8A" w:rsidP="00C14964">
      <w:pPr>
        <w:ind w:firstLine="709"/>
        <w:jc w:val="both"/>
      </w:pPr>
      <w:r>
        <w:t>4</w:t>
      </w:r>
      <w:r w:rsidR="00C14964">
        <w:t xml:space="preserve">.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w:t>
      </w:r>
      <w:r w:rsidR="00C14964" w:rsidRPr="00DF6EE9">
        <w:t>отсутствует техническая возможность такого размещения.</w:t>
      </w:r>
    </w:p>
    <w:p w:rsidR="00556FE9" w:rsidRPr="00DF6EE9" w:rsidRDefault="00556FE9" w:rsidP="00556FE9">
      <w:pPr>
        <w:ind w:firstLine="709"/>
        <w:jc w:val="both"/>
      </w:pPr>
      <w:r w:rsidRPr="00DF6EE9">
        <w:t>5.Нормы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4E041E" w:rsidRPr="00DF6EE9" w:rsidRDefault="004E041E" w:rsidP="004E041E">
      <w:pPr>
        <w:ind w:firstLine="709"/>
        <w:jc w:val="both"/>
      </w:pPr>
      <w:r w:rsidRPr="00DF6EE9">
        <w:t xml:space="preserve">6.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w:t>
      </w:r>
      <w:r w:rsidR="009B0A13">
        <w:t>Панкрушихинский</w:t>
      </w:r>
      <w:r w:rsidRPr="00DF6EE9">
        <w:t xml:space="preserve"> район.</w:t>
      </w:r>
    </w:p>
    <w:p w:rsidR="00556FE9" w:rsidRPr="00556FE9" w:rsidRDefault="004E041E" w:rsidP="00556FE9">
      <w:pPr>
        <w:ind w:firstLine="709"/>
        <w:jc w:val="both"/>
      </w:pPr>
      <w:r w:rsidRPr="00DF6EE9">
        <w:t>7</w:t>
      </w:r>
      <w:r w:rsidR="00556FE9" w:rsidRPr="00DF6EE9">
        <w:t>.</w:t>
      </w:r>
      <w:r w:rsidRPr="00DF6EE9">
        <w:t xml:space="preserve"> </w:t>
      </w:r>
      <w:r w:rsidR="00556FE9" w:rsidRPr="00DF6EE9">
        <w:t>В случае если земельный участок и объект капитального строительства расположены в границах действия ограничений</w:t>
      </w:r>
      <w:r w:rsidR="00556FE9" w:rsidRPr="00556FE9">
        <w:t xml:space="preserve">,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w:t>
      </w:r>
      <w:r w:rsidR="00556FE9">
        <w:t>8</w:t>
      </w:r>
      <w:r w:rsidR="00556FE9" w:rsidRPr="00556FE9">
        <w:t xml:space="preserve">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C14964" w:rsidRDefault="00644677" w:rsidP="00C14964">
      <w:pPr>
        <w:shd w:val="clear" w:color="auto" w:fill="FFFFFF"/>
        <w:tabs>
          <w:tab w:val="left" w:pos="0"/>
        </w:tabs>
        <w:spacing w:before="240" w:after="240"/>
        <w:ind w:firstLine="709"/>
        <w:jc w:val="center"/>
        <w:outlineLvl w:val="2"/>
        <w:rPr>
          <w:b/>
          <w:bCs/>
          <w:color w:val="000000"/>
        </w:rPr>
      </w:pPr>
      <w:bookmarkStart w:id="377" w:name="_Toc410315217"/>
      <w:bookmarkStart w:id="378" w:name="_Toc400454239"/>
      <w:bookmarkStart w:id="379" w:name="_Toc392516692"/>
      <w:bookmarkStart w:id="380" w:name="_Toc380581560"/>
      <w:bookmarkStart w:id="381" w:name="_Toc379293283"/>
      <w:bookmarkStart w:id="382" w:name="_Toc379186260"/>
      <w:bookmarkStart w:id="383" w:name="_Toc339819831"/>
      <w:bookmarkStart w:id="384" w:name="_Toc321209587"/>
      <w:bookmarkStart w:id="385" w:name="_Toc282347546"/>
      <w:bookmarkStart w:id="386" w:name="_Toc480551914"/>
      <w:r>
        <w:rPr>
          <w:b/>
          <w:bCs/>
          <w:color w:val="000000"/>
        </w:rPr>
        <w:t>С</w:t>
      </w:r>
      <w:r w:rsidR="00C14964">
        <w:rPr>
          <w:b/>
          <w:bCs/>
          <w:color w:val="000000"/>
        </w:rPr>
        <w:t>татья 3</w:t>
      </w:r>
      <w:r w:rsidR="00B77DD3">
        <w:rPr>
          <w:b/>
          <w:bCs/>
          <w:color w:val="000000"/>
        </w:rPr>
        <w:t>1</w:t>
      </w:r>
      <w:r w:rsidR="00C14964">
        <w:rPr>
          <w:b/>
          <w:bCs/>
          <w:color w:val="000000"/>
        </w:rPr>
        <w:t>. Градостроительные регламенты на территориях зоны транспортной инфраструктуры</w:t>
      </w:r>
      <w:bookmarkEnd w:id="377"/>
      <w:bookmarkEnd w:id="378"/>
      <w:bookmarkEnd w:id="379"/>
      <w:bookmarkEnd w:id="380"/>
      <w:bookmarkEnd w:id="381"/>
      <w:bookmarkEnd w:id="382"/>
      <w:bookmarkEnd w:id="383"/>
      <w:bookmarkEnd w:id="384"/>
      <w:bookmarkEnd w:id="385"/>
      <w:bookmarkEnd w:id="386"/>
      <w:r w:rsidR="009F703D">
        <w:rPr>
          <w:b/>
          <w:bCs/>
          <w:color w:val="000000"/>
        </w:rPr>
        <w:t xml:space="preserve"> </w:t>
      </w:r>
    </w:p>
    <w:p w:rsidR="0045545B" w:rsidRPr="0045545B" w:rsidRDefault="0045545B" w:rsidP="0045545B">
      <w:pPr>
        <w:shd w:val="clear" w:color="auto" w:fill="FFFFFF"/>
        <w:tabs>
          <w:tab w:val="left" w:pos="0"/>
        </w:tabs>
        <w:spacing w:before="240" w:after="240"/>
        <w:ind w:firstLine="709"/>
        <w:jc w:val="both"/>
        <w:outlineLvl w:val="2"/>
        <w:rPr>
          <w:bCs/>
        </w:rPr>
      </w:pPr>
      <w:r w:rsidRPr="0045545B">
        <w:rPr>
          <w:b/>
          <w:bCs/>
        </w:rPr>
        <w:t>Зона транспортной инфраструктуры</w:t>
      </w:r>
      <w:r w:rsidRPr="0045545B">
        <w:rPr>
          <w:bCs/>
        </w:rPr>
        <w:t xml:space="preserve"> отсутствует на территории муниципального образования </w:t>
      </w:r>
      <w:r>
        <w:rPr>
          <w:bCs/>
        </w:rPr>
        <w:t>Кривинский</w:t>
      </w:r>
      <w:r w:rsidRPr="0045545B">
        <w:rPr>
          <w:bCs/>
        </w:rPr>
        <w:t xml:space="preserve"> сельсовет и не отображена на карте градостроительного зонирования части территории муниципального образования </w:t>
      </w:r>
      <w:r>
        <w:rPr>
          <w:bCs/>
        </w:rPr>
        <w:t>Кривинский</w:t>
      </w:r>
      <w:r w:rsidRPr="0045545B">
        <w:rPr>
          <w:bCs/>
        </w:rPr>
        <w:t xml:space="preserve"> сельсовет.</w:t>
      </w:r>
    </w:p>
    <w:p w:rsidR="0045545B" w:rsidRDefault="0045545B" w:rsidP="00C14964">
      <w:pPr>
        <w:shd w:val="clear" w:color="auto" w:fill="FFFFFF"/>
        <w:tabs>
          <w:tab w:val="left" w:pos="0"/>
        </w:tabs>
        <w:spacing w:before="240" w:after="240"/>
        <w:ind w:firstLine="709"/>
        <w:jc w:val="center"/>
        <w:outlineLvl w:val="2"/>
        <w:rPr>
          <w:b/>
          <w:bCs/>
        </w:rPr>
      </w:pPr>
    </w:p>
    <w:p w:rsidR="00C14964" w:rsidRDefault="00C14964" w:rsidP="009E1759">
      <w:pPr>
        <w:shd w:val="clear" w:color="auto" w:fill="FFFFFF"/>
        <w:tabs>
          <w:tab w:val="left" w:pos="0"/>
        </w:tabs>
        <w:spacing w:before="240" w:after="240"/>
        <w:jc w:val="center"/>
        <w:outlineLvl w:val="2"/>
        <w:rPr>
          <w:b/>
          <w:bCs/>
        </w:rPr>
      </w:pPr>
      <w:bookmarkStart w:id="387" w:name="_Toc410315218"/>
      <w:bookmarkStart w:id="388" w:name="_Toc400454240"/>
      <w:bookmarkStart w:id="389" w:name="_Toc392516693"/>
      <w:bookmarkStart w:id="390" w:name="_Toc380581561"/>
      <w:bookmarkStart w:id="391" w:name="_Toc379293284"/>
      <w:bookmarkStart w:id="392" w:name="_Toc379186261"/>
      <w:bookmarkStart w:id="393" w:name="_Toc339819832"/>
      <w:bookmarkStart w:id="394" w:name="_Toc321209588"/>
      <w:bookmarkStart w:id="395" w:name="_Toc282347547"/>
      <w:bookmarkStart w:id="396" w:name="_Toc480551915"/>
      <w:r>
        <w:rPr>
          <w:b/>
          <w:bCs/>
        </w:rPr>
        <w:t>Статья 3</w:t>
      </w:r>
      <w:r w:rsidR="00B77DD3">
        <w:rPr>
          <w:b/>
          <w:bCs/>
        </w:rPr>
        <w:t>2</w:t>
      </w:r>
      <w:r>
        <w:rPr>
          <w:b/>
          <w:bCs/>
        </w:rPr>
        <w:t xml:space="preserve">. Градостроительные регламенты на территориях зон </w:t>
      </w:r>
      <w:r>
        <w:rPr>
          <w:b/>
          <w:bCs/>
          <w:color w:val="000000"/>
        </w:rPr>
        <w:t>рекреационного</w:t>
      </w:r>
      <w:r>
        <w:rPr>
          <w:b/>
          <w:bCs/>
        </w:rPr>
        <w:t xml:space="preserve"> назначения</w:t>
      </w:r>
      <w:bookmarkEnd w:id="387"/>
      <w:bookmarkEnd w:id="388"/>
      <w:bookmarkEnd w:id="389"/>
      <w:bookmarkEnd w:id="390"/>
      <w:bookmarkEnd w:id="391"/>
      <w:bookmarkEnd w:id="392"/>
      <w:bookmarkEnd w:id="393"/>
      <w:bookmarkEnd w:id="394"/>
      <w:bookmarkEnd w:id="395"/>
      <w:bookmarkEnd w:id="396"/>
      <w:r w:rsidR="00702041">
        <w:rPr>
          <w:b/>
          <w:bCs/>
        </w:rPr>
        <w:t xml:space="preserve"> </w:t>
      </w:r>
    </w:p>
    <w:p w:rsidR="0045545B" w:rsidRPr="0045545B" w:rsidRDefault="0045545B" w:rsidP="0045545B">
      <w:pPr>
        <w:shd w:val="clear" w:color="auto" w:fill="FFFFFF"/>
        <w:tabs>
          <w:tab w:val="left" w:pos="0"/>
        </w:tabs>
        <w:spacing w:before="240" w:after="240"/>
        <w:ind w:firstLine="851"/>
        <w:jc w:val="both"/>
        <w:outlineLvl w:val="2"/>
        <w:rPr>
          <w:b/>
          <w:bCs/>
        </w:rPr>
      </w:pPr>
      <w:r w:rsidRPr="0045545B">
        <w:rPr>
          <w:b/>
          <w:bCs/>
        </w:rPr>
        <w:t xml:space="preserve">Зона рекреационного назначения </w:t>
      </w:r>
      <w:r w:rsidRPr="0045545B">
        <w:rPr>
          <w:bCs/>
        </w:rPr>
        <w:t xml:space="preserve">отсутствует на территории муниципального образования </w:t>
      </w:r>
      <w:r>
        <w:rPr>
          <w:bCs/>
        </w:rPr>
        <w:t>Кривинский</w:t>
      </w:r>
      <w:r w:rsidRPr="0045545B">
        <w:rPr>
          <w:bCs/>
        </w:rPr>
        <w:t xml:space="preserve"> сельсовет и не отображена на карте градостроительного зонирования части территории муниципального образования </w:t>
      </w:r>
      <w:r>
        <w:rPr>
          <w:bCs/>
        </w:rPr>
        <w:t>Кривинский</w:t>
      </w:r>
      <w:r w:rsidRPr="0045545B">
        <w:rPr>
          <w:bCs/>
        </w:rPr>
        <w:t xml:space="preserve"> сельсовет.</w:t>
      </w:r>
    </w:p>
    <w:p w:rsidR="0045545B" w:rsidRPr="0045545B" w:rsidRDefault="0045545B" w:rsidP="0045545B">
      <w:pPr>
        <w:shd w:val="clear" w:color="auto" w:fill="FFFFFF"/>
        <w:tabs>
          <w:tab w:val="left" w:pos="0"/>
        </w:tabs>
        <w:spacing w:before="240" w:after="240"/>
        <w:ind w:firstLine="851"/>
        <w:jc w:val="both"/>
        <w:outlineLvl w:val="2"/>
        <w:rPr>
          <w:b/>
          <w:bCs/>
        </w:rPr>
      </w:pPr>
      <w:r w:rsidRPr="0045545B">
        <w:rPr>
          <w:b/>
          <w:bCs/>
        </w:rPr>
        <w:lastRenderedPageBreak/>
        <w:t>Статья 3</w:t>
      </w:r>
      <w:r>
        <w:rPr>
          <w:b/>
          <w:bCs/>
        </w:rPr>
        <w:t>3</w:t>
      </w:r>
      <w:r w:rsidRPr="0045545B">
        <w:rPr>
          <w:b/>
          <w:bCs/>
        </w:rPr>
        <w:t xml:space="preserve">. Градостроительные регламенты на территориях зон </w:t>
      </w:r>
      <w:r>
        <w:rPr>
          <w:b/>
          <w:bCs/>
        </w:rPr>
        <w:t>сельскохозяйственного использования</w:t>
      </w:r>
    </w:p>
    <w:p w:rsidR="00AC04F3" w:rsidRDefault="00AC04F3" w:rsidP="00AC04F3">
      <w:pPr>
        <w:pStyle w:val="a6"/>
        <w:tabs>
          <w:tab w:val="left" w:pos="720"/>
        </w:tabs>
        <w:ind w:firstLine="720"/>
        <w:jc w:val="both"/>
        <w:rPr>
          <w:color w:val="000000"/>
        </w:rPr>
      </w:pPr>
      <w:r w:rsidRPr="00814A54">
        <w:rPr>
          <w:b/>
          <w:color w:val="000000"/>
        </w:rPr>
        <w:t>1. Зоны сельскохозяйственного использования (код зон – С</w:t>
      </w:r>
      <w:r w:rsidR="00644677">
        <w:rPr>
          <w:b/>
          <w:color w:val="000000"/>
        </w:rPr>
        <w:t>х</w:t>
      </w:r>
      <w:r w:rsidRPr="00814A54">
        <w:rPr>
          <w:b/>
          <w:color w:val="000000"/>
        </w:rPr>
        <w:t>1, С</w:t>
      </w:r>
      <w:r w:rsidR="00644677">
        <w:rPr>
          <w:b/>
          <w:color w:val="000000"/>
        </w:rPr>
        <w:t>х</w:t>
      </w:r>
      <w:r w:rsidRPr="00814A54">
        <w:rPr>
          <w:b/>
          <w:color w:val="000000"/>
        </w:rPr>
        <w:t>2)</w:t>
      </w:r>
      <w:r w:rsidRPr="004A0395">
        <w:rPr>
          <w:color w:val="000000"/>
        </w:rPr>
        <w:t xml:space="preserve"> включают зоны сельскохозяйственных угодий, зоны, занятые объектами сельскохозяйственного</w:t>
      </w:r>
      <w:r w:rsidRPr="00221308">
        <w:rPr>
          <w:color w:val="000000"/>
        </w:rPr>
        <w:t xml:space="preserve"> </w:t>
      </w:r>
      <w:r>
        <w:rPr>
          <w:color w:val="000000"/>
        </w:rPr>
        <w:t xml:space="preserve">назначения </w:t>
      </w:r>
      <w:r w:rsidRPr="00221308">
        <w:rPr>
          <w:color w:val="000000"/>
        </w:rPr>
        <w:t>и предназначенные для ведения сельского хозяйств</w:t>
      </w:r>
      <w:r>
        <w:rPr>
          <w:color w:val="000000"/>
        </w:rPr>
        <w:t xml:space="preserve">а, в т. ч. </w:t>
      </w:r>
      <w:r w:rsidRPr="00221308">
        <w:rPr>
          <w:color w:val="000000"/>
        </w:rPr>
        <w:t>личного подсобного хозяйства, развития объектов сельскохозяйственного</w:t>
      </w:r>
      <w:r>
        <w:rPr>
          <w:color w:val="000000"/>
        </w:rPr>
        <w:t xml:space="preserve"> </w:t>
      </w:r>
      <w:r w:rsidRPr="00221308">
        <w:rPr>
          <w:color w:val="000000"/>
        </w:rPr>
        <w:t>назначени</w:t>
      </w:r>
      <w:r>
        <w:rPr>
          <w:color w:val="000000"/>
        </w:rPr>
        <w:t>я.</w:t>
      </w:r>
    </w:p>
    <w:p w:rsidR="00AC04F3" w:rsidRPr="000753B6" w:rsidRDefault="00AC04F3" w:rsidP="00AC04F3">
      <w:pPr>
        <w:pStyle w:val="a6"/>
        <w:ind w:firstLine="720"/>
        <w:jc w:val="both"/>
      </w:pPr>
      <w:r w:rsidRPr="000753B6">
        <w:t>СХ</w:t>
      </w:r>
      <w:r>
        <w:t>-1</w:t>
      </w:r>
      <w:r w:rsidRPr="000753B6">
        <w:t xml:space="preserve"> </w:t>
      </w:r>
      <w:r>
        <w:t>– з</w:t>
      </w:r>
      <w:r w:rsidRPr="000753B6">
        <w:t>она, предназначенная для ведения сельского хозяйства;</w:t>
      </w:r>
    </w:p>
    <w:p w:rsidR="00AC04F3" w:rsidRDefault="00AC04F3" w:rsidP="00AC04F3">
      <w:pPr>
        <w:pStyle w:val="a6"/>
        <w:widowControl w:val="0"/>
        <w:tabs>
          <w:tab w:val="left" w:pos="720"/>
        </w:tabs>
        <w:ind w:firstLine="720"/>
        <w:jc w:val="both"/>
        <w:rPr>
          <w:i/>
          <w:u w:val="single"/>
        </w:rPr>
      </w:pPr>
      <w:r>
        <w:rPr>
          <w:color w:val="000000"/>
        </w:rPr>
        <w:t xml:space="preserve">СХ-2 - </w:t>
      </w:r>
      <w:r>
        <w:t>з</w:t>
      </w:r>
      <w:r w:rsidRPr="000753B6">
        <w:t>она, предназначенная для</w:t>
      </w:r>
      <w:r>
        <w:t xml:space="preserve"> размещения объектов сельхозназначения</w:t>
      </w:r>
      <w:r w:rsidR="00844835">
        <w:rPr>
          <w:i/>
          <w:u w:val="single"/>
        </w:rPr>
        <w:t>.</w:t>
      </w:r>
    </w:p>
    <w:p w:rsidR="004A0395" w:rsidRPr="00796858" w:rsidRDefault="004A0395" w:rsidP="00796858">
      <w:pPr>
        <w:pStyle w:val="afa"/>
        <w:widowControl w:val="0"/>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 </w:t>
      </w:r>
      <w:r w:rsidR="00AC04F3" w:rsidRPr="004A0395">
        <w:rPr>
          <w:rFonts w:ascii="Times New Roman" w:hAnsi="Times New Roman"/>
          <w:sz w:val="24"/>
          <w:szCs w:val="24"/>
        </w:rPr>
        <w:t xml:space="preserve">Код (числовое обозначение) вида разрешенного использования земельного участка – согласно </w:t>
      </w:r>
      <w:r w:rsidR="00AC04F3" w:rsidRPr="004A0395">
        <w:rPr>
          <w:rFonts w:ascii="Times New Roman" w:hAnsi="Times New Roman"/>
          <w:sz w:val="24"/>
          <w:szCs w:val="24"/>
          <w:u w:val="single"/>
        </w:rPr>
        <w:t>классификатору видов разрешенного использования земельных участков</w:t>
      </w:r>
      <w:r w:rsidR="00AC04F3" w:rsidRPr="004A0395">
        <w:rPr>
          <w:rFonts w:ascii="Times New Roman" w:hAnsi="Times New Roman"/>
          <w:sz w:val="24"/>
          <w:szCs w:val="24"/>
        </w:rPr>
        <w:t xml:space="preserve"> </w:t>
      </w:r>
      <w:r w:rsidR="00796858" w:rsidRPr="00796858">
        <w:rPr>
          <w:rFonts w:ascii="Times New Roman" w:hAnsi="Times New Roman"/>
          <w:sz w:val="24"/>
          <w:szCs w:val="24"/>
        </w:rPr>
        <w:t>(Приказ Федеральной службы государственной регистрации, кадастра и картографии от 10.11.2020 №П/0412).</w:t>
      </w:r>
    </w:p>
    <w:p w:rsidR="00AC04F3" w:rsidRPr="00135F8A" w:rsidRDefault="00AC04F3" w:rsidP="00135F8A">
      <w:pPr>
        <w:ind w:firstLine="567"/>
        <w:jc w:val="both"/>
        <w:rPr>
          <w:sz w:val="20"/>
          <w:szCs w:val="20"/>
        </w:rPr>
      </w:pPr>
      <w:r w:rsidRPr="00135F8A">
        <w:rPr>
          <w:b/>
          <w:sz w:val="20"/>
          <w:szCs w:val="20"/>
        </w:rPr>
        <w:t>&lt;1&gt;</w:t>
      </w:r>
      <w:r w:rsidRPr="00135F8A">
        <w:rPr>
          <w:sz w:val="20"/>
          <w:szCs w:val="20"/>
        </w:rPr>
        <w:t xml:space="preserve"> В скобках указаны иные равнозначные наименования.</w:t>
      </w:r>
    </w:p>
    <w:p w:rsidR="00AC04F3" w:rsidRPr="009379E6" w:rsidRDefault="00AC04F3" w:rsidP="00135F8A">
      <w:pPr>
        <w:ind w:firstLine="567"/>
        <w:jc w:val="both"/>
        <w:rPr>
          <w:sz w:val="20"/>
          <w:szCs w:val="20"/>
        </w:rPr>
      </w:pPr>
      <w:r w:rsidRPr="00135F8A">
        <w:rPr>
          <w:b/>
          <w:sz w:val="20"/>
          <w:szCs w:val="20"/>
        </w:rPr>
        <w:t>&lt;2&gt;</w:t>
      </w:r>
      <w:r w:rsidRPr="00135F8A">
        <w:rPr>
          <w:sz w:val="20"/>
          <w:szCs w:val="20"/>
        </w:rPr>
        <w:t xml:space="preserve"> Содержание видов разрешенного использования, перечисленных в настоящем классификаторе, допускает без отдельного указания в </w:t>
      </w:r>
      <w:r w:rsidRPr="009379E6">
        <w:rPr>
          <w:sz w:val="20"/>
          <w:szCs w:val="20"/>
        </w:rPr>
        <w:t xml:space="preserve">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w:t>
      </w:r>
      <w:r w:rsidR="004E7F3B" w:rsidRPr="009379E6">
        <w:rPr>
          <w:sz w:val="20"/>
          <w:szCs w:val="20"/>
        </w:rPr>
        <w:t xml:space="preserve">объектов мелиорации, антенно-мачтовых сооружений, </w:t>
      </w:r>
      <w:r w:rsidRPr="009379E6">
        <w:rPr>
          <w:sz w:val="20"/>
          <w:szCs w:val="20"/>
        </w:rPr>
        <w:t>информационных и геодезических знаков, если федеральным законом не установлено иное.</w:t>
      </w:r>
    </w:p>
    <w:p w:rsidR="00AC04F3" w:rsidRPr="00135F8A" w:rsidRDefault="00AC04F3" w:rsidP="00135F8A">
      <w:pPr>
        <w:ind w:firstLine="567"/>
        <w:jc w:val="both"/>
        <w:rPr>
          <w:color w:val="000000"/>
          <w:sz w:val="20"/>
          <w:szCs w:val="20"/>
        </w:rPr>
      </w:pPr>
      <w:r w:rsidRPr="009379E6">
        <w:rPr>
          <w:b/>
          <w:sz w:val="20"/>
          <w:szCs w:val="20"/>
        </w:rPr>
        <w:t>&lt;3&gt;</w:t>
      </w:r>
      <w:r w:rsidRPr="009379E6">
        <w:rPr>
          <w:sz w:val="20"/>
          <w:szCs w:val="20"/>
        </w:rPr>
        <w:t xml:space="preserve"> Текстовое наименование вида разрешенного использования</w:t>
      </w:r>
      <w:r w:rsidRPr="00135F8A">
        <w:rPr>
          <w:sz w:val="20"/>
          <w:szCs w:val="20"/>
        </w:rPr>
        <w:t xml:space="preserve"> земельного участка и его код (числовое обозначение) являются равнозначными</w:t>
      </w:r>
    </w:p>
    <w:p w:rsidR="00AC04F3" w:rsidRPr="00532590" w:rsidRDefault="00AC04F3" w:rsidP="00AC04F3">
      <w:pPr>
        <w:widowControl w:val="0"/>
        <w:suppressAutoHyphens/>
        <w:ind w:firstLine="708"/>
        <w:jc w:val="both"/>
        <w:rPr>
          <w:rFonts w:eastAsia="Lucida Sans Unico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7196"/>
        <w:gridCol w:w="2136"/>
      </w:tblGrid>
      <w:tr w:rsidR="00AC04F3" w:rsidRPr="0001040B" w:rsidTr="00461470">
        <w:tc>
          <w:tcPr>
            <w:tcW w:w="224" w:type="pct"/>
            <w:shd w:val="clear" w:color="auto" w:fill="auto"/>
            <w:vAlign w:val="center"/>
          </w:tcPr>
          <w:p w:rsidR="00AC04F3" w:rsidRPr="0001040B" w:rsidRDefault="00AC04F3" w:rsidP="00461470">
            <w:pPr>
              <w:suppressAutoHyphens/>
              <w:autoSpaceDE w:val="0"/>
              <w:spacing w:line="220" w:lineRule="exact"/>
              <w:jc w:val="center"/>
              <w:rPr>
                <w:rFonts w:cs="Arial"/>
              </w:rPr>
            </w:pPr>
          </w:p>
        </w:tc>
        <w:tc>
          <w:tcPr>
            <w:tcW w:w="3683" w:type="pct"/>
            <w:shd w:val="clear" w:color="auto" w:fill="auto"/>
            <w:vAlign w:val="center"/>
          </w:tcPr>
          <w:p w:rsidR="00AC04F3" w:rsidRDefault="00AC04F3" w:rsidP="00461470">
            <w:pPr>
              <w:suppressAutoHyphens/>
              <w:autoSpaceDE w:val="0"/>
              <w:jc w:val="center"/>
              <w:rPr>
                <w:lang w:val="en-US"/>
              </w:rPr>
            </w:pPr>
            <w:r w:rsidRPr="0001040B">
              <w:t>Виды разрешенного использования</w:t>
            </w:r>
          </w:p>
          <w:p w:rsidR="00AC04F3" w:rsidRPr="00532590" w:rsidRDefault="00AC04F3" w:rsidP="00461470">
            <w:pPr>
              <w:suppressAutoHyphens/>
              <w:autoSpaceDE w:val="0"/>
              <w:jc w:val="center"/>
              <w:rPr>
                <w:rFonts w:cs="Arial"/>
                <w:lang w:val="en-US"/>
              </w:rPr>
            </w:pPr>
            <w:r>
              <w:rPr>
                <w:lang w:val="en-US"/>
              </w:rPr>
              <w:t>&lt;1&gt;</w:t>
            </w:r>
          </w:p>
        </w:tc>
        <w:tc>
          <w:tcPr>
            <w:tcW w:w="1093" w:type="pct"/>
            <w:shd w:val="clear" w:color="auto" w:fill="auto"/>
            <w:vAlign w:val="center"/>
          </w:tcPr>
          <w:p w:rsidR="00AC04F3" w:rsidRPr="000F0137" w:rsidRDefault="00AC04F3" w:rsidP="00461470">
            <w:pPr>
              <w:suppressAutoHyphens/>
              <w:autoSpaceDE w:val="0"/>
              <w:spacing w:line="220" w:lineRule="exact"/>
              <w:jc w:val="center"/>
            </w:pPr>
            <w:r w:rsidRPr="0001040B">
              <w:t>Код (числовое обозначение) вида разрешенного использования земельного участка</w:t>
            </w:r>
          </w:p>
          <w:p w:rsidR="00AC04F3" w:rsidRPr="00532590" w:rsidRDefault="00AC04F3" w:rsidP="00461470">
            <w:pPr>
              <w:suppressAutoHyphens/>
              <w:autoSpaceDE w:val="0"/>
              <w:spacing w:line="220" w:lineRule="exact"/>
              <w:jc w:val="center"/>
              <w:rPr>
                <w:rFonts w:cs="Arial"/>
                <w:lang w:val="en-US"/>
              </w:rPr>
            </w:pPr>
            <w:r>
              <w:rPr>
                <w:lang w:val="en-US"/>
              </w:rPr>
              <w:t>&lt;3&gt;</w:t>
            </w:r>
          </w:p>
        </w:tc>
      </w:tr>
      <w:tr w:rsidR="00AC04F3" w:rsidRPr="0001040B" w:rsidTr="00461470">
        <w:tc>
          <w:tcPr>
            <w:tcW w:w="224" w:type="pct"/>
            <w:shd w:val="clear" w:color="auto" w:fill="auto"/>
          </w:tcPr>
          <w:p w:rsidR="00AC04F3" w:rsidRPr="0001040B" w:rsidRDefault="00AC04F3" w:rsidP="00461470">
            <w:pPr>
              <w:suppressAutoHyphens/>
              <w:autoSpaceDE w:val="0"/>
              <w:jc w:val="both"/>
              <w:rPr>
                <w:rFonts w:cs="Arial"/>
              </w:rPr>
            </w:pPr>
            <w:r w:rsidRPr="0001040B">
              <w:rPr>
                <w:rFonts w:cs="Arial"/>
              </w:rPr>
              <w:t>1.</w:t>
            </w:r>
          </w:p>
        </w:tc>
        <w:tc>
          <w:tcPr>
            <w:tcW w:w="3683" w:type="pct"/>
            <w:shd w:val="clear" w:color="auto" w:fill="auto"/>
          </w:tcPr>
          <w:p w:rsidR="00AC04F3" w:rsidRPr="0001040B" w:rsidRDefault="00AC04F3" w:rsidP="00461470">
            <w:pPr>
              <w:suppressAutoHyphens/>
              <w:autoSpaceDE w:val="0"/>
              <w:jc w:val="both"/>
              <w:rPr>
                <w:rFonts w:cs="Arial"/>
                <w:b/>
              </w:rPr>
            </w:pPr>
            <w:r w:rsidRPr="0001040B">
              <w:rPr>
                <w:b/>
              </w:rPr>
              <w:t>Основные виды разрешенного использования</w:t>
            </w:r>
            <w:r w:rsidRPr="0001040B">
              <w:rPr>
                <w:rFonts w:eastAsia="Lucida Sans Unicode"/>
              </w:rPr>
              <w:t xml:space="preserve"> </w:t>
            </w:r>
          </w:p>
        </w:tc>
        <w:tc>
          <w:tcPr>
            <w:tcW w:w="1093" w:type="pct"/>
            <w:shd w:val="clear" w:color="auto" w:fill="auto"/>
          </w:tcPr>
          <w:p w:rsidR="00AC04F3" w:rsidRPr="0001040B" w:rsidRDefault="00AC04F3" w:rsidP="00461470">
            <w:pPr>
              <w:suppressAutoHyphens/>
              <w:autoSpaceDE w:val="0"/>
              <w:jc w:val="both"/>
              <w:rPr>
                <w:rFonts w:cs="Arial"/>
              </w:rPr>
            </w:pPr>
          </w:p>
        </w:tc>
      </w:tr>
      <w:tr w:rsidR="00AC04F3" w:rsidRPr="0001040B" w:rsidTr="00461470">
        <w:trPr>
          <w:trHeight w:val="132"/>
        </w:trPr>
        <w:tc>
          <w:tcPr>
            <w:tcW w:w="224" w:type="pct"/>
            <w:shd w:val="clear" w:color="auto" w:fill="auto"/>
          </w:tcPr>
          <w:p w:rsidR="00AC04F3" w:rsidRPr="0001040B" w:rsidRDefault="00AC04F3" w:rsidP="00461470">
            <w:pPr>
              <w:suppressAutoHyphens/>
              <w:autoSpaceDE w:val="0"/>
              <w:jc w:val="both"/>
              <w:rPr>
                <w:rFonts w:cs="Arial"/>
              </w:rPr>
            </w:pPr>
          </w:p>
        </w:tc>
        <w:tc>
          <w:tcPr>
            <w:tcW w:w="3683" w:type="pct"/>
            <w:shd w:val="clear" w:color="auto" w:fill="auto"/>
          </w:tcPr>
          <w:p w:rsidR="00AC04F3" w:rsidRDefault="00AC04F3" w:rsidP="00AC04F3">
            <w:pPr>
              <w:numPr>
                <w:ilvl w:val="0"/>
                <w:numId w:val="28"/>
              </w:numPr>
              <w:suppressAutoHyphens/>
              <w:autoSpaceDE w:val="0"/>
              <w:jc w:val="both"/>
              <w:rPr>
                <w:rFonts w:cs="Arial"/>
              </w:rPr>
            </w:pPr>
            <w:r>
              <w:rPr>
                <w:rFonts w:cs="Arial"/>
              </w:rPr>
              <w:t>растениеводство;</w:t>
            </w:r>
          </w:p>
          <w:p w:rsidR="00AC04F3" w:rsidRDefault="00AC04F3" w:rsidP="00AC04F3">
            <w:pPr>
              <w:numPr>
                <w:ilvl w:val="0"/>
                <w:numId w:val="28"/>
              </w:numPr>
              <w:suppressAutoHyphens/>
              <w:autoSpaceDE w:val="0"/>
              <w:jc w:val="both"/>
              <w:rPr>
                <w:rFonts w:cs="Arial"/>
              </w:rPr>
            </w:pPr>
            <w:r>
              <w:rPr>
                <w:rFonts w:cs="Arial"/>
              </w:rPr>
              <w:t>выращивание зерновых и иных сельскохозяйственных культур;</w:t>
            </w:r>
          </w:p>
          <w:p w:rsidR="00AC04F3" w:rsidRDefault="00AC04F3" w:rsidP="00AC04F3">
            <w:pPr>
              <w:numPr>
                <w:ilvl w:val="0"/>
                <w:numId w:val="28"/>
              </w:numPr>
              <w:suppressAutoHyphens/>
              <w:autoSpaceDE w:val="0"/>
              <w:jc w:val="both"/>
              <w:rPr>
                <w:rFonts w:cs="Arial"/>
              </w:rPr>
            </w:pPr>
            <w:r>
              <w:rPr>
                <w:rFonts w:cs="Arial"/>
              </w:rPr>
              <w:t>овощеводство;</w:t>
            </w:r>
          </w:p>
          <w:p w:rsidR="00A868A7" w:rsidRDefault="00A868A7" w:rsidP="00AC04F3">
            <w:pPr>
              <w:numPr>
                <w:ilvl w:val="0"/>
                <w:numId w:val="28"/>
              </w:numPr>
              <w:suppressAutoHyphens/>
              <w:autoSpaceDE w:val="0"/>
              <w:jc w:val="both"/>
              <w:rPr>
                <w:rFonts w:cs="Arial"/>
              </w:rPr>
            </w:pPr>
            <w:r>
              <w:rPr>
                <w:rFonts w:cs="Arial"/>
              </w:rPr>
              <w:t>выращивание тонизирующих, лекарственных, цветочных культур</w:t>
            </w:r>
          </w:p>
          <w:p w:rsidR="00AC04F3" w:rsidRPr="0001040B" w:rsidRDefault="00AC04F3" w:rsidP="00AC04F3">
            <w:pPr>
              <w:numPr>
                <w:ilvl w:val="0"/>
                <w:numId w:val="28"/>
              </w:numPr>
              <w:suppressAutoHyphens/>
              <w:autoSpaceDE w:val="0"/>
              <w:jc w:val="both"/>
              <w:rPr>
                <w:rFonts w:cs="Arial"/>
              </w:rPr>
            </w:pPr>
            <w:r>
              <w:rPr>
                <w:rFonts w:cs="Arial"/>
              </w:rPr>
              <w:t>садоводство;</w:t>
            </w:r>
          </w:p>
          <w:p w:rsidR="00AC04F3" w:rsidRPr="0001040B" w:rsidRDefault="00AC04F3" w:rsidP="00AC04F3">
            <w:pPr>
              <w:numPr>
                <w:ilvl w:val="0"/>
                <w:numId w:val="28"/>
              </w:numPr>
              <w:suppressAutoHyphens/>
              <w:autoSpaceDE w:val="0"/>
              <w:jc w:val="both"/>
              <w:rPr>
                <w:rFonts w:cs="Arial"/>
              </w:rPr>
            </w:pPr>
            <w:r w:rsidRPr="0001040B">
              <w:t xml:space="preserve"> животноводство;</w:t>
            </w:r>
          </w:p>
          <w:p w:rsidR="00AC04F3" w:rsidRPr="0001040B" w:rsidRDefault="00AC04F3" w:rsidP="00AC04F3">
            <w:pPr>
              <w:numPr>
                <w:ilvl w:val="0"/>
                <w:numId w:val="28"/>
              </w:numPr>
              <w:suppressAutoHyphens/>
              <w:autoSpaceDE w:val="0"/>
              <w:jc w:val="both"/>
              <w:rPr>
                <w:rFonts w:cs="Arial"/>
              </w:rPr>
            </w:pPr>
            <w:r w:rsidRPr="0001040B">
              <w:rPr>
                <w:rFonts w:cs="Arial"/>
              </w:rPr>
              <w:t xml:space="preserve"> скотоводство;</w:t>
            </w:r>
          </w:p>
          <w:p w:rsidR="00AC04F3" w:rsidRPr="0001040B" w:rsidRDefault="00AC04F3" w:rsidP="00AC04F3">
            <w:pPr>
              <w:numPr>
                <w:ilvl w:val="0"/>
                <w:numId w:val="28"/>
              </w:numPr>
              <w:suppressAutoHyphens/>
              <w:autoSpaceDE w:val="0"/>
              <w:jc w:val="both"/>
              <w:rPr>
                <w:rFonts w:cs="Arial"/>
              </w:rPr>
            </w:pPr>
            <w:r w:rsidRPr="0001040B">
              <w:rPr>
                <w:rFonts w:cs="Arial"/>
              </w:rPr>
              <w:t xml:space="preserve"> звероводство;</w:t>
            </w:r>
          </w:p>
          <w:p w:rsidR="00AC04F3" w:rsidRPr="0001040B" w:rsidRDefault="00AC04F3" w:rsidP="00AC04F3">
            <w:pPr>
              <w:numPr>
                <w:ilvl w:val="0"/>
                <w:numId w:val="28"/>
              </w:numPr>
              <w:suppressAutoHyphens/>
              <w:autoSpaceDE w:val="0"/>
              <w:jc w:val="both"/>
              <w:rPr>
                <w:rFonts w:cs="Arial"/>
              </w:rPr>
            </w:pPr>
            <w:r w:rsidRPr="0001040B">
              <w:rPr>
                <w:rFonts w:cs="Arial"/>
              </w:rPr>
              <w:t xml:space="preserve"> птицеводство;</w:t>
            </w:r>
          </w:p>
          <w:p w:rsidR="00AC04F3" w:rsidRDefault="00AC04F3" w:rsidP="00AC04F3">
            <w:pPr>
              <w:numPr>
                <w:ilvl w:val="0"/>
                <w:numId w:val="28"/>
              </w:numPr>
              <w:suppressAutoHyphens/>
              <w:autoSpaceDE w:val="0"/>
              <w:jc w:val="both"/>
              <w:rPr>
                <w:rFonts w:cs="Arial"/>
              </w:rPr>
            </w:pPr>
            <w:r w:rsidRPr="0001040B">
              <w:rPr>
                <w:rFonts w:cs="Arial"/>
              </w:rPr>
              <w:t xml:space="preserve"> свиноводство;</w:t>
            </w:r>
          </w:p>
          <w:p w:rsidR="00AC04F3" w:rsidRDefault="00A868A7" w:rsidP="00AC04F3">
            <w:pPr>
              <w:numPr>
                <w:ilvl w:val="0"/>
                <w:numId w:val="28"/>
              </w:numPr>
              <w:suppressAutoHyphens/>
              <w:autoSpaceDE w:val="0"/>
              <w:jc w:val="both"/>
              <w:rPr>
                <w:rFonts w:cs="Arial"/>
              </w:rPr>
            </w:pPr>
            <w:r>
              <w:rPr>
                <w:rFonts w:cs="Arial"/>
              </w:rPr>
              <w:t xml:space="preserve"> </w:t>
            </w:r>
            <w:r w:rsidR="00AC04F3">
              <w:rPr>
                <w:rFonts w:cs="Arial"/>
              </w:rPr>
              <w:t>пчеловодство;</w:t>
            </w:r>
          </w:p>
          <w:p w:rsidR="00A868A7" w:rsidRDefault="00A868A7" w:rsidP="00AC04F3">
            <w:pPr>
              <w:numPr>
                <w:ilvl w:val="0"/>
                <w:numId w:val="28"/>
              </w:numPr>
              <w:suppressAutoHyphens/>
              <w:autoSpaceDE w:val="0"/>
              <w:jc w:val="both"/>
              <w:rPr>
                <w:rFonts w:cs="Arial"/>
              </w:rPr>
            </w:pPr>
            <w:r>
              <w:rPr>
                <w:rFonts w:cs="Arial"/>
              </w:rPr>
              <w:t xml:space="preserve"> </w:t>
            </w:r>
            <w:r w:rsidR="00844835">
              <w:rPr>
                <w:rFonts w:cs="Arial"/>
              </w:rPr>
              <w:t>р</w:t>
            </w:r>
            <w:r>
              <w:rPr>
                <w:rFonts w:cs="Arial"/>
              </w:rPr>
              <w:t>ыбоводство</w:t>
            </w:r>
            <w:r w:rsidR="00844835">
              <w:rPr>
                <w:rFonts w:cs="Arial"/>
              </w:rPr>
              <w:t>;</w:t>
            </w:r>
          </w:p>
          <w:p w:rsidR="00A868A7" w:rsidRPr="0001040B" w:rsidRDefault="00A868A7" w:rsidP="00AC04F3">
            <w:pPr>
              <w:numPr>
                <w:ilvl w:val="0"/>
                <w:numId w:val="28"/>
              </w:numPr>
              <w:suppressAutoHyphens/>
              <w:autoSpaceDE w:val="0"/>
              <w:jc w:val="both"/>
              <w:rPr>
                <w:rFonts w:cs="Arial"/>
              </w:rPr>
            </w:pPr>
            <w:r>
              <w:rPr>
                <w:rFonts w:cs="Arial"/>
              </w:rPr>
              <w:t xml:space="preserve"> научное обеспечение сельского хозяйства</w:t>
            </w:r>
            <w:r w:rsidR="00844835">
              <w:rPr>
                <w:rFonts w:cs="Arial"/>
              </w:rPr>
              <w:t>;</w:t>
            </w:r>
          </w:p>
          <w:p w:rsidR="00AC04F3" w:rsidRPr="0001040B" w:rsidRDefault="00A868A7" w:rsidP="00AC04F3">
            <w:pPr>
              <w:numPr>
                <w:ilvl w:val="0"/>
                <w:numId w:val="28"/>
              </w:numPr>
              <w:suppressAutoHyphens/>
              <w:autoSpaceDE w:val="0"/>
              <w:jc w:val="both"/>
              <w:rPr>
                <w:rFonts w:cs="Arial"/>
              </w:rPr>
            </w:pPr>
            <w:r>
              <w:rPr>
                <w:rFonts w:cs="Arial"/>
              </w:rPr>
              <w:t xml:space="preserve"> </w:t>
            </w:r>
            <w:r w:rsidR="00AC04F3" w:rsidRPr="0001040B">
              <w:rPr>
                <w:rFonts w:cs="Arial"/>
              </w:rPr>
              <w:t xml:space="preserve"> хранение и переработка сельскохозяйственной продукции;</w:t>
            </w:r>
          </w:p>
          <w:p w:rsidR="00AC04F3" w:rsidRDefault="00A868A7" w:rsidP="00AC04F3">
            <w:pPr>
              <w:numPr>
                <w:ilvl w:val="0"/>
                <w:numId w:val="28"/>
              </w:numPr>
              <w:suppressAutoHyphens/>
              <w:autoSpaceDE w:val="0"/>
              <w:jc w:val="both"/>
              <w:rPr>
                <w:rFonts w:cs="Arial"/>
              </w:rPr>
            </w:pPr>
            <w:r>
              <w:rPr>
                <w:rFonts w:cs="Arial"/>
              </w:rPr>
              <w:t xml:space="preserve"> </w:t>
            </w:r>
            <w:r w:rsidR="00AC04F3" w:rsidRPr="0001040B">
              <w:rPr>
                <w:rFonts w:cs="Arial"/>
              </w:rPr>
              <w:t>ведение личного подсобног</w:t>
            </w:r>
            <w:r w:rsidR="00844835">
              <w:rPr>
                <w:rFonts w:cs="Arial"/>
              </w:rPr>
              <w:t>о хозяйства на полевых участках;</w:t>
            </w:r>
          </w:p>
          <w:p w:rsidR="00A868A7" w:rsidRDefault="00A868A7" w:rsidP="00AC04F3">
            <w:pPr>
              <w:numPr>
                <w:ilvl w:val="0"/>
                <w:numId w:val="28"/>
              </w:numPr>
              <w:suppressAutoHyphens/>
              <w:autoSpaceDE w:val="0"/>
              <w:jc w:val="both"/>
              <w:rPr>
                <w:rFonts w:cs="Arial"/>
              </w:rPr>
            </w:pPr>
            <w:r>
              <w:rPr>
                <w:rFonts w:cs="Arial"/>
              </w:rPr>
              <w:t xml:space="preserve"> </w:t>
            </w:r>
            <w:r w:rsidR="00844835">
              <w:rPr>
                <w:rFonts w:cs="Arial"/>
              </w:rPr>
              <w:t>п</w:t>
            </w:r>
            <w:r>
              <w:rPr>
                <w:rFonts w:cs="Arial"/>
              </w:rPr>
              <w:t>итомники</w:t>
            </w:r>
            <w:r w:rsidR="00844835">
              <w:rPr>
                <w:rFonts w:cs="Arial"/>
              </w:rPr>
              <w:t>;</w:t>
            </w:r>
          </w:p>
          <w:p w:rsidR="00A868A7" w:rsidRDefault="00A868A7" w:rsidP="00AC04F3">
            <w:pPr>
              <w:numPr>
                <w:ilvl w:val="0"/>
                <w:numId w:val="28"/>
              </w:numPr>
              <w:suppressAutoHyphens/>
              <w:autoSpaceDE w:val="0"/>
              <w:jc w:val="both"/>
              <w:rPr>
                <w:rFonts w:cs="Arial"/>
              </w:rPr>
            </w:pPr>
            <w:r>
              <w:rPr>
                <w:rFonts w:cs="Arial"/>
              </w:rPr>
              <w:t>обеспечение сельскохозяйственного производства</w:t>
            </w:r>
            <w:r w:rsidR="00844835">
              <w:rPr>
                <w:rFonts w:cs="Arial"/>
              </w:rPr>
              <w:t>;</w:t>
            </w:r>
          </w:p>
          <w:p w:rsidR="00373AA7" w:rsidRDefault="00306F6C" w:rsidP="00AC04F3">
            <w:pPr>
              <w:numPr>
                <w:ilvl w:val="0"/>
                <w:numId w:val="28"/>
              </w:numPr>
              <w:suppressAutoHyphens/>
              <w:autoSpaceDE w:val="0"/>
              <w:jc w:val="both"/>
              <w:rPr>
                <w:rFonts w:cs="Arial"/>
              </w:rPr>
            </w:pPr>
            <w:r>
              <w:rPr>
                <w:rFonts w:cs="Arial"/>
              </w:rPr>
              <w:t>склад</w:t>
            </w:r>
            <w:r w:rsidR="00844835">
              <w:rPr>
                <w:rFonts w:cs="Arial"/>
              </w:rPr>
              <w:t>;</w:t>
            </w:r>
          </w:p>
          <w:p w:rsidR="00844835" w:rsidRPr="009379E6" w:rsidRDefault="00844835" w:rsidP="00844835">
            <w:pPr>
              <w:numPr>
                <w:ilvl w:val="0"/>
                <w:numId w:val="28"/>
              </w:numPr>
              <w:suppressAutoHyphens/>
              <w:autoSpaceDE w:val="0"/>
              <w:jc w:val="both"/>
              <w:rPr>
                <w:rFonts w:cs="Arial"/>
              </w:rPr>
            </w:pPr>
            <w:r>
              <w:rPr>
                <w:rFonts w:cs="Arial"/>
              </w:rPr>
              <w:t>для ведения личного подсобного хозяйства</w:t>
            </w:r>
            <w:r w:rsidR="00007F67">
              <w:rPr>
                <w:rFonts w:cs="Arial"/>
              </w:rPr>
              <w:t xml:space="preserve"> </w:t>
            </w:r>
            <w:r w:rsidR="00007F67" w:rsidRPr="00007F67">
              <w:rPr>
                <w:rFonts w:cs="Arial"/>
              </w:rPr>
              <w:t>(приусадебный земельный участок)</w:t>
            </w:r>
            <w:r>
              <w:rPr>
                <w:rFonts w:cs="Arial"/>
              </w:rPr>
              <w:t>.</w:t>
            </w:r>
          </w:p>
        </w:tc>
        <w:tc>
          <w:tcPr>
            <w:tcW w:w="1093" w:type="pct"/>
            <w:shd w:val="clear" w:color="auto" w:fill="auto"/>
          </w:tcPr>
          <w:p w:rsidR="00AC04F3" w:rsidRDefault="00AC04F3" w:rsidP="00461470">
            <w:pPr>
              <w:suppressAutoHyphens/>
              <w:autoSpaceDE w:val="0"/>
              <w:jc w:val="center"/>
              <w:rPr>
                <w:rFonts w:cs="Arial"/>
              </w:rPr>
            </w:pPr>
            <w:r>
              <w:rPr>
                <w:rFonts w:cs="Arial"/>
              </w:rPr>
              <w:t>1.1</w:t>
            </w:r>
          </w:p>
          <w:p w:rsidR="00AC04F3" w:rsidRDefault="00AC04F3" w:rsidP="00461470">
            <w:pPr>
              <w:suppressAutoHyphens/>
              <w:autoSpaceDE w:val="0"/>
              <w:jc w:val="center"/>
              <w:rPr>
                <w:rFonts w:cs="Arial"/>
              </w:rPr>
            </w:pPr>
            <w:r>
              <w:rPr>
                <w:rFonts w:cs="Arial"/>
              </w:rPr>
              <w:t>1.2</w:t>
            </w:r>
          </w:p>
          <w:p w:rsidR="00AC04F3" w:rsidRDefault="00AC04F3" w:rsidP="00461470">
            <w:pPr>
              <w:suppressAutoHyphens/>
              <w:autoSpaceDE w:val="0"/>
              <w:jc w:val="center"/>
              <w:rPr>
                <w:rFonts w:cs="Arial"/>
              </w:rPr>
            </w:pPr>
          </w:p>
          <w:p w:rsidR="00AC04F3" w:rsidRDefault="00AC04F3" w:rsidP="00461470">
            <w:pPr>
              <w:suppressAutoHyphens/>
              <w:autoSpaceDE w:val="0"/>
              <w:jc w:val="center"/>
              <w:rPr>
                <w:rFonts w:cs="Arial"/>
              </w:rPr>
            </w:pPr>
            <w:r>
              <w:rPr>
                <w:rFonts w:cs="Arial"/>
              </w:rPr>
              <w:t>1.3</w:t>
            </w:r>
          </w:p>
          <w:p w:rsidR="00A868A7" w:rsidRDefault="00A868A7" w:rsidP="00461470">
            <w:pPr>
              <w:suppressAutoHyphens/>
              <w:autoSpaceDE w:val="0"/>
              <w:jc w:val="center"/>
              <w:rPr>
                <w:rFonts w:cs="Arial"/>
              </w:rPr>
            </w:pPr>
            <w:r>
              <w:rPr>
                <w:rFonts w:cs="Arial"/>
              </w:rPr>
              <w:t>1.4</w:t>
            </w:r>
          </w:p>
          <w:p w:rsidR="00A868A7" w:rsidRDefault="00A868A7" w:rsidP="00461470">
            <w:pPr>
              <w:suppressAutoHyphens/>
              <w:autoSpaceDE w:val="0"/>
              <w:jc w:val="center"/>
              <w:rPr>
                <w:rFonts w:cs="Arial"/>
              </w:rPr>
            </w:pPr>
          </w:p>
          <w:p w:rsidR="00AC04F3" w:rsidRDefault="00AC04F3" w:rsidP="00461470">
            <w:pPr>
              <w:suppressAutoHyphens/>
              <w:autoSpaceDE w:val="0"/>
              <w:jc w:val="center"/>
              <w:rPr>
                <w:rFonts w:cs="Arial"/>
              </w:rPr>
            </w:pPr>
            <w:r>
              <w:rPr>
                <w:rFonts w:cs="Arial"/>
              </w:rPr>
              <w:t>1.5</w:t>
            </w:r>
          </w:p>
          <w:p w:rsidR="00AC04F3" w:rsidRPr="0001040B" w:rsidRDefault="00AC04F3" w:rsidP="00461470">
            <w:pPr>
              <w:suppressAutoHyphens/>
              <w:autoSpaceDE w:val="0"/>
              <w:jc w:val="center"/>
              <w:rPr>
                <w:rFonts w:cs="Arial"/>
              </w:rPr>
            </w:pPr>
            <w:r w:rsidRPr="0001040B">
              <w:rPr>
                <w:rFonts w:cs="Arial"/>
              </w:rPr>
              <w:t>1.7</w:t>
            </w:r>
          </w:p>
          <w:p w:rsidR="00AC04F3" w:rsidRPr="0001040B" w:rsidRDefault="00AC04F3" w:rsidP="00461470">
            <w:pPr>
              <w:suppressAutoHyphens/>
              <w:autoSpaceDE w:val="0"/>
              <w:jc w:val="center"/>
              <w:rPr>
                <w:rFonts w:cs="Arial"/>
              </w:rPr>
            </w:pPr>
            <w:r w:rsidRPr="0001040B">
              <w:rPr>
                <w:rFonts w:cs="Arial"/>
              </w:rPr>
              <w:t>1.8</w:t>
            </w:r>
          </w:p>
          <w:p w:rsidR="00AC04F3" w:rsidRPr="0001040B" w:rsidRDefault="00AC04F3" w:rsidP="00461470">
            <w:pPr>
              <w:suppressAutoHyphens/>
              <w:autoSpaceDE w:val="0"/>
              <w:jc w:val="center"/>
              <w:rPr>
                <w:rFonts w:cs="Arial"/>
              </w:rPr>
            </w:pPr>
            <w:r w:rsidRPr="0001040B">
              <w:rPr>
                <w:rFonts w:cs="Arial"/>
              </w:rPr>
              <w:t>1.9</w:t>
            </w:r>
          </w:p>
          <w:p w:rsidR="00AC04F3" w:rsidRPr="0001040B" w:rsidRDefault="00AC04F3" w:rsidP="00461470">
            <w:pPr>
              <w:suppressAutoHyphens/>
              <w:autoSpaceDE w:val="0"/>
              <w:jc w:val="center"/>
              <w:rPr>
                <w:rFonts w:cs="Arial"/>
              </w:rPr>
            </w:pPr>
            <w:r w:rsidRPr="0001040B">
              <w:rPr>
                <w:rFonts w:cs="Arial"/>
              </w:rPr>
              <w:t>1.10</w:t>
            </w:r>
          </w:p>
          <w:p w:rsidR="00AC04F3" w:rsidRDefault="00AC04F3" w:rsidP="00461470">
            <w:pPr>
              <w:suppressAutoHyphens/>
              <w:autoSpaceDE w:val="0"/>
              <w:jc w:val="center"/>
              <w:rPr>
                <w:rFonts w:cs="Arial"/>
              </w:rPr>
            </w:pPr>
            <w:r w:rsidRPr="0001040B">
              <w:rPr>
                <w:rFonts w:cs="Arial"/>
              </w:rPr>
              <w:t>1.11</w:t>
            </w:r>
          </w:p>
          <w:p w:rsidR="00AC04F3" w:rsidRDefault="00AC04F3" w:rsidP="00461470">
            <w:pPr>
              <w:suppressAutoHyphens/>
              <w:autoSpaceDE w:val="0"/>
              <w:jc w:val="center"/>
              <w:rPr>
                <w:rFonts w:cs="Arial"/>
              </w:rPr>
            </w:pPr>
            <w:r>
              <w:rPr>
                <w:rFonts w:cs="Arial"/>
              </w:rPr>
              <w:t>1.12</w:t>
            </w:r>
          </w:p>
          <w:p w:rsidR="00A868A7" w:rsidRDefault="00A868A7" w:rsidP="00461470">
            <w:pPr>
              <w:suppressAutoHyphens/>
              <w:autoSpaceDE w:val="0"/>
              <w:jc w:val="center"/>
              <w:rPr>
                <w:rFonts w:cs="Arial"/>
              </w:rPr>
            </w:pPr>
            <w:r>
              <w:rPr>
                <w:rFonts w:cs="Arial"/>
              </w:rPr>
              <w:t>1.13</w:t>
            </w:r>
          </w:p>
          <w:p w:rsidR="00A868A7" w:rsidRPr="0001040B" w:rsidRDefault="00A868A7" w:rsidP="00A868A7">
            <w:pPr>
              <w:suppressAutoHyphens/>
              <w:autoSpaceDE w:val="0"/>
              <w:jc w:val="center"/>
              <w:rPr>
                <w:rFonts w:cs="Arial"/>
              </w:rPr>
            </w:pPr>
            <w:r>
              <w:rPr>
                <w:rFonts w:cs="Arial"/>
              </w:rPr>
              <w:t>1.14</w:t>
            </w:r>
          </w:p>
          <w:p w:rsidR="00AC04F3" w:rsidRPr="0001040B" w:rsidRDefault="00AC04F3" w:rsidP="00A868A7">
            <w:pPr>
              <w:suppressAutoHyphens/>
              <w:autoSpaceDE w:val="0"/>
              <w:jc w:val="center"/>
              <w:rPr>
                <w:rFonts w:cs="Arial"/>
              </w:rPr>
            </w:pPr>
            <w:r w:rsidRPr="0001040B">
              <w:rPr>
                <w:rFonts w:cs="Arial"/>
              </w:rPr>
              <w:t>1.15</w:t>
            </w:r>
          </w:p>
          <w:p w:rsidR="00AC04F3" w:rsidRDefault="00AC04F3" w:rsidP="00461470">
            <w:pPr>
              <w:suppressAutoHyphens/>
              <w:autoSpaceDE w:val="0"/>
              <w:jc w:val="center"/>
              <w:rPr>
                <w:rFonts w:cs="Arial"/>
              </w:rPr>
            </w:pPr>
            <w:r w:rsidRPr="0001040B">
              <w:rPr>
                <w:rFonts w:cs="Arial"/>
              </w:rPr>
              <w:t>1.16</w:t>
            </w:r>
          </w:p>
          <w:p w:rsidR="005D66B6" w:rsidRDefault="005D66B6" w:rsidP="00461470">
            <w:pPr>
              <w:suppressAutoHyphens/>
              <w:autoSpaceDE w:val="0"/>
              <w:jc w:val="center"/>
              <w:rPr>
                <w:rFonts w:cs="Arial"/>
              </w:rPr>
            </w:pPr>
          </w:p>
          <w:p w:rsidR="00A868A7" w:rsidRDefault="00A868A7" w:rsidP="00461470">
            <w:pPr>
              <w:suppressAutoHyphens/>
              <w:autoSpaceDE w:val="0"/>
              <w:jc w:val="center"/>
              <w:rPr>
                <w:rFonts w:cs="Arial"/>
              </w:rPr>
            </w:pPr>
            <w:r>
              <w:rPr>
                <w:rFonts w:cs="Arial"/>
              </w:rPr>
              <w:t>1.17</w:t>
            </w:r>
          </w:p>
          <w:p w:rsidR="00A868A7" w:rsidRDefault="00A868A7" w:rsidP="00461470">
            <w:pPr>
              <w:suppressAutoHyphens/>
              <w:autoSpaceDE w:val="0"/>
              <w:jc w:val="center"/>
              <w:rPr>
                <w:rFonts w:cs="Arial"/>
              </w:rPr>
            </w:pPr>
            <w:r>
              <w:rPr>
                <w:rFonts w:cs="Arial"/>
              </w:rPr>
              <w:t>1.18</w:t>
            </w:r>
          </w:p>
          <w:p w:rsidR="00373AA7" w:rsidRDefault="00373AA7" w:rsidP="00461470">
            <w:pPr>
              <w:suppressAutoHyphens/>
              <w:autoSpaceDE w:val="0"/>
              <w:jc w:val="center"/>
              <w:rPr>
                <w:rFonts w:cs="Arial"/>
              </w:rPr>
            </w:pPr>
            <w:r>
              <w:rPr>
                <w:rFonts w:cs="Arial"/>
              </w:rPr>
              <w:t>6.9</w:t>
            </w:r>
          </w:p>
          <w:p w:rsidR="00844835" w:rsidRPr="0001040B" w:rsidRDefault="00844835" w:rsidP="00844835">
            <w:pPr>
              <w:suppressAutoHyphens/>
              <w:autoSpaceDE w:val="0"/>
              <w:jc w:val="center"/>
              <w:rPr>
                <w:rFonts w:cs="Arial"/>
              </w:rPr>
            </w:pPr>
            <w:r w:rsidRPr="00196214">
              <w:rPr>
                <w:rFonts w:cs="Arial"/>
              </w:rPr>
              <w:t>2.2</w:t>
            </w:r>
          </w:p>
        </w:tc>
      </w:tr>
      <w:tr w:rsidR="00AC04F3" w:rsidRPr="0001040B" w:rsidTr="00461470">
        <w:tc>
          <w:tcPr>
            <w:tcW w:w="224" w:type="pct"/>
            <w:shd w:val="clear" w:color="auto" w:fill="auto"/>
          </w:tcPr>
          <w:p w:rsidR="00AC04F3" w:rsidRPr="0001040B" w:rsidRDefault="00AC04F3" w:rsidP="00461470">
            <w:pPr>
              <w:suppressAutoHyphens/>
              <w:autoSpaceDE w:val="0"/>
              <w:jc w:val="both"/>
              <w:rPr>
                <w:rFonts w:cs="Arial"/>
              </w:rPr>
            </w:pPr>
            <w:r w:rsidRPr="0001040B">
              <w:rPr>
                <w:rFonts w:cs="Arial"/>
              </w:rPr>
              <w:t>2.</w:t>
            </w:r>
          </w:p>
        </w:tc>
        <w:tc>
          <w:tcPr>
            <w:tcW w:w="3683" w:type="pct"/>
            <w:shd w:val="clear" w:color="auto" w:fill="auto"/>
          </w:tcPr>
          <w:p w:rsidR="00AC04F3" w:rsidRPr="0001040B" w:rsidRDefault="00AC04F3" w:rsidP="00461470">
            <w:pPr>
              <w:suppressAutoHyphens/>
              <w:autoSpaceDE w:val="0"/>
              <w:jc w:val="both"/>
              <w:rPr>
                <w:rFonts w:cs="Arial"/>
                <w:b/>
              </w:rPr>
            </w:pPr>
            <w:r w:rsidRPr="0001040B">
              <w:rPr>
                <w:b/>
              </w:rPr>
              <w:t>Вспомогательные виды разрешенного использования:</w:t>
            </w:r>
          </w:p>
        </w:tc>
        <w:tc>
          <w:tcPr>
            <w:tcW w:w="1093" w:type="pct"/>
            <w:shd w:val="clear" w:color="auto" w:fill="auto"/>
          </w:tcPr>
          <w:p w:rsidR="00AC04F3" w:rsidRPr="0001040B" w:rsidRDefault="00AC04F3" w:rsidP="00461470">
            <w:pPr>
              <w:suppressAutoHyphens/>
              <w:autoSpaceDE w:val="0"/>
              <w:jc w:val="both"/>
              <w:rPr>
                <w:rFonts w:cs="Arial"/>
              </w:rPr>
            </w:pPr>
          </w:p>
        </w:tc>
      </w:tr>
      <w:tr w:rsidR="00AC04F3" w:rsidRPr="0001040B" w:rsidTr="00844835">
        <w:trPr>
          <w:trHeight w:val="355"/>
        </w:trPr>
        <w:tc>
          <w:tcPr>
            <w:tcW w:w="224" w:type="pct"/>
            <w:shd w:val="clear" w:color="auto" w:fill="auto"/>
          </w:tcPr>
          <w:p w:rsidR="00AC04F3" w:rsidRPr="0001040B" w:rsidRDefault="00AC04F3" w:rsidP="00461470">
            <w:pPr>
              <w:suppressAutoHyphens/>
              <w:autoSpaceDE w:val="0"/>
              <w:jc w:val="both"/>
              <w:rPr>
                <w:rFonts w:cs="Arial"/>
              </w:rPr>
            </w:pPr>
          </w:p>
        </w:tc>
        <w:tc>
          <w:tcPr>
            <w:tcW w:w="3683" w:type="pct"/>
            <w:shd w:val="clear" w:color="auto" w:fill="auto"/>
          </w:tcPr>
          <w:p w:rsidR="00A868A7" w:rsidRPr="00844835" w:rsidRDefault="00A868A7" w:rsidP="00A868A7">
            <w:pPr>
              <w:pStyle w:val="afa"/>
              <w:numPr>
                <w:ilvl w:val="0"/>
                <w:numId w:val="29"/>
              </w:numPr>
              <w:suppressAutoHyphens/>
              <w:autoSpaceDE w:val="0"/>
              <w:jc w:val="both"/>
              <w:rPr>
                <w:rFonts w:ascii="Times New Roman" w:hAnsi="Times New Roman" w:cs="Arial"/>
                <w:sz w:val="24"/>
                <w:szCs w:val="24"/>
                <w:lang w:eastAsia="ru-RU"/>
              </w:rPr>
            </w:pPr>
            <w:r w:rsidRPr="00844835">
              <w:rPr>
                <w:rFonts w:ascii="Times New Roman" w:hAnsi="Times New Roman" w:cs="Arial"/>
                <w:sz w:val="24"/>
                <w:szCs w:val="24"/>
                <w:lang w:eastAsia="ru-RU"/>
              </w:rPr>
              <w:t>коммунальное обслуживание;</w:t>
            </w:r>
          </w:p>
        </w:tc>
        <w:tc>
          <w:tcPr>
            <w:tcW w:w="1093" w:type="pct"/>
            <w:shd w:val="clear" w:color="auto" w:fill="auto"/>
          </w:tcPr>
          <w:p w:rsidR="00A868A7" w:rsidRPr="00A868A7" w:rsidRDefault="00A868A7" w:rsidP="00A868A7">
            <w:pPr>
              <w:suppressAutoHyphens/>
              <w:autoSpaceDE w:val="0"/>
              <w:jc w:val="center"/>
            </w:pPr>
            <w:r w:rsidRPr="00A868A7">
              <w:t>3.1</w:t>
            </w:r>
          </w:p>
        </w:tc>
      </w:tr>
      <w:tr w:rsidR="00A868A7" w:rsidRPr="0001040B" w:rsidTr="00A868A7">
        <w:trPr>
          <w:trHeight w:val="193"/>
        </w:trPr>
        <w:tc>
          <w:tcPr>
            <w:tcW w:w="224" w:type="pct"/>
            <w:shd w:val="clear" w:color="auto" w:fill="auto"/>
          </w:tcPr>
          <w:p w:rsidR="00A868A7" w:rsidRPr="000C02CF" w:rsidRDefault="00A868A7" w:rsidP="00461470">
            <w:pPr>
              <w:suppressAutoHyphens/>
              <w:autoSpaceDE w:val="0"/>
              <w:jc w:val="both"/>
              <w:rPr>
                <w:rFonts w:cs="Arial"/>
              </w:rPr>
            </w:pPr>
            <w:r>
              <w:rPr>
                <w:rFonts w:cs="Arial"/>
              </w:rPr>
              <w:lastRenderedPageBreak/>
              <w:t>3</w:t>
            </w:r>
            <w:r w:rsidRPr="000C02CF">
              <w:rPr>
                <w:rFonts w:cs="Arial"/>
              </w:rPr>
              <w:t>.</w:t>
            </w:r>
          </w:p>
        </w:tc>
        <w:tc>
          <w:tcPr>
            <w:tcW w:w="3683" w:type="pct"/>
            <w:shd w:val="clear" w:color="auto" w:fill="auto"/>
          </w:tcPr>
          <w:p w:rsidR="00A868A7" w:rsidRPr="000C02CF" w:rsidRDefault="00A868A7" w:rsidP="00461470">
            <w:pPr>
              <w:pStyle w:val="ConsPlusNormal0"/>
              <w:widowControl/>
              <w:ind w:firstLine="0"/>
              <w:jc w:val="both"/>
              <w:rPr>
                <w:sz w:val="24"/>
                <w:szCs w:val="24"/>
              </w:rPr>
            </w:pPr>
            <w:r w:rsidRPr="000C02CF">
              <w:rPr>
                <w:rFonts w:ascii="Times New Roman" w:hAnsi="Times New Roman" w:cs="Times New Roman"/>
                <w:b/>
                <w:sz w:val="24"/>
                <w:szCs w:val="24"/>
              </w:rPr>
              <w:t>Условно разрешенные виды использования:</w:t>
            </w:r>
          </w:p>
        </w:tc>
        <w:tc>
          <w:tcPr>
            <w:tcW w:w="1093" w:type="pct"/>
            <w:shd w:val="clear" w:color="auto" w:fill="auto"/>
          </w:tcPr>
          <w:p w:rsidR="00A868A7" w:rsidRPr="000C02CF" w:rsidRDefault="00A868A7" w:rsidP="00461470">
            <w:pPr>
              <w:suppressAutoHyphens/>
              <w:autoSpaceDE w:val="0"/>
              <w:jc w:val="both"/>
              <w:rPr>
                <w:rFonts w:cs="Arial"/>
              </w:rPr>
            </w:pPr>
          </w:p>
        </w:tc>
      </w:tr>
      <w:tr w:rsidR="00A868A7" w:rsidRPr="0001040B" w:rsidTr="00A868A7">
        <w:trPr>
          <w:trHeight w:val="143"/>
        </w:trPr>
        <w:tc>
          <w:tcPr>
            <w:tcW w:w="224" w:type="pct"/>
            <w:shd w:val="clear" w:color="auto" w:fill="auto"/>
          </w:tcPr>
          <w:p w:rsidR="00A868A7" w:rsidRPr="000C02CF" w:rsidRDefault="00A868A7" w:rsidP="00461470">
            <w:pPr>
              <w:suppressAutoHyphens/>
              <w:autoSpaceDE w:val="0"/>
              <w:jc w:val="both"/>
              <w:rPr>
                <w:rFonts w:cs="Arial"/>
              </w:rPr>
            </w:pPr>
          </w:p>
        </w:tc>
        <w:tc>
          <w:tcPr>
            <w:tcW w:w="3683" w:type="pct"/>
            <w:shd w:val="clear" w:color="auto" w:fill="auto"/>
          </w:tcPr>
          <w:p w:rsidR="00A868A7" w:rsidRPr="000C02CF" w:rsidRDefault="00A868A7" w:rsidP="00461470">
            <w:pPr>
              <w:pStyle w:val="ConsPlusNormal0"/>
              <w:widowControl/>
              <w:ind w:firstLine="317"/>
              <w:jc w:val="both"/>
              <w:rPr>
                <w:rFonts w:ascii="Times New Roman" w:hAnsi="Times New Roman" w:cs="Times New Roman"/>
                <w:sz w:val="24"/>
                <w:szCs w:val="24"/>
              </w:rPr>
            </w:pPr>
            <w:r w:rsidRPr="000C02CF">
              <w:rPr>
                <w:rFonts w:ascii="Times New Roman" w:hAnsi="Times New Roman" w:cs="Times New Roman"/>
                <w:sz w:val="24"/>
                <w:szCs w:val="24"/>
              </w:rPr>
              <w:t xml:space="preserve">1) </w:t>
            </w:r>
            <w:r>
              <w:rPr>
                <w:rFonts w:ascii="Times New Roman" w:hAnsi="Times New Roman" w:cs="Times New Roman"/>
                <w:sz w:val="24"/>
                <w:szCs w:val="24"/>
              </w:rPr>
              <w:t>не установлены</w:t>
            </w:r>
            <w:r w:rsidRPr="000C02CF">
              <w:rPr>
                <w:rFonts w:ascii="Times New Roman" w:hAnsi="Times New Roman" w:cs="Times New Roman"/>
                <w:sz w:val="24"/>
                <w:szCs w:val="24"/>
              </w:rPr>
              <w:t xml:space="preserve"> </w:t>
            </w:r>
          </w:p>
        </w:tc>
        <w:tc>
          <w:tcPr>
            <w:tcW w:w="1093" w:type="pct"/>
            <w:shd w:val="clear" w:color="auto" w:fill="auto"/>
          </w:tcPr>
          <w:p w:rsidR="00A868A7" w:rsidRPr="000C02CF" w:rsidRDefault="00A868A7" w:rsidP="00461470">
            <w:pPr>
              <w:suppressAutoHyphens/>
              <w:autoSpaceDE w:val="0"/>
              <w:jc w:val="center"/>
              <w:rPr>
                <w:rFonts w:cs="Arial"/>
              </w:rPr>
            </w:pPr>
            <w:r>
              <w:rPr>
                <w:rFonts w:cs="Arial"/>
              </w:rPr>
              <w:t>-</w:t>
            </w:r>
          </w:p>
        </w:tc>
      </w:tr>
    </w:tbl>
    <w:p w:rsidR="00AC04F3" w:rsidRDefault="00AC04F3" w:rsidP="00AC04F3">
      <w:pPr>
        <w:widowControl w:val="0"/>
        <w:suppressAutoHyphens/>
        <w:ind w:firstLine="708"/>
        <w:jc w:val="both"/>
        <w:rPr>
          <w:rFonts w:eastAsia="Lucida Sans Unicode"/>
        </w:rPr>
      </w:pPr>
    </w:p>
    <w:p w:rsidR="00814A54" w:rsidRPr="00556FE9" w:rsidRDefault="00814A54" w:rsidP="00814A54">
      <w:pPr>
        <w:shd w:val="clear" w:color="auto" w:fill="FFFFFF"/>
        <w:tabs>
          <w:tab w:val="left" w:pos="0"/>
        </w:tabs>
        <w:ind w:firstLine="567"/>
        <w:jc w:val="both"/>
        <w:rPr>
          <w:b/>
          <w:color w:val="000000"/>
        </w:rPr>
      </w:pPr>
      <w:bookmarkStart w:id="397" w:name="_Toc400454242"/>
      <w:bookmarkStart w:id="398" w:name="_Toc392516695"/>
      <w:bookmarkStart w:id="399" w:name="_Toc380581563"/>
      <w:bookmarkStart w:id="400" w:name="_Toc379293286"/>
      <w:bookmarkStart w:id="401" w:name="_Toc379186263"/>
      <w:bookmarkStart w:id="402" w:name="_Toc339819834"/>
      <w:bookmarkStart w:id="403" w:name="_Toc321209590"/>
      <w:bookmarkStart w:id="404" w:name="_Toc282347550"/>
      <w:r w:rsidRPr="00556FE9">
        <w:rPr>
          <w:b/>
          <w:iCs/>
        </w:rPr>
        <w:t>Предельные размеры</w:t>
      </w:r>
      <w:r w:rsidRPr="00556FE9">
        <w:rPr>
          <w:b/>
        </w:rPr>
        <w:t xml:space="preserve"> земельных участков и предельные параметры разрешенного строительства, реконструкции объектов капитального строительства в </w:t>
      </w:r>
      <w:r w:rsidRPr="00556FE9">
        <w:rPr>
          <w:b/>
          <w:iCs/>
        </w:rPr>
        <w:t>зоне сельскохозяйственного использования</w:t>
      </w:r>
      <w:r w:rsidRPr="00556FE9">
        <w:rPr>
          <w:b/>
          <w:color w:val="000000"/>
        </w:rPr>
        <w:t>:</w:t>
      </w:r>
    </w:p>
    <w:p w:rsidR="00700681" w:rsidRDefault="00700681" w:rsidP="00700681">
      <w:pPr>
        <w:ind w:firstLine="709"/>
        <w:jc w:val="both"/>
      </w:pPr>
      <w:r>
        <w:t>– предельные (минимальные и (или) максимальные) размеры земельных участков, в том числе их площадь – не подлежат установлению;</w:t>
      </w:r>
    </w:p>
    <w:p w:rsidR="00700681" w:rsidRDefault="00700681" w:rsidP="00700681">
      <w:pPr>
        <w:ind w:firstLine="709"/>
        <w:jc w:val="both"/>
      </w:pPr>
      <w: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700681" w:rsidRDefault="00700681" w:rsidP="00700681">
      <w:pPr>
        <w:ind w:firstLine="709"/>
        <w:jc w:val="both"/>
      </w:pPr>
      <w:r>
        <w:t>– предельное количество этажей зданий или предельная высота зданий – не подлежит установлению;</w:t>
      </w:r>
    </w:p>
    <w:p w:rsidR="00700681" w:rsidRDefault="00700681" w:rsidP="00700681">
      <w:pPr>
        <w:ind w:firstLine="709"/>
        <w:jc w:val="both"/>
      </w:pPr>
      <w: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556FE9" w:rsidRPr="00556FE9" w:rsidRDefault="00556FE9" w:rsidP="00700681">
      <w:pPr>
        <w:ind w:firstLine="709"/>
        <w:jc w:val="both"/>
      </w:pPr>
      <w:r w:rsidRPr="00556FE9">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w:t>
      </w:r>
      <w:r>
        <w:t>8</w:t>
      </w:r>
      <w:r w:rsidRPr="00556FE9">
        <w:t xml:space="preserve">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C14964" w:rsidRDefault="00C14964" w:rsidP="00C14964">
      <w:pPr>
        <w:pStyle w:val="3"/>
        <w:jc w:val="center"/>
        <w:rPr>
          <w:rFonts w:ascii="Times New Roman" w:hAnsi="Times New Roman"/>
          <w:bCs w:val="0"/>
          <w:color w:val="000000"/>
          <w:sz w:val="24"/>
          <w:szCs w:val="24"/>
        </w:rPr>
      </w:pPr>
      <w:bookmarkStart w:id="405" w:name="_Toc410315220"/>
      <w:bookmarkStart w:id="406" w:name="_Toc480551917"/>
      <w:r>
        <w:rPr>
          <w:rFonts w:ascii="Times New Roman" w:hAnsi="Times New Roman"/>
          <w:bCs w:val="0"/>
          <w:color w:val="000000"/>
          <w:sz w:val="24"/>
          <w:szCs w:val="24"/>
        </w:rPr>
        <w:t>Статья 3</w:t>
      </w:r>
      <w:r w:rsidR="00B77DD3">
        <w:rPr>
          <w:rFonts w:ascii="Times New Roman" w:hAnsi="Times New Roman"/>
          <w:bCs w:val="0"/>
          <w:color w:val="000000"/>
          <w:sz w:val="24"/>
          <w:szCs w:val="24"/>
        </w:rPr>
        <w:t>4</w:t>
      </w:r>
      <w:r>
        <w:rPr>
          <w:rFonts w:ascii="Times New Roman" w:hAnsi="Times New Roman"/>
          <w:bCs w:val="0"/>
          <w:color w:val="000000"/>
          <w:sz w:val="24"/>
          <w:szCs w:val="24"/>
        </w:rPr>
        <w:t>. Градостроительные регламенты на территориях зон специального назначения</w:t>
      </w:r>
      <w:bookmarkEnd w:id="397"/>
      <w:bookmarkEnd w:id="398"/>
      <w:bookmarkEnd w:id="399"/>
      <w:bookmarkEnd w:id="400"/>
      <w:bookmarkEnd w:id="401"/>
      <w:bookmarkEnd w:id="402"/>
      <w:bookmarkEnd w:id="403"/>
      <w:bookmarkEnd w:id="404"/>
      <w:bookmarkEnd w:id="405"/>
      <w:bookmarkEnd w:id="406"/>
    </w:p>
    <w:p w:rsidR="00C14964" w:rsidRDefault="00C14964" w:rsidP="00C14964">
      <w:pPr>
        <w:pStyle w:val="a6"/>
        <w:tabs>
          <w:tab w:val="left" w:pos="720"/>
        </w:tabs>
        <w:ind w:firstLine="720"/>
        <w:jc w:val="both"/>
      </w:pPr>
      <w:r w:rsidRPr="00814A54">
        <w:rPr>
          <w:b/>
        </w:rPr>
        <w:t>1. Зона специального назначения (код зоны – С</w:t>
      </w:r>
      <w:r w:rsidR="00644677">
        <w:rPr>
          <w:b/>
        </w:rPr>
        <w:t>п</w:t>
      </w:r>
      <w:r w:rsidRPr="00814A54">
        <w:rPr>
          <w:b/>
        </w:rPr>
        <w:t>1)</w:t>
      </w:r>
      <w:r>
        <w:t xml:space="preserve"> предназначена для размещения объектов ритуального назначения (кладбищ, крематориев), а также складирования, захоронения и переработки отходов. </w:t>
      </w:r>
    </w:p>
    <w:p w:rsidR="004A0395" w:rsidRPr="00796858" w:rsidRDefault="004A0395" w:rsidP="00796858">
      <w:pPr>
        <w:pStyle w:val="afa"/>
        <w:widowControl w:val="0"/>
        <w:autoSpaceDE w:val="0"/>
        <w:autoSpaceDN w:val="0"/>
        <w:adjustRightInd w:val="0"/>
        <w:spacing w:after="0" w:line="240" w:lineRule="auto"/>
        <w:ind w:left="0" w:firstLine="567"/>
        <w:jc w:val="both"/>
        <w:rPr>
          <w:rFonts w:ascii="Times New Roman" w:hAnsi="Times New Roman"/>
          <w:sz w:val="24"/>
          <w:szCs w:val="24"/>
        </w:rPr>
      </w:pPr>
      <w:r w:rsidRPr="004A0395">
        <w:rPr>
          <w:rFonts w:ascii="Times New Roman" w:hAnsi="Times New Roman"/>
          <w:sz w:val="24"/>
          <w:szCs w:val="24"/>
        </w:rPr>
        <w:t>2.</w:t>
      </w:r>
      <w:r w:rsidR="00444E4F">
        <w:rPr>
          <w:rFonts w:ascii="Times New Roman" w:hAnsi="Times New Roman"/>
          <w:sz w:val="24"/>
          <w:szCs w:val="24"/>
        </w:rPr>
        <w:t xml:space="preserve"> </w:t>
      </w:r>
      <w:r w:rsidR="003349C3" w:rsidRPr="004A0395">
        <w:rPr>
          <w:rFonts w:ascii="Times New Roman" w:hAnsi="Times New Roman"/>
          <w:sz w:val="24"/>
          <w:szCs w:val="24"/>
        </w:rPr>
        <w:t xml:space="preserve">Код (числовое обозначение) вида разрешенного использования земельного участка – согласно </w:t>
      </w:r>
      <w:r w:rsidR="003349C3" w:rsidRPr="004A0395">
        <w:rPr>
          <w:rFonts w:ascii="Times New Roman" w:hAnsi="Times New Roman"/>
          <w:sz w:val="24"/>
          <w:szCs w:val="24"/>
          <w:u w:val="single"/>
        </w:rPr>
        <w:t>классификатору видов разрешенного использования земельных участков</w:t>
      </w:r>
      <w:r w:rsidR="003349C3" w:rsidRPr="004A0395">
        <w:rPr>
          <w:rFonts w:ascii="Times New Roman" w:hAnsi="Times New Roman"/>
          <w:sz w:val="24"/>
          <w:szCs w:val="24"/>
        </w:rPr>
        <w:t xml:space="preserve"> </w:t>
      </w:r>
      <w:r w:rsidR="00796858" w:rsidRPr="00796858">
        <w:rPr>
          <w:rFonts w:ascii="Times New Roman" w:hAnsi="Times New Roman"/>
          <w:sz w:val="24"/>
          <w:szCs w:val="24"/>
        </w:rPr>
        <w:t>(Приказ Федеральной службы государственной регистрации, кадастра и картографии от 10.11.2020 №П/0412 «Об утверждении классификатора видов разрешенного использования земельных участков»).</w:t>
      </w:r>
    </w:p>
    <w:p w:rsidR="003349C3" w:rsidRPr="00135F8A" w:rsidRDefault="00444E4F" w:rsidP="00444E4F">
      <w:pPr>
        <w:tabs>
          <w:tab w:val="left" w:pos="561"/>
        </w:tabs>
        <w:jc w:val="both"/>
        <w:rPr>
          <w:sz w:val="20"/>
          <w:szCs w:val="20"/>
        </w:rPr>
      </w:pPr>
      <w:r>
        <w:rPr>
          <w:b/>
          <w:sz w:val="20"/>
          <w:szCs w:val="20"/>
        </w:rPr>
        <w:t xml:space="preserve">            </w:t>
      </w:r>
      <w:r w:rsidR="003349C3" w:rsidRPr="00135F8A">
        <w:rPr>
          <w:b/>
          <w:sz w:val="20"/>
          <w:szCs w:val="20"/>
        </w:rPr>
        <w:t>&lt;1&gt;</w:t>
      </w:r>
      <w:r w:rsidR="003349C3" w:rsidRPr="00135F8A">
        <w:rPr>
          <w:sz w:val="20"/>
          <w:szCs w:val="20"/>
        </w:rPr>
        <w:t xml:space="preserve"> В скобках указаны иные равнозначные наименования.</w:t>
      </w:r>
    </w:p>
    <w:p w:rsidR="003349C3" w:rsidRPr="009379E6" w:rsidRDefault="003349C3" w:rsidP="003349C3">
      <w:pPr>
        <w:tabs>
          <w:tab w:val="left" w:pos="561"/>
        </w:tabs>
        <w:jc w:val="both"/>
        <w:rPr>
          <w:sz w:val="20"/>
          <w:szCs w:val="20"/>
        </w:rPr>
      </w:pPr>
      <w:r w:rsidRPr="00135F8A">
        <w:rPr>
          <w:b/>
          <w:sz w:val="20"/>
          <w:szCs w:val="20"/>
        </w:rPr>
        <w:t xml:space="preserve">             &lt;2&gt;</w:t>
      </w:r>
      <w:r w:rsidRPr="00135F8A">
        <w:rPr>
          <w:sz w:val="20"/>
          <w:szCs w:val="20"/>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w:t>
      </w:r>
      <w:r w:rsidRPr="009379E6">
        <w:rPr>
          <w:sz w:val="20"/>
          <w:szCs w:val="20"/>
        </w:rPr>
        <w:t xml:space="preserve">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w:t>
      </w:r>
      <w:r w:rsidR="004E7F3B" w:rsidRPr="009379E6">
        <w:rPr>
          <w:sz w:val="20"/>
          <w:szCs w:val="20"/>
        </w:rPr>
        <w:t xml:space="preserve">объектов мелиорации, антенно-мачтовых сооружений, </w:t>
      </w:r>
      <w:r w:rsidRPr="009379E6">
        <w:rPr>
          <w:sz w:val="20"/>
          <w:szCs w:val="20"/>
        </w:rPr>
        <w:t>информационных и геодезических знаков, если федеральным законом не установлено иное.</w:t>
      </w:r>
    </w:p>
    <w:p w:rsidR="003349C3" w:rsidRPr="00135F8A" w:rsidRDefault="00B77DD3" w:rsidP="00B77DD3">
      <w:pPr>
        <w:jc w:val="both"/>
        <w:rPr>
          <w:color w:val="000000"/>
          <w:sz w:val="20"/>
          <w:szCs w:val="20"/>
        </w:rPr>
      </w:pPr>
      <w:r>
        <w:rPr>
          <w:b/>
          <w:sz w:val="20"/>
          <w:szCs w:val="20"/>
        </w:rPr>
        <w:t xml:space="preserve">             </w:t>
      </w:r>
      <w:r w:rsidR="003349C3" w:rsidRPr="009379E6">
        <w:rPr>
          <w:b/>
          <w:sz w:val="20"/>
          <w:szCs w:val="20"/>
        </w:rPr>
        <w:t>&lt;3&gt;</w:t>
      </w:r>
      <w:r w:rsidR="003349C3" w:rsidRPr="009379E6">
        <w:rPr>
          <w:sz w:val="20"/>
          <w:szCs w:val="20"/>
        </w:rPr>
        <w:t xml:space="preserve"> Текстовое наименование вида разрешенного использования</w:t>
      </w:r>
      <w:r w:rsidR="003349C3" w:rsidRPr="00135F8A">
        <w:rPr>
          <w:sz w:val="20"/>
          <w:szCs w:val="20"/>
        </w:rPr>
        <w:t xml:space="preserve"> земельного участка и его код (числовое обозначение) являются равнозначными</w:t>
      </w:r>
    </w:p>
    <w:p w:rsidR="003349C3" w:rsidRPr="00B21C5B" w:rsidRDefault="003349C3" w:rsidP="003349C3">
      <w:pPr>
        <w:suppressAutoHyphens/>
        <w:autoSpaceDE w:val="0"/>
        <w:ind w:firstLine="709"/>
        <w:jc w:val="both"/>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7194"/>
        <w:gridCol w:w="2137"/>
      </w:tblGrid>
      <w:tr w:rsidR="003349C3" w:rsidRPr="00B21C5B" w:rsidTr="00461470">
        <w:tc>
          <w:tcPr>
            <w:tcW w:w="224" w:type="pct"/>
            <w:shd w:val="clear" w:color="auto" w:fill="auto"/>
            <w:vAlign w:val="center"/>
          </w:tcPr>
          <w:p w:rsidR="003349C3" w:rsidRPr="00B21C5B" w:rsidRDefault="003349C3" w:rsidP="00461470">
            <w:pPr>
              <w:suppressAutoHyphens/>
              <w:autoSpaceDE w:val="0"/>
              <w:spacing w:line="220" w:lineRule="exact"/>
              <w:jc w:val="center"/>
              <w:rPr>
                <w:rFonts w:cs="Arial"/>
              </w:rPr>
            </w:pPr>
          </w:p>
        </w:tc>
        <w:tc>
          <w:tcPr>
            <w:tcW w:w="3682" w:type="pct"/>
            <w:shd w:val="clear" w:color="auto" w:fill="auto"/>
            <w:vAlign w:val="center"/>
          </w:tcPr>
          <w:p w:rsidR="003349C3" w:rsidRDefault="003349C3" w:rsidP="00461470">
            <w:pPr>
              <w:suppressAutoHyphens/>
              <w:autoSpaceDE w:val="0"/>
              <w:jc w:val="center"/>
              <w:rPr>
                <w:lang w:val="en-US"/>
              </w:rPr>
            </w:pPr>
            <w:r w:rsidRPr="00B21C5B">
              <w:t>Виды разрешенного использования</w:t>
            </w:r>
          </w:p>
          <w:p w:rsidR="003349C3" w:rsidRPr="00532590" w:rsidRDefault="003349C3" w:rsidP="00461470">
            <w:pPr>
              <w:suppressAutoHyphens/>
              <w:autoSpaceDE w:val="0"/>
              <w:jc w:val="center"/>
              <w:rPr>
                <w:rFonts w:cs="Arial"/>
                <w:lang w:val="en-US"/>
              </w:rPr>
            </w:pPr>
            <w:r>
              <w:rPr>
                <w:lang w:val="en-US"/>
              </w:rPr>
              <w:t>&lt;1&gt;</w:t>
            </w:r>
          </w:p>
        </w:tc>
        <w:tc>
          <w:tcPr>
            <w:tcW w:w="1094" w:type="pct"/>
            <w:shd w:val="clear" w:color="auto" w:fill="auto"/>
            <w:vAlign w:val="center"/>
          </w:tcPr>
          <w:p w:rsidR="003349C3" w:rsidRPr="000F0137" w:rsidRDefault="003349C3" w:rsidP="00461470">
            <w:pPr>
              <w:suppressAutoHyphens/>
              <w:autoSpaceDE w:val="0"/>
              <w:spacing w:line="220" w:lineRule="exact"/>
              <w:jc w:val="center"/>
            </w:pPr>
            <w:r w:rsidRPr="00B21C5B">
              <w:t>Код (числовое обозначение) вида разрешенного использования земельного участка</w:t>
            </w:r>
          </w:p>
          <w:p w:rsidR="003349C3" w:rsidRPr="00532590" w:rsidRDefault="003349C3" w:rsidP="00461470">
            <w:pPr>
              <w:suppressAutoHyphens/>
              <w:autoSpaceDE w:val="0"/>
              <w:spacing w:line="220" w:lineRule="exact"/>
              <w:jc w:val="center"/>
              <w:rPr>
                <w:rFonts w:cs="Arial"/>
                <w:lang w:val="en-US"/>
              </w:rPr>
            </w:pPr>
            <w:r>
              <w:rPr>
                <w:lang w:val="en-US"/>
              </w:rPr>
              <w:t>&lt;3&gt;</w:t>
            </w:r>
          </w:p>
        </w:tc>
      </w:tr>
      <w:tr w:rsidR="003349C3" w:rsidRPr="00B21C5B" w:rsidTr="00461470">
        <w:tc>
          <w:tcPr>
            <w:tcW w:w="224" w:type="pct"/>
            <w:shd w:val="clear" w:color="auto" w:fill="auto"/>
          </w:tcPr>
          <w:p w:rsidR="003349C3" w:rsidRPr="00B21C5B" w:rsidRDefault="003349C3" w:rsidP="00461470">
            <w:pPr>
              <w:suppressAutoHyphens/>
              <w:autoSpaceDE w:val="0"/>
              <w:jc w:val="both"/>
              <w:rPr>
                <w:rFonts w:cs="Arial"/>
              </w:rPr>
            </w:pPr>
            <w:r>
              <w:rPr>
                <w:rFonts w:cs="Arial"/>
              </w:rPr>
              <w:t>1</w:t>
            </w:r>
            <w:r w:rsidRPr="00B21C5B">
              <w:rPr>
                <w:rFonts w:cs="Arial"/>
              </w:rPr>
              <w:t>.</w:t>
            </w:r>
          </w:p>
        </w:tc>
        <w:tc>
          <w:tcPr>
            <w:tcW w:w="3682" w:type="pct"/>
            <w:shd w:val="clear" w:color="auto" w:fill="auto"/>
          </w:tcPr>
          <w:p w:rsidR="003349C3" w:rsidRPr="00B21C5B" w:rsidRDefault="003349C3" w:rsidP="00461470">
            <w:pPr>
              <w:suppressAutoHyphens/>
              <w:autoSpaceDE w:val="0"/>
              <w:jc w:val="both"/>
              <w:rPr>
                <w:rFonts w:cs="Arial"/>
                <w:b/>
              </w:rPr>
            </w:pPr>
            <w:r w:rsidRPr="00B21C5B">
              <w:rPr>
                <w:b/>
              </w:rPr>
              <w:t>Основные виды разрешенного использования:</w:t>
            </w:r>
          </w:p>
        </w:tc>
        <w:tc>
          <w:tcPr>
            <w:tcW w:w="1094" w:type="pct"/>
            <w:shd w:val="clear" w:color="auto" w:fill="auto"/>
          </w:tcPr>
          <w:p w:rsidR="003349C3" w:rsidRPr="00B21C5B" w:rsidRDefault="003349C3" w:rsidP="00461470">
            <w:pPr>
              <w:suppressAutoHyphens/>
              <w:autoSpaceDE w:val="0"/>
              <w:jc w:val="both"/>
              <w:rPr>
                <w:rFonts w:cs="Arial"/>
              </w:rPr>
            </w:pPr>
          </w:p>
        </w:tc>
      </w:tr>
      <w:tr w:rsidR="003349C3" w:rsidRPr="00B21C5B" w:rsidTr="00461470">
        <w:trPr>
          <w:trHeight w:val="132"/>
        </w:trPr>
        <w:tc>
          <w:tcPr>
            <w:tcW w:w="224" w:type="pct"/>
            <w:shd w:val="clear" w:color="auto" w:fill="auto"/>
          </w:tcPr>
          <w:p w:rsidR="003349C3" w:rsidRPr="00B21C5B" w:rsidRDefault="003349C3" w:rsidP="00461470">
            <w:pPr>
              <w:suppressAutoHyphens/>
              <w:autoSpaceDE w:val="0"/>
              <w:jc w:val="both"/>
              <w:rPr>
                <w:rFonts w:cs="Arial"/>
              </w:rPr>
            </w:pPr>
          </w:p>
        </w:tc>
        <w:tc>
          <w:tcPr>
            <w:tcW w:w="3682" w:type="pct"/>
            <w:shd w:val="clear" w:color="auto" w:fill="auto"/>
          </w:tcPr>
          <w:p w:rsidR="003349C3" w:rsidRDefault="003349C3" w:rsidP="003349C3">
            <w:pPr>
              <w:numPr>
                <w:ilvl w:val="0"/>
                <w:numId w:val="31"/>
              </w:numPr>
              <w:suppressAutoHyphens/>
              <w:autoSpaceDE w:val="0"/>
              <w:jc w:val="both"/>
              <w:rPr>
                <w:rFonts w:cs="Arial"/>
              </w:rPr>
            </w:pPr>
            <w:r>
              <w:t>ритуальная деятельность</w:t>
            </w:r>
          </w:p>
          <w:p w:rsidR="003349C3" w:rsidRPr="00B21C5B" w:rsidRDefault="003349C3" w:rsidP="003349C3">
            <w:pPr>
              <w:numPr>
                <w:ilvl w:val="0"/>
                <w:numId w:val="31"/>
              </w:numPr>
              <w:suppressAutoHyphens/>
              <w:autoSpaceDE w:val="0"/>
              <w:jc w:val="both"/>
              <w:rPr>
                <w:rFonts w:cs="Arial"/>
              </w:rPr>
            </w:pPr>
            <w:r w:rsidRPr="00B21C5B">
              <w:rPr>
                <w:rFonts w:cs="Arial"/>
              </w:rPr>
              <w:t>специальная.</w:t>
            </w:r>
          </w:p>
        </w:tc>
        <w:tc>
          <w:tcPr>
            <w:tcW w:w="1094" w:type="pct"/>
            <w:shd w:val="clear" w:color="auto" w:fill="auto"/>
          </w:tcPr>
          <w:p w:rsidR="003349C3" w:rsidRDefault="003349C3" w:rsidP="003349C3">
            <w:pPr>
              <w:suppressAutoHyphens/>
              <w:autoSpaceDE w:val="0"/>
              <w:jc w:val="center"/>
              <w:rPr>
                <w:rFonts w:cs="Arial"/>
              </w:rPr>
            </w:pPr>
            <w:r w:rsidRPr="00B21C5B">
              <w:rPr>
                <w:rFonts w:cs="Arial"/>
              </w:rPr>
              <w:t>12.</w:t>
            </w:r>
            <w:r>
              <w:rPr>
                <w:rFonts w:cs="Arial"/>
              </w:rPr>
              <w:t>1</w:t>
            </w:r>
          </w:p>
          <w:p w:rsidR="003349C3" w:rsidRPr="00B21C5B" w:rsidRDefault="003349C3" w:rsidP="003349C3">
            <w:pPr>
              <w:suppressAutoHyphens/>
              <w:autoSpaceDE w:val="0"/>
              <w:jc w:val="center"/>
              <w:rPr>
                <w:rFonts w:cs="Arial"/>
              </w:rPr>
            </w:pPr>
            <w:r>
              <w:rPr>
                <w:rFonts w:cs="Arial"/>
              </w:rPr>
              <w:t>12.2</w:t>
            </w:r>
          </w:p>
        </w:tc>
      </w:tr>
      <w:tr w:rsidR="003349C3" w:rsidRPr="00B21C5B" w:rsidTr="00461470">
        <w:trPr>
          <w:trHeight w:val="132"/>
        </w:trPr>
        <w:tc>
          <w:tcPr>
            <w:tcW w:w="224" w:type="pct"/>
            <w:shd w:val="clear" w:color="auto" w:fill="auto"/>
          </w:tcPr>
          <w:p w:rsidR="003349C3" w:rsidRPr="004C1F8A" w:rsidRDefault="003349C3" w:rsidP="00461470">
            <w:pPr>
              <w:suppressAutoHyphens/>
              <w:autoSpaceDE w:val="0"/>
              <w:jc w:val="both"/>
              <w:rPr>
                <w:rFonts w:cs="Arial"/>
              </w:rPr>
            </w:pPr>
            <w:r>
              <w:rPr>
                <w:rFonts w:cs="Arial"/>
              </w:rPr>
              <w:t>2</w:t>
            </w:r>
            <w:r w:rsidRPr="004C1F8A">
              <w:rPr>
                <w:rFonts w:cs="Arial"/>
              </w:rPr>
              <w:t>.</w:t>
            </w:r>
          </w:p>
        </w:tc>
        <w:tc>
          <w:tcPr>
            <w:tcW w:w="3682" w:type="pct"/>
            <w:shd w:val="clear" w:color="auto" w:fill="auto"/>
          </w:tcPr>
          <w:p w:rsidR="003349C3" w:rsidRPr="004C1F8A" w:rsidRDefault="003349C3" w:rsidP="00461470">
            <w:pPr>
              <w:suppressAutoHyphens/>
              <w:autoSpaceDE w:val="0"/>
              <w:jc w:val="both"/>
              <w:rPr>
                <w:rFonts w:cs="Arial"/>
                <w:b/>
              </w:rPr>
            </w:pPr>
            <w:r w:rsidRPr="004C1F8A">
              <w:rPr>
                <w:b/>
              </w:rPr>
              <w:t>Вспомогательные виды разрешенного использования:</w:t>
            </w:r>
          </w:p>
        </w:tc>
        <w:tc>
          <w:tcPr>
            <w:tcW w:w="1094" w:type="pct"/>
            <w:shd w:val="clear" w:color="auto" w:fill="auto"/>
          </w:tcPr>
          <w:p w:rsidR="003349C3" w:rsidRPr="004C1F8A" w:rsidRDefault="003349C3" w:rsidP="00461470">
            <w:pPr>
              <w:suppressAutoHyphens/>
              <w:autoSpaceDE w:val="0"/>
              <w:jc w:val="both"/>
              <w:rPr>
                <w:rFonts w:cs="Arial"/>
              </w:rPr>
            </w:pPr>
          </w:p>
        </w:tc>
      </w:tr>
      <w:tr w:rsidR="003349C3" w:rsidRPr="00B21C5B" w:rsidTr="00461470">
        <w:trPr>
          <w:trHeight w:val="132"/>
        </w:trPr>
        <w:tc>
          <w:tcPr>
            <w:tcW w:w="224" w:type="pct"/>
            <w:shd w:val="clear" w:color="auto" w:fill="auto"/>
          </w:tcPr>
          <w:p w:rsidR="003349C3" w:rsidRPr="004C1F8A" w:rsidRDefault="003349C3" w:rsidP="00461470">
            <w:pPr>
              <w:suppressAutoHyphens/>
              <w:autoSpaceDE w:val="0"/>
              <w:jc w:val="both"/>
              <w:rPr>
                <w:rFonts w:cs="Arial"/>
              </w:rPr>
            </w:pPr>
          </w:p>
        </w:tc>
        <w:tc>
          <w:tcPr>
            <w:tcW w:w="3682" w:type="pct"/>
            <w:shd w:val="clear" w:color="auto" w:fill="auto"/>
          </w:tcPr>
          <w:p w:rsidR="003349C3" w:rsidRPr="004C1F8A" w:rsidRDefault="003349C3" w:rsidP="00461470">
            <w:pPr>
              <w:suppressAutoHyphens/>
              <w:autoSpaceDE w:val="0"/>
              <w:ind w:firstLine="459"/>
              <w:jc w:val="both"/>
            </w:pPr>
            <w:r w:rsidRPr="004C1F8A">
              <w:t xml:space="preserve">1) </w:t>
            </w:r>
            <w:r>
              <w:t>не установлены</w:t>
            </w:r>
          </w:p>
        </w:tc>
        <w:tc>
          <w:tcPr>
            <w:tcW w:w="1094" w:type="pct"/>
            <w:shd w:val="clear" w:color="auto" w:fill="auto"/>
          </w:tcPr>
          <w:p w:rsidR="003349C3" w:rsidRPr="004C1F8A" w:rsidRDefault="003349C3" w:rsidP="00461470">
            <w:pPr>
              <w:suppressAutoHyphens/>
              <w:autoSpaceDE w:val="0"/>
              <w:jc w:val="center"/>
              <w:rPr>
                <w:rFonts w:cs="Arial"/>
              </w:rPr>
            </w:pPr>
          </w:p>
        </w:tc>
      </w:tr>
      <w:tr w:rsidR="003349C3" w:rsidRPr="00B21C5B" w:rsidTr="00461470">
        <w:trPr>
          <w:trHeight w:val="132"/>
        </w:trPr>
        <w:tc>
          <w:tcPr>
            <w:tcW w:w="224" w:type="pct"/>
            <w:shd w:val="clear" w:color="auto" w:fill="auto"/>
          </w:tcPr>
          <w:p w:rsidR="003349C3" w:rsidRPr="004C1F8A" w:rsidRDefault="003349C3" w:rsidP="00461470">
            <w:pPr>
              <w:suppressAutoHyphens/>
              <w:autoSpaceDE w:val="0"/>
              <w:jc w:val="both"/>
              <w:rPr>
                <w:rFonts w:cs="Arial"/>
              </w:rPr>
            </w:pPr>
            <w:r>
              <w:rPr>
                <w:rFonts w:cs="Arial"/>
              </w:rPr>
              <w:lastRenderedPageBreak/>
              <w:t>3</w:t>
            </w:r>
            <w:r w:rsidRPr="004C1F8A">
              <w:rPr>
                <w:rFonts w:cs="Arial"/>
              </w:rPr>
              <w:t>.</w:t>
            </w:r>
          </w:p>
        </w:tc>
        <w:tc>
          <w:tcPr>
            <w:tcW w:w="3682" w:type="pct"/>
            <w:shd w:val="clear" w:color="auto" w:fill="auto"/>
          </w:tcPr>
          <w:p w:rsidR="003349C3" w:rsidRPr="004C1F8A" w:rsidRDefault="003349C3" w:rsidP="00461470">
            <w:pPr>
              <w:pStyle w:val="ConsPlusNormal0"/>
              <w:widowControl/>
              <w:ind w:firstLine="0"/>
              <w:jc w:val="both"/>
              <w:rPr>
                <w:rFonts w:ascii="Times New Roman" w:hAnsi="Times New Roman" w:cs="Times New Roman"/>
                <w:sz w:val="24"/>
                <w:szCs w:val="24"/>
              </w:rPr>
            </w:pPr>
            <w:r w:rsidRPr="004C1F8A">
              <w:rPr>
                <w:rFonts w:ascii="Times New Roman" w:hAnsi="Times New Roman" w:cs="Times New Roman"/>
                <w:b/>
                <w:sz w:val="24"/>
                <w:szCs w:val="24"/>
              </w:rPr>
              <w:t>Условно разрешенные виды использования:</w:t>
            </w:r>
          </w:p>
        </w:tc>
        <w:tc>
          <w:tcPr>
            <w:tcW w:w="1094" w:type="pct"/>
            <w:shd w:val="clear" w:color="auto" w:fill="auto"/>
          </w:tcPr>
          <w:p w:rsidR="003349C3" w:rsidRPr="004C1F8A" w:rsidRDefault="003349C3" w:rsidP="00461470">
            <w:pPr>
              <w:suppressAutoHyphens/>
              <w:autoSpaceDE w:val="0"/>
              <w:jc w:val="both"/>
              <w:rPr>
                <w:rFonts w:cs="Arial"/>
              </w:rPr>
            </w:pPr>
          </w:p>
        </w:tc>
      </w:tr>
      <w:tr w:rsidR="003349C3" w:rsidRPr="00B21C5B" w:rsidTr="00461470">
        <w:trPr>
          <w:trHeight w:val="132"/>
        </w:trPr>
        <w:tc>
          <w:tcPr>
            <w:tcW w:w="224" w:type="pct"/>
            <w:shd w:val="clear" w:color="auto" w:fill="auto"/>
          </w:tcPr>
          <w:p w:rsidR="003349C3" w:rsidRPr="004C1F8A" w:rsidRDefault="003349C3" w:rsidP="00461470">
            <w:pPr>
              <w:suppressAutoHyphens/>
              <w:autoSpaceDE w:val="0"/>
              <w:jc w:val="both"/>
              <w:rPr>
                <w:rFonts w:cs="Arial"/>
              </w:rPr>
            </w:pPr>
          </w:p>
        </w:tc>
        <w:tc>
          <w:tcPr>
            <w:tcW w:w="3682" w:type="pct"/>
            <w:shd w:val="clear" w:color="auto" w:fill="auto"/>
          </w:tcPr>
          <w:p w:rsidR="003349C3" w:rsidRPr="00E0178F" w:rsidRDefault="003349C3" w:rsidP="003349C3">
            <w:pPr>
              <w:pStyle w:val="ConsPlusNormal0"/>
              <w:widowControl/>
              <w:numPr>
                <w:ilvl w:val="0"/>
                <w:numId w:val="30"/>
              </w:numPr>
              <w:jc w:val="both"/>
              <w:rPr>
                <w:rFonts w:ascii="Times New Roman" w:hAnsi="Times New Roman" w:cs="Times New Roman"/>
                <w:sz w:val="24"/>
                <w:szCs w:val="24"/>
              </w:rPr>
            </w:pPr>
            <w:r w:rsidRPr="004C1F8A">
              <w:rPr>
                <w:rFonts w:ascii="Times New Roman" w:hAnsi="Times New Roman" w:cs="Times New Roman"/>
                <w:sz w:val="24"/>
                <w:szCs w:val="24"/>
              </w:rPr>
              <w:t xml:space="preserve"> </w:t>
            </w:r>
            <w:r>
              <w:rPr>
                <w:rFonts w:ascii="Times New Roman" w:hAnsi="Times New Roman" w:cs="Times New Roman"/>
                <w:sz w:val="24"/>
                <w:szCs w:val="24"/>
              </w:rPr>
              <w:t>не установлены</w:t>
            </w:r>
          </w:p>
        </w:tc>
        <w:tc>
          <w:tcPr>
            <w:tcW w:w="1094" w:type="pct"/>
            <w:shd w:val="clear" w:color="auto" w:fill="auto"/>
          </w:tcPr>
          <w:p w:rsidR="003349C3" w:rsidRPr="004C1F8A" w:rsidRDefault="003349C3" w:rsidP="00461470">
            <w:pPr>
              <w:suppressAutoHyphens/>
              <w:autoSpaceDE w:val="0"/>
              <w:rPr>
                <w:rFonts w:cs="Arial"/>
              </w:rPr>
            </w:pPr>
          </w:p>
        </w:tc>
      </w:tr>
    </w:tbl>
    <w:p w:rsidR="003349C3" w:rsidRDefault="003349C3" w:rsidP="00C14964">
      <w:pPr>
        <w:shd w:val="clear" w:color="auto" w:fill="FFFFFF"/>
        <w:tabs>
          <w:tab w:val="left" w:pos="0"/>
        </w:tabs>
        <w:ind w:firstLine="709"/>
        <w:jc w:val="both"/>
        <w:rPr>
          <w:lang w:eastAsia="ar-SA"/>
        </w:rPr>
      </w:pPr>
    </w:p>
    <w:p w:rsidR="004A0395" w:rsidRPr="00556FE9" w:rsidRDefault="004A0395" w:rsidP="004A0395">
      <w:pPr>
        <w:shd w:val="clear" w:color="auto" w:fill="FFFFFF"/>
        <w:tabs>
          <w:tab w:val="left" w:pos="0"/>
        </w:tabs>
        <w:ind w:firstLine="567"/>
        <w:jc w:val="both"/>
        <w:rPr>
          <w:b/>
          <w:color w:val="000000"/>
        </w:rPr>
      </w:pPr>
      <w:r w:rsidRPr="00556FE9">
        <w:rPr>
          <w:b/>
          <w:iCs/>
        </w:rPr>
        <w:t>Предельные размеры</w:t>
      </w:r>
      <w:r w:rsidRPr="00556FE9">
        <w:rPr>
          <w:b/>
        </w:rPr>
        <w:t xml:space="preserve"> земельных участков и предельные параметры разрешенного строительства, реконструкции объектов капитального строительства в </w:t>
      </w:r>
      <w:r w:rsidRPr="00556FE9">
        <w:rPr>
          <w:b/>
          <w:iCs/>
        </w:rPr>
        <w:t>зоне специального назначения</w:t>
      </w:r>
      <w:r w:rsidRPr="00556FE9">
        <w:rPr>
          <w:b/>
          <w:color w:val="000000"/>
        </w:rPr>
        <w:t>:</w:t>
      </w:r>
    </w:p>
    <w:p w:rsidR="00700681" w:rsidRDefault="00700681" w:rsidP="00700681">
      <w:pPr>
        <w:ind w:firstLine="708"/>
      </w:pPr>
      <w:r>
        <w:t>– предельные (минимальные и (или) максимальные) размеры земельных участков, в том числе их площадь – не подлежат установлению;</w:t>
      </w:r>
    </w:p>
    <w:p w:rsidR="00700681" w:rsidRDefault="00700681" w:rsidP="00700681">
      <w:pPr>
        <w:ind w:firstLine="708"/>
      </w:pPr>
      <w: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700681" w:rsidRDefault="00700681" w:rsidP="00700681">
      <w:pPr>
        <w:ind w:firstLine="708"/>
      </w:pPr>
      <w:r>
        <w:t>– предельное количество этажей зданий или предельная высота зданий – не подлежит установлению;</w:t>
      </w:r>
    </w:p>
    <w:p w:rsidR="00700681" w:rsidRDefault="00700681" w:rsidP="00700681">
      <w:pPr>
        <w:ind w:firstLine="708"/>
      </w:pPr>
      <w: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700681" w:rsidRDefault="00700681" w:rsidP="00700681">
      <w:pPr>
        <w:ind w:firstLine="708"/>
      </w:pPr>
      <w:r>
        <w:t>– минимальное расстояние от жилых зон не менее 500 м при площади кладбища от 20 до 40 га, не менее – 300 м при площади кладбища до 20 га, не менее – 100 м при площади кладбища до 10 га;</w:t>
      </w:r>
    </w:p>
    <w:p w:rsidR="00700681" w:rsidRDefault="00700681" w:rsidP="00700681">
      <w:pPr>
        <w:ind w:firstLine="708"/>
      </w:pPr>
      <w:r>
        <w:tab/>
        <w:t xml:space="preserve">– после закрытия кладбища по истечении 25 лет после последнего захоронения расстояние до жилой застройки может быть сокращено до 100 м; </w:t>
      </w:r>
    </w:p>
    <w:p w:rsidR="00700681" w:rsidRDefault="00700681" w:rsidP="00700681">
      <w:pPr>
        <w:ind w:firstLine="708"/>
      </w:pPr>
      <w:r>
        <w:t>– минимальное расстояние от скотомогильника с захоронением в яме:</w:t>
      </w:r>
    </w:p>
    <w:p w:rsidR="00700681" w:rsidRDefault="00700681" w:rsidP="00700681">
      <w:pPr>
        <w:ind w:firstLine="708"/>
      </w:pPr>
      <w:r>
        <w:t>до жилых, общественных зданий, животноводческих ферм (комплексов) -1000 м;</w:t>
      </w:r>
    </w:p>
    <w:p w:rsidR="00700681" w:rsidRDefault="00700681" w:rsidP="00700681">
      <w:pPr>
        <w:ind w:firstLine="708"/>
      </w:pPr>
      <w:r>
        <w:t>до скотопрогонов и пастбищ - 200 м;</w:t>
      </w:r>
    </w:p>
    <w:p w:rsidR="00700681" w:rsidRDefault="00700681" w:rsidP="00700681">
      <w:pPr>
        <w:ind w:firstLine="708"/>
      </w:pPr>
      <w:r>
        <w:t>до автомобильных дорог в зависимости от их категории - 60 - 300 м.</w:t>
      </w:r>
    </w:p>
    <w:p w:rsidR="00700681" w:rsidRDefault="00700681" w:rsidP="00700681">
      <w:pPr>
        <w:ind w:firstLine="708"/>
      </w:pPr>
      <w:r>
        <w:t>– минимальное расстояние от полигона до жилой зоны - 500 м;</w:t>
      </w:r>
    </w:p>
    <w:p w:rsidR="00700681" w:rsidRDefault="00700681" w:rsidP="00700681">
      <w:pPr>
        <w:ind w:firstLine="708"/>
        <w:rPr>
          <w:color w:val="000000"/>
        </w:rPr>
      </w:pPr>
      <w:r>
        <w:t>– размеры земельных участков определяются в соответствии с техническими регламентами по заданию на проектирование.</w:t>
      </w:r>
      <w:r w:rsidR="00C14964">
        <w:rPr>
          <w:color w:val="000000"/>
        </w:rPr>
        <w:t xml:space="preserve"> </w:t>
      </w:r>
    </w:p>
    <w:p w:rsidR="00C14964" w:rsidRPr="009379E6" w:rsidRDefault="00C14964" w:rsidP="00700681">
      <w:pPr>
        <w:ind w:firstLine="708"/>
      </w:pPr>
      <w:r>
        <w:rPr>
          <w:color w:val="000000"/>
        </w:rPr>
        <w:t xml:space="preserve">На территории зон </w:t>
      </w:r>
      <w:r w:rsidRPr="009379E6">
        <w:t xml:space="preserve">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 </w:t>
      </w:r>
      <w:r w:rsidR="00444E4F" w:rsidRPr="009379E6">
        <w:t>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 Правовой режим земельных участков, расположенных в зоне для складирования и захоронения отходов, определяется в соответствии со статьей 2 Закона Алтайского края от 11.02.2008 № 11-ЗС «Об обращениями с отходами производства и потребления в Алтайском крае» и СанПиН 2.1.7.722 – 98 «Гигиенические требования к устройству и содержанию полигонов для твердых бытовых отходов».</w:t>
      </w:r>
    </w:p>
    <w:p w:rsidR="00556FE9" w:rsidRPr="00556FE9" w:rsidRDefault="00556FE9" w:rsidP="00556FE9">
      <w:pPr>
        <w:ind w:firstLine="709"/>
        <w:jc w:val="both"/>
      </w:pPr>
      <w:r w:rsidRPr="009379E6">
        <w:t>В случае если земельный участок</w:t>
      </w:r>
      <w:r w:rsidRPr="00556FE9">
        <w:t xml:space="preserve">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w:t>
      </w:r>
      <w:r>
        <w:t>8</w:t>
      </w:r>
      <w:r w:rsidRPr="00556FE9">
        <w:t xml:space="preserve">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C14964" w:rsidRDefault="00C14964" w:rsidP="00C14964">
      <w:pPr>
        <w:spacing w:before="100" w:beforeAutospacing="1" w:after="100" w:afterAutospacing="1"/>
        <w:jc w:val="center"/>
        <w:outlineLvl w:val="1"/>
        <w:rPr>
          <w:b/>
          <w:bCs/>
        </w:rPr>
      </w:pPr>
      <w:bookmarkStart w:id="407" w:name="_Toc410315221"/>
      <w:bookmarkStart w:id="408" w:name="_Toc400454243"/>
      <w:bookmarkStart w:id="409" w:name="_Toc392516696"/>
      <w:bookmarkStart w:id="410" w:name="_Toc480551918"/>
      <w:r>
        <w:rPr>
          <w:b/>
          <w:bCs/>
          <w:color w:val="000000"/>
        </w:rPr>
        <w:t xml:space="preserve">Глава 8. Градостроительные ограничения и особые условия использования территории муниципального образования </w:t>
      </w:r>
      <w:r w:rsidR="00082654">
        <w:rPr>
          <w:b/>
          <w:bCs/>
          <w:color w:val="000000"/>
        </w:rPr>
        <w:t>Кривинский</w:t>
      </w:r>
      <w:r w:rsidR="00AA4423">
        <w:rPr>
          <w:b/>
          <w:bCs/>
          <w:color w:val="000000"/>
        </w:rPr>
        <w:t xml:space="preserve"> сельсовет</w:t>
      </w:r>
      <w:bookmarkEnd w:id="407"/>
      <w:bookmarkEnd w:id="408"/>
      <w:bookmarkEnd w:id="409"/>
      <w:bookmarkEnd w:id="410"/>
    </w:p>
    <w:p w:rsidR="00C14964" w:rsidRDefault="00C14964" w:rsidP="00C14964">
      <w:pPr>
        <w:tabs>
          <w:tab w:val="left" w:pos="0"/>
        </w:tabs>
        <w:spacing w:before="100" w:beforeAutospacing="1" w:after="100" w:afterAutospacing="1"/>
        <w:jc w:val="center"/>
        <w:outlineLvl w:val="2"/>
        <w:rPr>
          <w:b/>
          <w:bCs/>
        </w:rPr>
      </w:pPr>
      <w:bookmarkStart w:id="411" w:name="_Toc410315222"/>
      <w:bookmarkStart w:id="412" w:name="_Toc400454244"/>
      <w:bookmarkStart w:id="413" w:name="_Toc392516697"/>
      <w:bookmarkStart w:id="414" w:name="_Toc380581565"/>
      <w:bookmarkStart w:id="415" w:name="_Toc380051158"/>
      <w:bookmarkStart w:id="416" w:name="_Toc379293290"/>
      <w:bookmarkStart w:id="417" w:name="_Toc339819819"/>
      <w:bookmarkStart w:id="418" w:name="_Toc321209574"/>
      <w:bookmarkStart w:id="419" w:name="_Toc282347534"/>
      <w:bookmarkStart w:id="420" w:name="_Toc480551919"/>
      <w:r>
        <w:rPr>
          <w:b/>
          <w:bCs/>
        </w:rPr>
        <w:t>Статья 3</w:t>
      </w:r>
      <w:r w:rsidR="00B77DD3">
        <w:rPr>
          <w:b/>
          <w:bCs/>
        </w:rPr>
        <w:t>5</w:t>
      </w:r>
      <w:r>
        <w:rPr>
          <w:b/>
          <w:bCs/>
        </w:rPr>
        <w:t>. Виды зон градостроительных ограничений</w:t>
      </w:r>
      <w:bookmarkEnd w:id="411"/>
      <w:bookmarkEnd w:id="412"/>
      <w:bookmarkEnd w:id="413"/>
      <w:bookmarkEnd w:id="414"/>
      <w:bookmarkEnd w:id="415"/>
      <w:bookmarkEnd w:id="416"/>
      <w:bookmarkEnd w:id="417"/>
      <w:bookmarkEnd w:id="418"/>
      <w:bookmarkEnd w:id="419"/>
      <w:bookmarkEnd w:id="420"/>
    </w:p>
    <w:p w:rsidR="00C14964" w:rsidRDefault="00C14964" w:rsidP="00C14964">
      <w:pPr>
        <w:pStyle w:val="a6"/>
        <w:tabs>
          <w:tab w:val="left" w:pos="720"/>
        </w:tabs>
        <w:ind w:firstLine="720"/>
        <w:jc w:val="both"/>
        <w:rPr>
          <w:color w:val="000000"/>
        </w:rPr>
      </w:pPr>
      <w:r>
        <w:rPr>
          <w:color w:val="000000"/>
        </w:rPr>
        <w:t>1. Видами зон действия градостроительных ограничений, границы которых отображаются на карте градостроительного зонирования муниципального образования, являются:</w:t>
      </w:r>
    </w:p>
    <w:p w:rsidR="00C14964" w:rsidRDefault="00C14964" w:rsidP="00C14964">
      <w:pPr>
        <w:pStyle w:val="a6"/>
        <w:tabs>
          <w:tab w:val="left" w:pos="720"/>
        </w:tabs>
        <w:ind w:firstLine="720"/>
        <w:jc w:val="both"/>
        <w:rPr>
          <w:color w:val="000000"/>
        </w:rPr>
      </w:pPr>
      <w:r>
        <w:rPr>
          <w:color w:val="000000"/>
        </w:rPr>
        <w:lastRenderedPageBreak/>
        <w:t>– зоны с особыми условиями использования территорий (зоны охраны объектов культурного наследия, санитарно-защитные зоны, охранные зоны и зоны влияния объектов инженерной и транспортной инфраструктуры, водоохранные зоны и др.), устанавливаемые в соответствии с законодательством Российской Федерации;</w:t>
      </w:r>
    </w:p>
    <w:p w:rsidR="00C14964" w:rsidRDefault="00C14964" w:rsidP="00C14964">
      <w:pPr>
        <w:pStyle w:val="a6"/>
        <w:tabs>
          <w:tab w:val="left" w:pos="720"/>
        </w:tabs>
        <w:ind w:firstLine="720"/>
        <w:jc w:val="both"/>
        <w:rPr>
          <w:color w:val="000000"/>
        </w:rPr>
      </w:pPr>
      <w:r>
        <w:rPr>
          <w:color w:val="000000"/>
        </w:rPr>
        <w:t>– зоны действия опасных природных или техногенных процессов (затопление, нарушенные территории, неблагоприятные геологические, гидрогеологические и другие процессы);</w:t>
      </w:r>
    </w:p>
    <w:p w:rsidR="00C14964" w:rsidRDefault="00C14964" w:rsidP="00C14964">
      <w:pPr>
        <w:pStyle w:val="a6"/>
        <w:tabs>
          <w:tab w:val="left" w:pos="720"/>
        </w:tabs>
        <w:ind w:firstLine="720"/>
        <w:jc w:val="both"/>
        <w:rPr>
          <w:color w:val="000000"/>
          <w:lang w:val="en-US"/>
        </w:rPr>
      </w:pPr>
      <w:r>
        <w:rPr>
          <w:color w:val="000000"/>
        </w:rPr>
        <w:t>– зоны действия публичных сервитутов.</w:t>
      </w:r>
    </w:p>
    <w:p w:rsidR="00C14964" w:rsidRDefault="00C14964" w:rsidP="00C14964">
      <w:pPr>
        <w:pStyle w:val="aa"/>
        <w:widowControl w:val="0"/>
        <w:numPr>
          <w:ilvl w:val="0"/>
          <w:numId w:val="14"/>
        </w:numPr>
        <w:tabs>
          <w:tab w:val="left" w:pos="1080"/>
          <w:tab w:val="left" w:pos="1331"/>
        </w:tabs>
        <w:spacing w:after="0"/>
        <w:ind w:left="0" w:firstLine="720"/>
        <w:jc w:val="both"/>
      </w:pPr>
      <w:r>
        <w:rPr>
          <w:rStyle w:val="15"/>
          <w:b w:val="0"/>
          <w:bCs w:val="0"/>
          <w:color w:val="000000"/>
        </w:rPr>
        <w:t>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следующими нормативными правовыми актами:</w:t>
      </w:r>
    </w:p>
    <w:p w:rsidR="00C14964" w:rsidRDefault="00C14964" w:rsidP="00C14964">
      <w:pPr>
        <w:pStyle w:val="aa"/>
        <w:widowControl w:val="0"/>
        <w:numPr>
          <w:ilvl w:val="0"/>
          <w:numId w:val="8"/>
        </w:numPr>
        <w:tabs>
          <w:tab w:val="left" w:pos="1080"/>
          <w:tab w:val="left" w:pos="1331"/>
        </w:tabs>
        <w:spacing w:after="0"/>
        <w:ind w:left="0" w:firstLine="720"/>
        <w:jc w:val="both"/>
      </w:pPr>
      <w:r>
        <w:rPr>
          <w:rStyle w:val="15"/>
          <w:b w:val="0"/>
          <w:bCs w:val="0"/>
          <w:color w:val="000000"/>
        </w:rPr>
        <w:t>Водный кодекс Российской Федерации от 03.06.2006;</w:t>
      </w:r>
    </w:p>
    <w:p w:rsidR="00C14964" w:rsidRDefault="00C14964" w:rsidP="00C14964">
      <w:pPr>
        <w:pStyle w:val="aa"/>
        <w:widowControl w:val="0"/>
        <w:numPr>
          <w:ilvl w:val="0"/>
          <w:numId w:val="8"/>
        </w:numPr>
        <w:tabs>
          <w:tab w:val="left" w:pos="1080"/>
          <w:tab w:val="left" w:pos="1331"/>
        </w:tabs>
        <w:spacing w:after="0"/>
        <w:ind w:left="0" w:firstLine="720"/>
        <w:jc w:val="both"/>
      </w:pPr>
      <w:r>
        <w:rPr>
          <w:rStyle w:val="15"/>
          <w:b w:val="0"/>
          <w:bCs w:val="0"/>
          <w:color w:val="000000"/>
        </w:rPr>
        <w:t>Земельный кодекс Российской Федерации от 25.10.2001;</w:t>
      </w:r>
    </w:p>
    <w:p w:rsidR="00C14964" w:rsidRDefault="00C14964" w:rsidP="00C14964">
      <w:pPr>
        <w:pStyle w:val="aa"/>
        <w:widowControl w:val="0"/>
        <w:numPr>
          <w:ilvl w:val="0"/>
          <w:numId w:val="8"/>
        </w:numPr>
        <w:tabs>
          <w:tab w:val="left" w:pos="1080"/>
          <w:tab w:val="left" w:pos="1331"/>
        </w:tabs>
        <w:spacing w:after="0"/>
        <w:ind w:left="0" w:firstLine="720"/>
        <w:jc w:val="both"/>
      </w:pPr>
      <w:r>
        <w:rPr>
          <w:rStyle w:val="15"/>
          <w:b w:val="0"/>
          <w:bCs w:val="0"/>
          <w:color w:val="000000"/>
        </w:rPr>
        <w:t>Федеральный закон от 10.01.2002 № 7-ФЗ «Об охране окружающей среды»;</w:t>
      </w:r>
    </w:p>
    <w:p w:rsidR="00C14964" w:rsidRDefault="00C14964" w:rsidP="00C14964">
      <w:pPr>
        <w:pStyle w:val="aa"/>
        <w:widowControl w:val="0"/>
        <w:numPr>
          <w:ilvl w:val="0"/>
          <w:numId w:val="8"/>
        </w:numPr>
        <w:tabs>
          <w:tab w:val="left" w:pos="1080"/>
          <w:tab w:val="left" w:pos="1331"/>
        </w:tabs>
        <w:spacing w:after="0"/>
        <w:ind w:left="0" w:firstLine="720"/>
        <w:jc w:val="both"/>
        <w:rPr>
          <w:rStyle w:val="15"/>
          <w:b w:val="0"/>
          <w:bCs w:val="0"/>
        </w:rPr>
      </w:pPr>
      <w:r>
        <w:rPr>
          <w:rStyle w:val="15"/>
          <w:b w:val="0"/>
          <w:bCs w:val="0"/>
          <w:color w:val="000000"/>
        </w:rPr>
        <w:t>Федеральный закон от 30.03.99 № 52-ФЗ «О санитарно-эпидемиологическом благополучии населения»;</w:t>
      </w:r>
    </w:p>
    <w:p w:rsidR="00C14964" w:rsidRDefault="00C14964" w:rsidP="00C14964">
      <w:pPr>
        <w:pStyle w:val="aa"/>
        <w:widowControl w:val="0"/>
        <w:numPr>
          <w:ilvl w:val="0"/>
          <w:numId w:val="8"/>
        </w:numPr>
        <w:tabs>
          <w:tab w:val="left" w:pos="1080"/>
          <w:tab w:val="left" w:pos="1331"/>
        </w:tabs>
        <w:spacing w:after="0"/>
        <w:ind w:left="0" w:firstLine="720"/>
        <w:jc w:val="both"/>
      </w:pPr>
      <w:r>
        <w:rPr>
          <w:rStyle w:val="15"/>
          <w:b w:val="0"/>
          <w:bCs w:val="0"/>
          <w:color w:val="000000"/>
        </w:rPr>
        <w:t>Федеральный закон от 04.05.99 № 96-ФЗ «Об охране атмосферного воздуха»;</w:t>
      </w:r>
    </w:p>
    <w:p w:rsidR="00C14964" w:rsidRDefault="00C14964" w:rsidP="00C14964">
      <w:pPr>
        <w:pStyle w:val="aa"/>
        <w:widowControl w:val="0"/>
        <w:numPr>
          <w:ilvl w:val="0"/>
          <w:numId w:val="8"/>
        </w:numPr>
        <w:tabs>
          <w:tab w:val="left" w:pos="1080"/>
          <w:tab w:val="left" w:pos="1331"/>
        </w:tabs>
        <w:spacing w:after="0"/>
        <w:ind w:left="0" w:firstLine="720"/>
        <w:jc w:val="both"/>
        <w:rPr>
          <w:rStyle w:val="15"/>
          <w:b w:val="0"/>
          <w:bCs w:val="0"/>
        </w:rPr>
      </w:pPr>
      <w:r>
        <w:rPr>
          <w:rStyle w:val="15"/>
          <w:b w:val="0"/>
          <w:bCs w:val="0"/>
          <w:color w:val="000000"/>
        </w:rPr>
        <w:t xml:space="preserve">Федеральный закон от 14 марта 1995 года № 33-ФЗ «Об особо охраняемых природных территориях»; </w:t>
      </w:r>
    </w:p>
    <w:p w:rsidR="00C14964" w:rsidRDefault="00C14964" w:rsidP="00C14964">
      <w:pPr>
        <w:pStyle w:val="aa"/>
        <w:widowControl w:val="0"/>
        <w:numPr>
          <w:ilvl w:val="0"/>
          <w:numId w:val="8"/>
        </w:numPr>
        <w:tabs>
          <w:tab w:val="left" w:pos="1080"/>
          <w:tab w:val="left" w:pos="1331"/>
        </w:tabs>
        <w:spacing w:after="0"/>
        <w:ind w:left="0" w:firstLine="720"/>
        <w:jc w:val="both"/>
      </w:pPr>
      <w:r>
        <w:rPr>
          <w:rStyle w:val="15"/>
          <w:b w:val="0"/>
          <w:bCs w:val="0"/>
          <w:color w:val="000000"/>
        </w:rPr>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C14964" w:rsidRDefault="00C14964" w:rsidP="00C14964">
      <w:pPr>
        <w:pStyle w:val="aa"/>
        <w:widowControl w:val="0"/>
        <w:numPr>
          <w:ilvl w:val="0"/>
          <w:numId w:val="8"/>
        </w:numPr>
        <w:tabs>
          <w:tab w:val="left" w:pos="1080"/>
          <w:tab w:val="left" w:pos="1331"/>
        </w:tabs>
        <w:spacing w:after="0"/>
        <w:ind w:left="0" w:firstLine="720"/>
        <w:jc w:val="both"/>
      </w:pPr>
      <w:r>
        <w:rPr>
          <w:rStyle w:val="15"/>
          <w:b w:val="0"/>
          <w:bCs w:val="0"/>
          <w:color w:val="000000"/>
        </w:rPr>
        <w:t>Федеральный закон от 27 февраля 2003 года «Об объектах культурного наследия (памятниках истории и культуры) народов Российской федерации»;</w:t>
      </w:r>
    </w:p>
    <w:p w:rsidR="00C14964" w:rsidRDefault="00C14964" w:rsidP="00C14964">
      <w:pPr>
        <w:pStyle w:val="aa"/>
        <w:widowControl w:val="0"/>
        <w:numPr>
          <w:ilvl w:val="0"/>
          <w:numId w:val="8"/>
        </w:numPr>
        <w:tabs>
          <w:tab w:val="left" w:pos="1080"/>
          <w:tab w:val="left" w:pos="1331"/>
        </w:tabs>
        <w:spacing w:after="0"/>
        <w:ind w:left="0" w:firstLine="709"/>
        <w:jc w:val="both"/>
      </w:pPr>
      <w:r>
        <w:rPr>
          <w:rStyle w:val="15"/>
          <w:b w:val="0"/>
          <w:bCs w:val="0"/>
          <w:color w:val="000000"/>
        </w:rPr>
        <w:t>Санитарные правила и нормы СанПиН 2.1.4.1110-02 Зоны санитарной охраны источников водоснабжения и водопроводов питьевого назначения;</w:t>
      </w:r>
    </w:p>
    <w:p w:rsidR="00C14964" w:rsidRDefault="00C14964" w:rsidP="00C14964">
      <w:pPr>
        <w:pStyle w:val="aa"/>
        <w:widowControl w:val="0"/>
        <w:numPr>
          <w:ilvl w:val="0"/>
          <w:numId w:val="8"/>
        </w:numPr>
        <w:tabs>
          <w:tab w:val="left" w:pos="1080"/>
          <w:tab w:val="left" w:pos="1331"/>
        </w:tabs>
        <w:spacing w:after="0"/>
        <w:ind w:left="0" w:firstLine="709"/>
        <w:jc w:val="both"/>
      </w:pPr>
      <w:r>
        <w:rPr>
          <w:rStyle w:val="15"/>
          <w:b w:val="0"/>
          <w:bCs w:val="0"/>
          <w:color w:val="000000"/>
        </w:rPr>
        <w:t>Постановление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C14964" w:rsidRDefault="00C14964" w:rsidP="00C14964">
      <w:pPr>
        <w:pStyle w:val="aa"/>
        <w:widowControl w:val="0"/>
        <w:numPr>
          <w:ilvl w:val="0"/>
          <w:numId w:val="8"/>
        </w:numPr>
        <w:tabs>
          <w:tab w:val="left" w:pos="1080"/>
          <w:tab w:val="left" w:pos="1395"/>
        </w:tabs>
        <w:spacing w:after="0"/>
        <w:ind w:left="0" w:firstLine="709"/>
        <w:jc w:val="both"/>
      </w:pPr>
      <w:r>
        <w:rPr>
          <w:rStyle w:val="15"/>
          <w:b w:val="0"/>
          <w:bCs w:val="0"/>
          <w:color w:val="000000"/>
        </w:rPr>
        <w:t>Постановление Правительства РФ от 20.11.2000 № 878 «Об утверждении Правил охраны газораспределительных сетей».</w:t>
      </w:r>
    </w:p>
    <w:p w:rsidR="00C14964" w:rsidRDefault="00C14964" w:rsidP="00C14964">
      <w:pPr>
        <w:pStyle w:val="aa"/>
        <w:widowControl w:val="0"/>
        <w:numPr>
          <w:ilvl w:val="0"/>
          <w:numId w:val="14"/>
        </w:numPr>
        <w:tabs>
          <w:tab w:val="left" w:pos="1138"/>
        </w:tabs>
        <w:spacing w:after="0"/>
        <w:ind w:left="0" w:firstLine="709"/>
        <w:jc w:val="both"/>
      </w:pPr>
      <w:r>
        <w:rPr>
          <w:rStyle w:val="15"/>
          <w:b w:val="0"/>
          <w:bCs w:val="0"/>
          <w:color w:val="000000"/>
        </w:rPr>
        <w:t>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C14964" w:rsidRDefault="00C14964" w:rsidP="00C14964">
      <w:pPr>
        <w:pStyle w:val="aa"/>
        <w:widowControl w:val="0"/>
        <w:numPr>
          <w:ilvl w:val="0"/>
          <w:numId w:val="8"/>
        </w:numPr>
        <w:tabs>
          <w:tab w:val="left" w:pos="1080"/>
          <w:tab w:val="left" w:pos="1395"/>
        </w:tabs>
        <w:spacing w:after="0"/>
        <w:ind w:left="0" w:firstLine="709"/>
        <w:jc w:val="both"/>
      </w:pPr>
      <w:r>
        <w:rPr>
          <w:rStyle w:val="15"/>
          <w:b w:val="0"/>
          <w:bCs w:val="0"/>
          <w:color w:val="000000"/>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C14964" w:rsidRDefault="00C14964" w:rsidP="00C14964">
      <w:pPr>
        <w:pStyle w:val="aa"/>
        <w:widowControl w:val="0"/>
        <w:numPr>
          <w:ilvl w:val="0"/>
          <w:numId w:val="8"/>
        </w:numPr>
        <w:tabs>
          <w:tab w:val="left" w:pos="1080"/>
          <w:tab w:val="left" w:pos="1395"/>
        </w:tabs>
        <w:spacing w:after="0"/>
        <w:ind w:left="0" w:firstLine="709"/>
        <w:jc w:val="both"/>
      </w:pPr>
      <w:r>
        <w:rPr>
          <w:rStyle w:val="15"/>
          <w:b w:val="0"/>
          <w:bCs w:val="0"/>
          <w:color w:val="000000"/>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статьями 16, 17 настоящих Правил.</w:t>
      </w:r>
    </w:p>
    <w:p w:rsidR="00C14964" w:rsidRDefault="00C14964" w:rsidP="00C14964">
      <w:pPr>
        <w:pStyle w:val="aa"/>
        <w:widowControl w:val="0"/>
        <w:tabs>
          <w:tab w:val="left" w:pos="1080"/>
          <w:tab w:val="left" w:pos="1395"/>
        </w:tabs>
        <w:spacing w:after="0"/>
        <w:ind w:firstLine="709"/>
        <w:jc w:val="both"/>
      </w:pPr>
      <w:r>
        <w:t>4.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C14964" w:rsidRDefault="00C14964" w:rsidP="00C14964">
      <w:pPr>
        <w:pStyle w:val="a6"/>
        <w:tabs>
          <w:tab w:val="left" w:pos="720"/>
        </w:tabs>
        <w:ind w:firstLine="709"/>
        <w:jc w:val="both"/>
        <w:rPr>
          <w:color w:val="000000"/>
        </w:rPr>
      </w:pPr>
      <w:r>
        <w:rPr>
          <w:color w:val="000000"/>
        </w:rPr>
        <w:t xml:space="preserve">5.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соблюдения всеми субъектами градостроительных отношений на территории муниципального образования. </w:t>
      </w:r>
    </w:p>
    <w:p w:rsidR="00C14964" w:rsidRDefault="00C14964" w:rsidP="00C14964">
      <w:pPr>
        <w:pStyle w:val="a6"/>
        <w:tabs>
          <w:tab w:val="left" w:pos="720"/>
        </w:tabs>
        <w:ind w:firstLine="720"/>
        <w:jc w:val="both"/>
        <w:rPr>
          <w:color w:val="008080"/>
        </w:rPr>
      </w:pPr>
      <w:r>
        <w:lastRenderedPageBreak/>
        <w:t>6.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w:t>
      </w:r>
      <w:r>
        <w:rPr>
          <w:color w:val="008080"/>
        </w:rPr>
        <w:t xml:space="preserve"> </w:t>
      </w:r>
      <w:r>
        <w:t>земельного участка.</w:t>
      </w:r>
      <w:r>
        <w:rPr>
          <w:color w:val="008080"/>
        </w:rPr>
        <w:t xml:space="preserve"> </w:t>
      </w:r>
    </w:p>
    <w:p w:rsidR="00C14964" w:rsidRDefault="00C14964" w:rsidP="00C14964">
      <w:pPr>
        <w:spacing w:before="240" w:after="240"/>
        <w:jc w:val="center"/>
        <w:outlineLvl w:val="2"/>
        <w:rPr>
          <w:b/>
          <w:bCs/>
        </w:rPr>
      </w:pPr>
      <w:bookmarkStart w:id="421" w:name="_Toc410315223"/>
      <w:bookmarkStart w:id="422" w:name="_Toc400454245"/>
      <w:bookmarkStart w:id="423" w:name="_Toc392516698"/>
      <w:bookmarkStart w:id="424" w:name="_Toc380581566"/>
      <w:bookmarkStart w:id="425" w:name="_Toc380051159"/>
      <w:bookmarkStart w:id="426" w:name="_Toc379293291"/>
      <w:bookmarkStart w:id="427" w:name="_Toc339819820"/>
      <w:bookmarkStart w:id="428" w:name="_Toc321209575"/>
      <w:bookmarkStart w:id="429" w:name="_Toc282347535"/>
      <w:bookmarkStart w:id="430" w:name="_Toc480551920"/>
      <w:r>
        <w:rPr>
          <w:b/>
          <w:bCs/>
        </w:rPr>
        <w:t>Статья 3</w:t>
      </w:r>
      <w:r w:rsidR="008140F7">
        <w:rPr>
          <w:b/>
          <w:bCs/>
        </w:rPr>
        <w:t>6</w:t>
      </w:r>
      <w:r>
        <w:rPr>
          <w:b/>
          <w:bCs/>
        </w:rPr>
        <w:t xml:space="preserve">. Зоны с особыми условиями использования территорий муниципального образования </w:t>
      </w:r>
      <w:r w:rsidR="00082654">
        <w:rPr>
          <w:b/>
          <w:bCs/>
        </w:rPr>
        <w:t>Кривинский</w:t>
      </w:r>
      <w:r w:rsidR="00AA4423">
        <w:rPr>
          <w:b/>
          <w:bCs/>
        </w:rPr>
        <w:t xml:space="preserve"> сельсовет</w:t>
      </w:r>
      <w:bookmarkEnd w:id="421"/>
      <w:bookmarkEnd w:id="422"/>
      <w:bookmarkEnd w:id="423"/>
      <w:bookmarkEnd w:id="424"/>
      <w:bookmarkEnd w:id="425"/>
      <w:bookmarkEnd w:id="426"/>
      <w:bookmarkEnd w:id="427"/>
      <w:bookmarkEnd w:id="428"/>
      <w:bookmarkEnd w:id="429"/>
      <w:bookmarkEnd w:id="430"/>
    </w:p>
    <w:p w:rsidR="00C14964" w:rsidRDefault="00C14964" w:rsidP="00C14964">
      <w:pPr>
        <w:ind w:firstLine="709"/>
      </w:pPr>
      <w:r>
        <w:t>1. На карте градостроительного зонирования настоящих правил отображаются границы следующих зон с особыми условиями использования территорий:</w:t>
      </w:r>
    </w:p>
    <w:p w:rsidR="005C6B7D" w:rsidRDefault="005C6B7D" w:rsidP="005C6B7D">
      <w:pPr>
        <w:widowControl w:val="0"/>
        <w:ind w:firstLine="709"/>
        <w:jc w:val="both"/>
      </w:pPr>
      <w:r>
        <w:t>- санитарно-защитных зон объектов производственной инфраструктуры;</w:t>
      </w:r>
    </w:p>
    <w:p w:rsidR="005C6B7D" w:rsidRDefault="005C6B7D" w:rsidP="005C6B7D">
      <w:pPr>
        <w:widowControl w:val="0"/>
        <w:ind w:firstLine="709"/>
        <w:jc w:val="both"/>
      </w:pPr>
      <w:r>
        <w:t>- санитарно-защитных зон объектов транспортной инфраструктуры;</w:t>
      </w:r>
    </w:p>
    <w:p w:rsidR="005C6B7D" w:rsidRDefault="005C6B7D" w:rsidP="005C6B7D">
      <w:pPr>
        <w:widowControl w:val="0"/>
        <w:ind w:firstLine="709"/>
        <w:jc w:val="both"/>
      </w:pPr>
      <w:r>
        <w:t>- границы территорий объектов культурного наследия;</w:t>
      </w:r>
    </w:p>
    <w:p w:rsidR="005C6B7D" w:rsidRDefault="005C6B7D" w:rsidP="005C6B7D">
      <w:pPr>
        <w:widowControl w:val="0"/>
        <w:ind w:firstLine="709"/>
        <w:jc w:val="both"/>
      </w:pPr>
      <w:r>
        <w:t>- санитарно-защитных зон объектов специального назначения;</w:t>
      </w:r>
    </w:p>
    <w:p w:rsidR="005C6B7D" w:rsidRDefault="005C6B7D" w:rsidP="005C6B7D">
      <w:pPr>
        <w:widowControl w:val="0"/>
        <w:ind w:firstLine="709"/>
        <w:jc w:val="both"/>
      </w:pPr>
      <w:r>
        <w:t>- водоохранных зон;</w:t>
      </w:r>
    </w:p>
    <w:p w:rsidR="005C6B7D" w:rsidRDefault="005C6B7D" w:rsidP="005C6B7D">
      <w:pPr>
        <w:widowControl w:val="0"/>
        <w:ind w:firstLine="709"/>
        <w:jc w:val="both"/>
      </w:pPr>
      <w:r>
        <w:t>- прибрежно-защитных полос;</w:t>
      </w:r>
    </w:p>
    <w:p w:rsidR="005C6B7D" w:rsidRDefault="005C6B7D" w:rsidP="005C6B7D">
      <w:pPr>
        <w:widowControl w:val="0"/>
        <w:ind w:firstLine="709"/>
        <w:jc w:val="both"/>
      </w:pPr>
      <w:r>
        <w:t>- зон санитарной охраны источников водоснабжения.</w:t>
      </w:r>
    </w:p>
    <w:p w:rsidR="00C14964" w:rsidRDefault="00C14964" w:rsidP="00C14964">
      <w:pPr>
        <w:pStyle w:val="a6"/>
        <w:tabs>
          <w:tab w:val="left" w:pos="720"/>
        </w:tabs>
        <w:jc w:val="both"/>
      </w:pPr>
      <w:r>
        <w:tab/>
        <w:t>2.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Федерации, Алтайского края, законами и нормативно правовыми актами местного самоуправления,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градообразующих объектов.</w:t>
      </w:r>
    </w:p>
    <w:p w:rsidR="00C14964" w:rsidRDefault="00C14964" w:rsidP="00C14964">
      <w:pPr>
        <w:pStyle w:val="a6"/>
        <w:tabs>
          <w:tab w:val="left" w:pos="720"/>
        </w:tabs>
        <w:ind w:firstLine="720"/>
        <w:jc w:val="both"/>
      </w:pPr>
      <w:r>
        <w:rPr>
          <w:b/>
          <w:i/>
          <w:iCs/>
        </w:rPr>
        <w:t>Санитарно-защитные зоны</w:t>
      </w:r>
      <w:r>
        <w:rPr>
          <w:i/>
          <w:iCs/>
        </w:rPr>
        <w:t xml:space="preserve"> </w:t>
      </w:r>
      <w:r>
        <w:t>– специальные территории с особым режимом использования вокруг объектов и производств, являющихся источником вредного воздействия на среду обитания и здоровье человека.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 источника вредного воздействия в штатном режиме.</w:t>
      </w:r>
    </w:p>
    <w:p w:rsidR="00C14964" w:rsidRDefault="00C14964" w:rsidP="00C14964">
      <w:pPr>
        <w:ind w:firstLine="720"/>
        <w:jc w:val="both"/>
      </w:pPr>
      <w:r>
        <w:t>В соответствии с СанПиН 2.2.1/2.1.1.1200-03 (с изменениями),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C14964" w:rsidRDefault="00C14964" w:rsidP="00C14964">
      <w:pPr>
        <w:autoSpaceDN w:val="0"/>
        <w:adjustRightInd w:val="0"/>
        <w:ind w:firstLine="720"/>
        <w:jc w:val="both"/>
      </w:pPr>
      <w: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C14964" w:rsidRDefault="00C14964" w:rsidP="00C14964">
      <w:pPr>
        <w:ind w:firstLine="720"/>
        <w:jc w:val="both"/>
      </w:pPr>
      <w: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C14964" w:rsidRDefault="00C14964" w:rsidP="00C14964">
      <w:pPr>
        <w:ind w:firstLine="720"/>
        <w:jc w:val="both"/>
      </w:pPr>
      <w: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C14964" w:rsidRDefault="00C14964" w:rsidP="00C14964">
      <w:pPr>
        <w:autoSpaceDE w:val="0"/>
        <w:autoSpaceDN w:val="0"/>
        <w:adjustRightInd w:val="0"/>
        <w:ind w:firstLine="720"/>
        <w:jc w:val="both"/>
        <w:rPr>
          <w:lang w:eastAsia="en-US"/>
        </w:rPr>
      </w:pPr>
      <w:r>
        <w:t xml:space="preserve">В соответствии с санитарными правилами и нормами «Гигиенические требования к размещению, устройству и содержанию кладбищ, зданий и сооружений похоронного </w:t>
      </w:r>
      <w:r>
        <w:lastRenderedPageBreak/>
        <w:t xml:space="preserve">назначения. СанПиН </w:t>
      </w:r>
      <w:r>
        <w:rPr>
          <w:bCs/>
          <w:sz w:val="26"/>
          <w:szCs w:val="26"/>
        </w:rPr>
        <w:t>2.1.1279-03</w:t>
      </w:r>
      <w:r>
        <w:t xml:space="preserve">» в санитарно-защитной зоне </w:t>
      </w:r>
      <w:r>
        <w:rPr>
          <w:iCs/>
        </w:rPr>
        <w:t>кладбища</w:t>
      </w:r>
      <w:r>
        <w:t xml:space="preserve"> запрещается строительство зданий и сооружений, не связанных с обслуживанием объектов похоронного назначения, за исключением культовых и обрядовых объектов.</w:t>
      </w:r>
      <w:r>
        <w:rPr>
          <w:lang w:eastAsia="en-US"/>
        </w:rPr>
        <w:t xml:space="preserve"> По территории санитарно-защитных зон и кладбищ запрещается прокладка сетей централизованного хозяйственно-питьевого водоснабжения.</w:t>
      </w:r>
    </w:p>
    <w:p w:rsidR="00C14964" w:rsidRDefault="00C14964" w:rsidP="00C14964">
      <w:pPr>
        <w:ind w:firstLine="720"/>
        <w:jc w:val="both"/>
        <w:rPr>
          <w:b/>
          <w:i/>
          <w:iCs/>
        </w:rPr>
      </w:pPr>
      <w:r>
        <w:rPr>
          <w:b/>
          <w:i/>
          <w:iCs/>
        </w:rPr>
        <w:t>Охранные зоны объектов инженерной инфраструктуры</w:t>
      </w:r>
    </w:p>
    <w:p w:rsidR="00C14964" w:rsidRDefault="00C14964" w:rsidP="00C14964">
      <w:pPr>
        <w:pStyle w:val="Default"/>
        <w:ind w:firstLine="720"/>
        <w:jc w:val="both"/>
      </w:pPr>
      <w:r>
        <w:t xml:space="preserve">Охранные зоны транспортных и инженерных коммуникаций – территории вдоль линейных объектов транспортной и инженерной инфраструктуры, необходимые для обеспечения сохранности, нормального функционирования (функционирования в штатном режиме) и возможности доступа к этим объектам для их обслуживания или ремонта. </w:t>
      </w:r>
    </w:p>
    <w:p w:rsidR="00C14964" w:rsidRDefault="00C14964" w:rsidP="00C14964">
      <w:pPr>
        <w:pStyle w:val="Default"/>
        <w:ind w:firstLine="720"/>
        <w:jc w:val="both"/>
      </w:pPr>
      <w:r>
        <w:t xml:space="preserve">Границы охранных зон и ограничения по использованию территорий охранных зон устанавливаются строительными нормативами. Режим охранной зоны и ограничения по использованию охранной зоны могут быть изменены по согласованию с организацией-балансодержателем (обслуживающей организации) соответствующего объекта, если это предусмотрено нормативной документацией. </w:t>
      </w:r>
    </w:p>
    <w:p w:rsidR="00C14964" w:rsidRDefault="00C14964" w:rsidP="00C14964">
      <w:pPr>
        <w:autoSpaceDE w:val="0"/>
        <w:autoSpaceDN w:val="0"/>
        <w:adjustRightInd w:val="0"/>
        <w:ind w:firstLine="720"/>
        <w:jc w:val="both"/>
        <w:rPr>
          <w:lang w:eastAsia="en-US"/>
        </w:rPr>
      </w:pPr>
      <w:r>
        <w:rPr>
          <w:lang w:eastAsia="en-US"/>
        </w:rPr>
        <w:t>В пределах охранных зон без письменного решения о согласовании сетевых организаций юридическим и физическим лицам запрещаются:</w:t>
      </w:r>
    </w:p>
    <w:p w:rsidR="00C14964" w:rsidRDefault="00C14964" w:rsidP="00C14964">
      <w:pPr>
        <w:autoSpaceDE w:val="0"/>
        <w:autoSpaceDN w:val="0"/>
        <w:adjustRightInd w:val="0"/>
        <w:ind w:firstLine="720"/>
        <w:jc w:val="both"/>
        <w:rPr>
          <w:lang w:eastAsia="en-US"/>
        </w:rPr>
      </w:pPr>
      <w:r>
        <w:rPr>
          <w:lang w:eastAsia="en-US"/>
        </w:rPr>
        <w:t>– строительство, капитальный ремонт, реконструкция или снос зданий и сооружений;</w:t>
      </w:r>
    </w:p>
    <w:p w:rsidR="00C14964" w:rsidRDefault="00C14964" w:rsidP="00C14964">
      <w:pPr>
        <w:autoSpaceDE w:val="0"/>
        <w:autoSpaceDN w:val="0"/>
        <w:adjustRightInd w:val="0"/>
        <w:ind w:firstLine="720"/>
        <w:jc w:val="both"/>
        <w:rPr>
          <w:lang w:eastAsia="en-US"/>
        </w:rPr>
      </w:pPr>
      <w:r>
        <w:rPr>
          <w:lang w:eastAsia="en-US"/>
        </w:rPr>
        <w:t>– горные, взрывные, мелиоративные работы, в том числе связанные с временным затоплением земель;</w:t>
      </w:r>
    </w:p>
    <w:p w:rsidR="00C14964" w:rsidRDefault="00C14964" w:rsidP="00C14964">
      <w:pPr>
        <w:autoSpaceDE w:val="0"/>
        <w:autoSpaceDN w:val="0"/>
        <w:adjustRightInd w:val="0"/>
        <w:ind w:firstLine="720"/>
        <w:jc w:val="both"/>
        <w:rPr>
          <w:lang w:eastAsia="en-US"/>
        </w:rPr>
      </w:pPr>
      <w:r>
        <w:rPr>
          <w:lang w:eastAsia="en-US"/>
        </w:rPr>
        <w:t>– посадка и вырубка деревьев и кустарников;</w:t>
      </w:r>
    </w:p>
    <w:p w:rsidR="00C14964" w:rsidRDefault="00C14964" w:rsidP="00C14964">
      <w:pPr>
        <w:autoSpaceDE w:val="0"/>
        <w:autoSpaceDN w:val="0"/>
        <w:adjustRightInd w:val="0"/>
        <w:ind w:firstLine="720"/>
        <w:jc w:val="both"/>
        <w:rPr>
          <w:lang w:eastAsia="en-US"/>
        </w:rPr>
      </w:pPr>
      <w:r>
        <w:rPr>
          <w:lang w:eastAsia="en-US"/>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w:t>
      </w:r>
    </w:p>
    <w:p w:rsidR="00C14964" w:rsidRDefault="00C14964" w:rsidP="00C14964">
      <w:pPr>
        <w:widowControl w:val="0"/>
        <w:autoSpaceDE w:val="0"/>
        <w:autoSpaceDN w:val="0"/>
        <w:adjustRightInd w:val="0"/>
        <w:ind w:firstLine="720"/>
        <w:jc w:val="both"/>
        <w:rPr>
          <w:lang w:eastAsia="en-US"/>
        </w:rPr>
      </w:pPr>
      <w:r>
        <w:rPr>
          <w:lang w:eastAsia="en-US"/>
        </w:rPr>
        <w:t xml:space="preserve">–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Pr>
            <w:lang w:eastAsia="en-US"/>
          </w:rPr>
          <w:t>4,5 метра</w:t>
        </w:r>
      </w:smartTag>
      <w:r>
        <w:rPr>
          <w:lang w:eastAsia="en-US"/>
        </w:rPr>
        <w:t xml:space="preserve"> (в охранных зонах воздушных линий электропередачи);</w:t>
      </w:r>
    </w:p>
    <w:p w:rsidR="00C14964" w:rsidRDefault="00C14964" w:rsidP="00C14964">
      <w:pPr>
        <w:widowControl w:val="0"/>
        <w:autoSpaceDE w:val="0"/>
        <w:autoSpaceDN w:val="0"/>
        <w:adjustRightInd w:val="0"/>
        <w:ind w:firstLine="720"/>
        <w:jc w:val="both"/>
        <w:rPr>
          <w:lang w:eastAsia="en-US"/>
        </w:rPr>
      </w:pPr>
      <w:r>
        <w:rPr>
          <w:lang w:eastAsia="en-US"/>
        </w:rPr>
        <w:t xml:space="preserve">– земляные работы на глубине более </w:t>
      </w:r>
      <w:smartTag w:uri="urn:schemas-microsoft-com:office:smarttags" w:element="metricconverter">
        <w:smartTagPr>
          <w:attr w:name="ProductID" w:val="0,3 метра"/>
        </w:smartTagPr>
        <w:r>
          <w:rPr>
            <w:lang w:eastAsia="en-US"/>
          </w:rPr>
          <w:t>0,3 метра</w:t>
        </w:r>
      </w:smartTag>
      <w:r>
        <w:rPr>
          <w:lang w:eastAsia="en-US"/>
        </w:rPr>
        <w:t xml:space="preserve"> (на вспахиваемых землях на глубине более </w:t>
      </w:r>
      <w:smartTag w:uri="urn:schemas-microsoft-com:office:smarttags" w:element="metricconverter">
        <w:smartTagPr>
          <w:attr w:name="ProductID" w:val="0,45 метра"/>
        </w:smartTagPr>
        <w:r>
          <w:rPr>
            <w:lang w:eastAsia="en-US"/>
          </w:rPr>
          <w:t>0,45 метра</w:t>
        </w:r>
      </w:smartTag>
      <w:r>
        <w:rPr>
          <w:lang w:eastAsia="en-US"/>
        </w:rPr>
        <w:t>), а также планировка грунта (в охранных зонах подземных кабельных линий);</w:t>
      </w:r>
    </w:p>
    <w:p w:rsidR="00C14964" w:rsidRDefault="00C14964" w:rsidP="00C14964">
      <w:pPr>
        <w:autoSpaceDE w:val="0"/>
        <w:autoSpaceDN w:val="0"/>
        <w:adjustRightInd w:val="0"/>
        <w:ind w:firstLine="720"/>
        <w:jc w:val="both"/>
        <w:rPr>
          <w:lang w:eastAsia="en-US"/>
        </w:rPr>
      </w:pPr>
      <w:r>
        <w:rPr>
          <w:lang w:eastAsia="en-US"/>
        </w:rPr>
        <w:t xml:space="preserve">–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Pr>
            <w:lang w:eastAsia="en-US"/>
          </w:rPr>
          <w:t>4 метров</w:t>
        </w:r>
      </w:smartTag>
      <w:r>
        <w:rPr>
          <w:lang w:eastAsia="en-US"/>
        </w:rPr>
        <w:t xml:space="preserve"> (в охранных зонах воздушных линий электропередачи) или полевые сельскохозяйственные работы, связанные с вспашкой земли (в охранных зонах подземных кабельных линий).</w:t>
      </w:r>
    </w:p>
    <w:p w:rsidR="00A05954" w:rsidRDefault="00A05954" w:rsidP="00C14964">
      <w:pPr>
        <w:pStyle w:val="a6"/>
        <w:tabs>
          <w:tab w:val="left" w:pos="720"/>
        </w:tabs>
        <w:ind w:firstLine="720"/>
        <w:jc w:val="both"/>
        <w:rPr>
          <w:b/>
          <w:i/>
          <w:iCs/>
        </w:rPr>
      </w:pPr>
    </w:p>
    <w:p w:rsidR="00C14964" w:rsidRDefault="00C14964" w:rsidP="00C14964">
      <w:pPr>
        <w:pStyle w:val="a6"/>
        <w:tabs>
          <w:tab w:val="left" w:pos="720"/>
        </w:tabs>
        <w:ind w:firstLine="720"/>
        <w:jc w:val="both"/>
        <w:rPr>
          <w:b/>
          <w:i/>
          <w:iCs/>
        </w:rPr>
      </w:pPr>
      <w:r>
        <w:rPr>
          <w:b/>
          <w:i/>
          <w:iCs/>
        </w:rPr>
        <w:t>Зоны санитарной охраны источников питьевого водоснабжения</w:t>
      </w:r>
    </w:p>
    <w:p w:rsidR="00C14964" w:rsidRDefault="00C14964" w:rsidP="00C14964">
      <w:pPr>
        <w:pStyle w:val="Default"/>
        <w:ind w:firstLine="720"/>
        <w:jc w:val="both"/>
      </w:pPr>
      <w:r>
        <w:rPr>
          <w:bCs/>
        </w:rPr>
        <w:t>Зоны санитарной охраны источников питьевого водоснабжения определяются согласно СанПиН 2.1.4.1110-02 «Зоны санитарной охраны источников водоснабжения и водопроводов питьевого назначения».</w:t>
      </w:r>
      <w:r>
        <w:rPr>
          <w:b/>
          <w:bCs/>
          <w:sz w:val="26"/>
          <w:szCs w:val="26"/>
        </w:rPr>
        <w:t xml:space="preserve"> </w:t>
      </w:r>
      <w:r>
        <w:t xml:space="preserve">Основной целью создания зон санитарной охраны (ЗСО)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 </w:t>
      </w:r>
    </w:p>
    <w:p w:rsidR="00C14964" w:rsidRDefault="00C14964" w:rsidP="00C14964">
      <w:pPr>
        <w:pStyle w:val="Default"/>
        <w:ind w:firstLine="720"/>
        <w:jc w:val="both"/>
      </w:pPr>
      <w: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C14964" w:rsidRDefault="00C14964" w:rsidP="00C14964">
      <w:pPr>
        <w:autoSpaceDE w:val="0"/>
        <w:autoSpaceDN w:val="0"/>
        <w:adjustRightInd w:val="0"/>
        <w:ind w:firstLine="720"/>
        <w:jc w:val="both"/>
        <w:rPr>
          <w:lang w:eastAsia="en-US"/>
        </w:rPr>
      </w:pPr>
      <w:r>
        <w:rPr>
          <w:lang w:eastAsia="en-US"/>
        </w:rPr>
        <w:t>На территории первого пояса запрещается:</w:t>
      </w:r>
    </w:p>
    <w:p w:rsidR="00C14964" w:rsidRDefault="00C14964" w:rsidP="00C14964">
      <w:pPr>
        <w:autoSpaceDE w:val="0"/>
        <w:autoSpaceDN w:val="0"/>
        <w:adjustRightInd w:val="0"/>
        <w:ind w:firstLine="720"/>
        <w:jc w:val="both"/>
        <w:rPr>
          <w:lang w:eastAsia="en-US"/>
        </w:rPr>
      </w:pPr>
      <w:r>
        <w:rPr>
          <w:lang w:eastAsia="en-US"/>
        </w:rPr>
        <w:t>– посадка высокоствольных деревьев;</w:t>
      </w:r>
    </w:p>
    <w:p w:rsidR="00C14964" w:rsidRDefault="00C14964" w:rsidP="00C14964">
      <w:pPr>
        <w:autoSpaceDE w:val="0"/>
        <w:autoSpaceDN w:val="0"/>
        <w:adjustRightInd w:val="0"/>
        <w:ind w:firstLine="720"/>
        <w:jc w:val="both"/>
        <w:rPr>
          <w:lang w:eastAsia="en-US"/>
        </w:rPr>
      </w:pPr>
      <w:r>
        <w:rPr>
          <w:lang w:eastAsia="en-US"/>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C14964" w:rsidRDefault="00C14964" w:rsidP="00C14964">
      <w:pPr>
        <w:autoSpaceDE w:val="0"/>
        <w:autoSpaceDN w:val="0"/>
        <w:adjustRightInd w:val="0"/>
        <w:ind w:firstLine="720"/>
        <w:jc w:val="both"/>
        <w:rPr>
          <w:lang w:eastAsia="en-US"/>
        </w:rPr>
      </w:pPr>
      <w:r>
        <w:rPr>
          <w:lang w:eastAsia="en-US"/>
        </w:rPr>
        <w:t>– размещение жилых и общественных зданий, проживание людей;</w:t>
      </w:r>
    </w:p>
    <w:p w:rsidR="00C14964" w:rsidRDefault="00C14964" w:rsidP="00C14964">
      <w:pPr>
        <w:autoSpaceDE w:val="0"/>
        <w:autoSpaceDN w:val="0"/>
        <w:adjustRightInd w:val="0"/>
        <w:ind w:firstLine="720"/>
        <w:jc w:val="both"/>
        <w:rPr>
          <w:lang w:eastAsia="en-US"/>
        </w:rPr>
      </w:pPr>
      <w:r>
        <w:rPr>
          <w:lang w:eastAsia="en-US"/>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C14964" w:rsidRDefault="00C14964" w:rsidP="00C14964">
      <w:pPr>
        <w:autoSpaceDE w:val="0"/>
        <w:autoSpaceDN w:val="0"/>
        <w:adjustRightInd w:val="0"/>
        <w:ind w:firstLine="720"/>
        <w:jc w:val="both"/>
        <w:rPr>
          <w:lang w:eastAsia="en-US"/>
        </w:rPr>
      </w:pPr>
      <w:r>
        <w:rPr>
          <w:lang w:eastAsia="en-US"/>
        </w:rPr>
        <w:lastRenderedPageBreak/>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C14964" w:rsidRDefault="00C14964" w:rsidP="00C14964">
      <w:pPr>
        <w:autoSpaceDE w:val="0"/>
        <w:autoSpaceDN w:val="0"/>
        <w:adjustRightInd w:val="0"/>
        <w:ind w:firstLine="720"/>
        <w:jc w:val="both"/>
        <w:rPr>
          <w:lang w:eastAsia="en-US"/>
        </w:rPr>
      </w:pPr>
      <w:r>
        <w:rPr>
          <w:lang w:eastAsia="en-US"/>
        </w:rPr>
        <w:t>Допускаются рубки ухода и санитарные рубки леса.</w:t>
      </w:r>
    </w:p>
    <w:p w:rsidR="00C14964" w:rsidRDefault="00C14964" w:rsidP="00C14964">
      <w:pPr>
        <w:autoSpaceDE w:val="0"/>
        <w:autoSpaceDN w:val="0"/>
        <w:adjustRightInd w:val="0"/>
        <w:ind w:firstLine="720"/>
        <w:jc w:val="both"/>
        <w:rPr>
          <w:lang w:eastAsia="en-US"/>
        </w:rPr>
      </w:pPr>
      <w:r>
        <w:rPr>
          <w:lang w:eastAsia="en-US"/>
        </w:rPr>
        <w:t>На территории второго и третьего пояса зоны санитарной охраны поверхностных источников водоснабжения запрещается:</w:t>
      </w:r>
    </w:p>
    <w:p w:rsidR="00C14964" w:rsidRDefault="00C14964" w:rsidP="00C14964">
      <w:pPr>
        <w:autoSpaceDE w:val="0"/>
        <w:autoSpaceDN w:val="0"/>
        <w:adjustRightInd w:val="0"/>
        <w:ind w:firstLine="720"/>
        <w:jc w:val="both"/>
        <w:rPr>
          <w:lang w:eastAsia="en-US"/>
        </w:rPr>
      </w:pPr>
      <w:r>
        <w:rPr>
          <w:lang w:eastAsia="en-US"/>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C14964" w:rsidRDefault="00C14964" w:rsidP="00C14964">
      <w:pPr>
        <w:autoSpaceDE w:val="0"/>
        <w:autoSpaceDN w:val="0"/>
        <w:adjustRightInd w:val="0"/>
        <w:ind w:firstLine="720"/>
        <w:jc w:val="both"/>
        <w:rPr>
          <w:lang w:eastAsia="en-US"/>
        </w:rPr>
      </w:pPr>
      <w:r>
        <w:rPr>
          <w:lang w:eastAsia="en-US"/>
        </w:rPr>
        <w:t>– загрязнение территории нечистотами, мусором, навозом, промышленными отходами и др.;</w:t>
      </w:r>
    </w:p>
    <w:p w:rsidR="00C14964" w:rsidRDefault="00C14964" w:rsidP="00C14964">
      <w:pPr>
        <w:autoSpaceDE w:val="0"/>
        <w:autoSpaceDN w:val="0"/>
        <w:adjustRightInd w:val="0"/>
        <w:ind w:firstLine="720"/>
        <w:jc w:val="both"/>
        <w:rPr>
          <w:lang w:eastAsia="en-US"/>
        </w:rPr>
      </w:pPr>
      <w:r>
        <w:rPr>
          <w:lang w:eastAsia="en-US"/>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C14964" w:rsidRDefault="00C14964" w:rsidP="00C14964">
      <w:pPr>
        <w:autoSpaceDE w:val="0"/>
        <w:autoSpaceDN w:val="0"/>
        <w:adjustRightInd w:val="0"/>
        <w:ind w:firstLine="720"/>
        <w:jc w:val="both"/>
        <w:rPr>
          <w:lang w:eastAsia="en-US"/>
        </w:rPr>
      </w:pPr>
      <w:r>
        <w:rPr>
          <w:lang w:eastAsia="en-US"/>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C14964" w:rsidRDefault="00C14964" w:rsidP="00C14964">
      <w:pPr>
        <w:autoSpaceDE w:val="0"/>
        <w:autoSpaceDN w:val="0"/>
        <w:adjustRightInd w:val="0"/>
        <w:ind w:firstLine="720"/>
        <w:jc w:val="both"/>
        <w:rPr>
          <w:lang w:eastAsia="en-US"/>
        </w:rPr>
      </w:pPr>
      <w:r>
        <w:rPr>
          <w:lang w:eastAsia="en-US"/>
        </w:rPr>
        <w:t>– применение удобрений и ядохимикатов;</w:t>
      </w:r>
    </w:p>
    <w:p w:rsidR="00C14964" w:rsidRDefault="00C14964" w:rsidP="00C14964">
      <w:pPr>
        <w:autoSpaceDE w:val="0"/>
        <w:autoSpaceDN w:val="0"/>
        <w:adjustRightInd w:val="0"/>
        <w:ind w:firstLine="720"/>
        <w:jc w:val="both"/>
        <w:rPr>
          <w:lang w:eastAsia="en-US"/>
        </w:rPr>
      </w:pPr>
      <w:r>
        <w:rPr>
          <w:lang w:eastAsia="en-US"/>
        </w:rPr>
        <w:t>– добыча песка и гравия из водотока или водоема, а также дноуглубительные работы;</w:t>
      </w:r>
    </w:p>
    <w:p w:rsidR="00C14964" w:rsidRDefault="00C14964" w:rsidP="00C14964">
      <w:pPr>
        <w:autoSpaceDE w:val="0"/>
        <w:autoSpaceDN w:val="0"/>
        <w:adjustRightInd w:val="0"/>
        <w:ind w:firstLine="720"/>
        <w:jc w:val="both"/>
        <w:rPr>
          <w:lang w:eastAsia="en-US"/>
        </w:rPr>
      </w:pPr>
      <w:r>
        <w:rPr>
          <w:lang w:eastAsia="en-US"/>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lang w:eastAsia="en-US"/>
          </w:rPr>
          <w:t>500 м</w:t>
        </w:r>
      </w:smartTag>
      <w:r>
        <w:rPr>
          <w:lang w:eastAsia="en-US"/>
        </w:rPr>
        <w:t>, которое может привести к ухудшению качества или уменьшению количества воды источника водоснабжения;</w:t>
      </w:r>
    </w:p>
    <w:p w:rsidR="00C14964" w:rsidRDefault="00C14964" w:rsidP="00C14964">
      <w:pPr>
        <w:autoSpaceDE w:val="0"/>
        <w:autoSpaceDN w:val="0"/>
        <w:adjustRightInd w:val="0"/>
        <w:ind w:firstLine="720"/>
        <w:jc w:val="both"/>
        <w:rPr>
          <w:lang w:eastAsia="en-US"/>
        </w:rPr>
      </w:pPr>
      <w:r>
        <w:rPr>
          <w:lang w:eastAsia="en-US"/>
        </w:rPr>
        <w:t>– на территории третьего пояса рубка леса главного пользования и реконструкции. Допускаются только рубки ухода и санитарные рубки леса.</w:t>
      </w:r>
    </w:p>
    <w:p w:rsidR="00C14964" w:rsidRDefault="00C14964" w:rsidP="00C14964">
      <w:pPr>
        <w:autoSpaceDE w:val="0"/>
        <w:autoSpaceDN w:val="0"/>
        <w:adjustRightInd w:val="0"/>
        <w:ind w:firstLine="720"/>
        <w:jc w:val="both"/>
        <w:rPr>
          <w:lang w:eastAsia="en-US"/>
        </w:rPr>
      </w:pPr>
      <w:r>
        <w:rPr>
          <w:lang w:eastAsia="en-US"/>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C14964" w:rsidRDefault="00C14964" w:rsidP="00C14964">
      <w:pPr>
        <w:ind w:firstLine="709"/>
        <w:rPr>
          <w:b/>
          <w:i/>
          <w:iCs/>
          <w:color w:val="000000"/>
        </w:rPr>
      </w:pPr>
      <w:r>
        <w:rPr>
          <w:b/>
          <w:i/>
          <w:iCs/>
          <w:color w:val="000000"/>
        </w:rPr>
        <w:t xml:space="preserve">Придорожные полосы автодорог </w:t>
      </w:r>
    </w:p>
    <w:p w:rsidR="00C14964" w:rsidRDefault="00C14964" w:rsidP="00C14964">
      <w:pPr>
        <w:pStyle w:val="Default"/>
        <w:ind w:firstLine="709"/>
        <w:jc w:val="both"/>
      </w:pPr>
      <w:r>
        <w:t xml:space="preserve">Придорожные полосы автодорог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rsidR="00C14964" w:rsidRDefault="00C14964" w:rsidP="00C14964">
      <w:pPr>
        <w:pStyle w:val="Default"/>
        <w:ind w:firstLine="709"/>
        <w:jc w:val="both"/>
      </w:pPr>
      <w:r>
        <w:t xml:space="preserve">Придорожные полосы автодорог устанавливаются в соответствии с законодательством Российской Федерации об автомобильных дорогах и дорожной деятельности. </w:t>
      </w:r>
    </w:p>
    <w:p w:rsidR="00C14964" w:rsidRDefault="00C14964" w:rsidP="00C14964">
      <w:pPr>
        <w:pStyle w:val="Default"/>
        <w:ind w:firstLine="709"/>
        <w:jc w:val="both"/>
      </w:pPr>
      <w: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w:t>
      </w:r>
    </w:p>
    <w:p w:rsidR="00C14964" w:rsidRDefault="00C14964" w:rsidP="00C14964">
      <w:pPr>
        <w:pStyle w:val="Default"/>
        <w:ind w:firstLine="709"/>
        <w:jc w:val="both"/>
      </w:pPr>
      <w:r>
        <w:t xml:space="preserve">Порядок установления и использования придорожных полос автомобильных дорог регионального или межмуниципального и местного значения может устанавливаться соответственно исполнительным органом государственной власти субъекта Российской Федерации, органом местного самоуправления. </w:t>
      </w:r>
      <w:bookmarkStart w:id="431" w:name="_Toc392516699"/>
      <w:bookmarkStart w:id="432" w:name="_Toc380581567"/>
      <w:bookmarkStart w:id="433" w:name="_Toc380051160"/>
      <w:bookmarkStart w:id="434" w:name="_Toc379293292"/>
      <w:bookmarkStart w:id="435" w:name="_Toc339819821"/>
    </w:p>
    <w:p w:rsidR="00084377" w:rsidRDefault="00FD0395" w:rsidP="00084377">
      <w:pPr>
        <w:widowControl w:val="0"/>
        <w:ind w:firstLine="709"/>
        <w:jc w:val="both"/>
        <w:rPr>
          <w:b/>
          <w:i/>
        </w:rPr>
      </w:pPr>
      <w:r>
        <w:rPr>
          <w:b/>
          <w:i/>
        </w:rPr>
        <w:t>Охранные зоны объектов культурного наследия</w:t>
      </w:r>
    </w:p>
    <w:p w:rsidR="00A03019" w:rsidRPr="00FD0395" w:rsidRDefault="00A03019" w:rsidP="00A03019">
      <w:pPr>
        <w:pStyle w:val="Default"/>
        <w:ind w:firstLine="709"/>
        <w:jc w:val="both"/>
      </w:pPr>
      <w:bookmarkStart w:id="436" w:name="_Toc410315224"/>
      <w:r w:rsidRPr="00FD0395">
        <w:t xml:space="preserve">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w:t>
      </w:r>
      <w:r w:rsidRPr="00FD0395">
        <w:lastRenderedPageBreak/>
        <w:t>наследия</w:t>
      </w:r>
      <w:r>
        <w:t>. Охранная зона определена в соответствии с расположением объекта культурного наследия регионального значения - п</w:t>
      </w:r>
      <w:r w:rsidRPr="00C12439">
        <w:t>амятник воинам, погибшим в годы Великой Отечественной войны (1941 - 1945 гг.)</w:t>
      </w:r>
      <w:r>
        <w:t xml:space="preserve"> в с. </w:t>
      </w:r>
      <w:r w:rsidR="00082654">
        <w:t>Кривое</w:t>
      </w:r>
      <w:r>
        <w:t>;</w:t>
      </w:r>
      <w:r w:rsidRPr="00C12439">
        <w:t xml:space="preserve"> </w:t>
      </w:r>
      <w:r w:rsidR="00082654">
        <w:t>п</w:t>
      </w:r>
      <w:r w:rsidR="00082654" w:rsidRPr="00C12439">
        <w:t>амятник воинам, погибшим в годы Великой Отечественной войны (1941 - 1945 гг.)</w:t>
      </w:r>
      <w:r w:rsidR="00082654">
        <w:t xml:space="preserve"> в с. Береговое; </w:t>
      </w:r>
      <w:r>
        <w:t>п</w:t>
      </w:r>
      <w:r w:rsidRPr="00C12439">
        <w:t>амятник воинам, погибшим в годы Великой Отечественной войны (1941 - 1945 гг.)</w:t>
      </w:r>
      <w:r>
        <w:t xml:space="preserve"> в п. </w:t>
      </w:r>
      <w:r w:rsidR="00082654">
        <w:t>Лебедиха</w:t>
      </w:r>
      <w:r>
        <w:t>.</w:t>
      </w:r>
    </w:p>
    <w:p w:rsidR="00C14964" w:rsidRPr="00DF3FAD" w:rsidRDefault="00C14964" w:rsidP="00C14964">
      <w:pPr>
        <w:pStyle w:val="Default"/>
        <w:spacing w:before="100" w:beforeAutospacing="1" w:after="100" w:afterAutospacing="1"/>
        <w:ind w:firstLine="709"/>
        <w:jc w:val="both"/>
        <w:outlineLvl w:val="2"/>
        <w:rPr>
          <w:b/>
          <w:bCs/>
          <w:color w:val="auto"/>
        </w:rPr>
      </w:pPr>
      <w:bookmarkStart w:id="437" w:name="_Toc480551921"/>
      <w:r w:rsidRPr="00644677">
        <w:rPr>
          <w:b/>
          <w:bCs/>
          <w:color w:val="auto"/>
        </w:rPr>
        <w:t>Статья 3</w:t>
      </w:r>
      <w:r w:rsidR="008140F7">
        <w:rPr>
          <w:b/>
          <w:bCs/>
          <w:color w:val="auto"/>
        </w:rPr>
        <w:t>7</w:t>
      </w:r>
      <w:r w:rsidRPr="00644677">
        <w:rPr>
          <w:b/>
          <w:bCs/>
          <w:color w:val="auto"/>
        </w:rPr>
        <w:t>. Зоны действия опасных природных или техногенных процессов</w:t>
      </w:r>
      <w:bookmarkEnd w:id="431"/>
      <w:bookmarkEnd w:id="432"/>
      <w:bookmarkEnd w:id="433"/>
      <w:bookmarkEnd w:id="434"/>
      <w:bookmarkEnd w:id="435"/>
      <w:bookmarkEnd w:id="436"/>
      <w:bookmarkEnd w:id="437"/>
    </w:p>
    <w:p w:rsidR="00C14964" w:rsidRDefault="00C14964" w:rsidP="00C14964">
      <w:pPr>
        <w:pStyle w:val="a6"/>
        <w:tabs>
          <w:tab w:val="left" w:pos="720"/>
        </w:tabs>
        <w:ind w:firstLine="720"/>
        <w:jc w:val="both"/>
        <w:rPr>
          <w:color w:val="000000"/>
        </w:rPr>
      </w:pPr>
      <w:r>
        <w:rPr>
          <w:color w:val="000000"/>
        </w:rPr>
        <w:t xml:space="preserve">1. Зоны действия опасных природных и техногенных процессов отображены в соответствии с СТП </w:t>
      </w:r>
      <w:r w:rsidR="009B0A13">
        <w:rPr>
          <w:color w:val="000000"/>
        </w:rPr>
        <w:t>Панкрушихинского</w:t>
      </w:r>
      <w:r w:rsidR="001D5306">
        <w:rPr>
          <w:color w:val="000000"/>
        </w:rPr>
        <w:t xml:space="preserve"> </w:t>
      </w:r>
      <w:r>
        <w:rPr>
          <w:color w:val="000000"/>
        </w:rPr>
        <w:t>района. Использование потенциально опасных территорий осуществляется после обеспечения условий безопасности.</w:t>
      </w:r>
    </w:p>
    <w:p w:rsidR="00C14964" w:rsidRDefault="00C14964" w:rsidP="00C14964">
      <w:pPr>
        <w:pStyle w:val="a6"/>
        <w:tabs>
          <w:tab w:val="left" w:pos="720"/>
        </w:tabs>
        <w:ind w:firstLine="720"/>
        <w:jc w:val="both"/>
      </w:pPr>
      <w:r>
        <w:t>2. Зоны воздействия вероятных чрезвычайных ситуаций определяются отдельным проектом для каждого потенциально опасного объекта в соответствии с действующими федеральными законами, строительными нормами и правилами, методическими рекомендациями.</w:t>
      </w:r>
    </w:p>
    <w:p w:rsidR="00C14964" w:rsidRDefault="00C14964" w:rsidP="00C14964">
      <w:pPr>
        <w:pStyle w:val="af4"/>
        <w:rPr>
          <w:i/>
          <w:iCs/>
          <w:sz w:val="24"/>
          <w:szCs w:val="24"/>
        </w:rPr>
      </w:pPr>
      <w:r>
        <w:rPr>
          <w:i/>
          <w:iCs/>
          <w:sz w:val="24"/>
          <w:szCs w:val="24"/>
        </w:rPr>
        <w:t>Зона снежных заносов</w:t>
      </w:r>
    </w:p>
    <w:p w:rsidR="00C14964" w:rsidRDefault="00C14964" w:rsidP="00C14964">
      <w:pPr>
        <w:ind w:firstLine="709"/>
        <w:jc w:val="both"/>
      </w:pPr>
      <w:r>
        <w:t>На территориях подверженных снежным заносам размещаются территории общего пользования (автомобильные дороги).</w:t>
      </w:r>
    </w:p>
    <w:p w:rsidR="00C14964" w:rsidRDefault="00C14964" w:rsidP="00C14964">
      <w:pPr>
        <w:shd w:val="clear" w:color="auto" w:fill="FFFFFF"/>
        <w:ind w:firstLine="709"/>
        <w:jc w:val="both"/>
      </w:pPr>
      <w:r>
        <w:t>Инженерная защита данных территорий предусматривает выявление и обследование заснеженных участков, предохранение транспортных и других сооружений от заносов посредством регулярной расчистки данных участков, устройство снегозадерживающих сооружений.</w:t>
      </w:r>
    </w:p>
    <w:p w:rsidR="0091446C" w:rsidRDefault="0091446C" w:rsidP="00C14964">
      <w:pPr>
        <w:shd w:val="clear" w:color="auto" w:fill="FFFFFF"/>
        <w:ind w:firstLine="709"/>
        <w:jc w:val="both"/>
      </w:pPr>
    </w:p>
    <w:p w:rsidR="0091446C" w:rsidRDefault="0091446C" w:rsidP="00C14964">
      <w:pPr>
        <w:shd w:val="clear" w:color="auto" w:fill="FFFFFF"/>
        <w:ind w:firstLine="709"/>
        <w:jc w:val="both"/>
      </w:pPr>
    </w:p>
    <w:p w:rsidR="0091446C" w:rsidRDefault="0091446C" w:rsidP="00C14964">
      <w:pPr>
        <w:shd w:val="clear" w:color="auto" w:fill="FFFFFF"/>
        <w:ind w:firstLine="709"/>
        <w:jc w:val="both"/>
      </w:pPr>
    </w:p>
    <w:p w:rsidR="0091446C" w:rsidRDefault="0091446C" w:rsidP="00C14964">
      <w:pPr>
        <w:shd w:val="clear" w:color="auto" w:fill="FFFFFF"/>
        <w:ind w:firstLine="709"/>
        <w:jc w:val="both"/>
      </w:pPr>
    </w:p>
    <w:p w:rsidR="00FD0395" w:rsidRDefault="00FD0395" w:rsidP="00FD0395">
      <w:pPr>
        <w:spacing w:before="240" w:after="240"/>
        <w:jc w:val="center"/>
        <w:outlineLvl w:val="0"/>
        <w:rPr>
          <w:b/>
          <w:bCs/>
          <w:color w:val="000000"/>
        </w:rPr>
      </w:pPr>
      <w:bookmarkStart w:id="438" w:name="_Toc410315225"/>
      <w:bookmarkStart w:id="439" w:name="_Toc400454246"/>
      <w:bookmarkStart w:id="440" w:name="_Toc392516700"/>
      <w:bookmarkStart w:id="441" w:name="_Toc380581568"/>
      <w:bookmarkStart w:id="442" w:name="_Toc380051161"/>
      <w:bookmarkStart w:id="443" w:name="_Toc379293293"/>
      <w:bookmarkStart w:id="444" w:name="_Toc379186265"/>
      <w:bookmarkStart w:id="445" w:name="_Toc339819836"/>
      <w:bookmarkStart w:id="446" w:name="_Toc321209592"/>
      <w:bookmarkStart w:id="447" w:name="_Toc480551922"/>
      <w:bookmarkStart w:id="448" w:name="_Toc410315237"/>
      <w:bookmarkStart w:id="449" w:name="_Toc400454258"/>
      <w:bookmarkStart w:id="450" w:name="_Toc392516712"/>
      <w:bookmarkStart w:id="451" w:name="_Toc380581580"/>
      <w:bookmarkStart w:id="452" w:name="_Toc380051173"/>
      <w:bookmarkStart w:id="453" w:name="_Toc379293305"/>
      <w:r>
        <w:rPr>
          <w:b/>
          <w:bCs/>
          <w:color w:val="000000"/>
        </w:rPr>
        <w:t xml:space="preserve">Часть </w:t>
      </w:r>
      <w:r>
        <w:rPr>
          <w:b/>
          <w:bCs/>
          <w:color w:val="000000"/>
          <w:lang w:val="en-US"/>
        </w:rPr>
        <w:t>III</w:t>
      </w:r>
      <w:r>
        <w:rPr>
          <w:b/>
          <w:bCs/>
          <w:color w:val="000000"/>
        </w:rPr>
        <w:t xml:space="preserve">. Иные вопросы землепользования и застройки муниципального образования </w:t>
      </w:r>
      <w:r w:rsidR="00082654">
        <w:rPr>
          <w:b/>
          <w:bCs/>
          <w:color w:val="000000"/>
        </w:rPr>
        <w:t>Кривинский</w:t>
      </w:r>
      <w:r>
        <w:rPr>
          <w:b/>
          <w:bCs/>
          <w:color w:val="000000"/>
        </w:rPr>
        <w:t xml:space="preserve"> сельсовет</w:t>
      </w:r>
      <w:bookmarkEnd w:id="438"/>
      <w:bookmarkEnd w:id="439"/>
      <w:bookmarkEnd w:id="440"/>
      <w:bookmarkEnd w:id="441"/>
      <w:bookmarkEnd w:id="442"/>
      <w:bookmarkEnd w:id="443"/>
      <w:bookmarkEnd w:id="444"/>
      <w:bookmarkEnd w:id="445"/>
      <w:bookmarkEnd w:id="446"/>
      <w:bookmarkEnd w:id="447"/>
    </w:p>
    <w:p w:rsidR="00FD0395" w:rsidRDefault="00FD0395" w:rsidP="00FD0395">
      <w:pPr>
        <w:spacing w:after="240"/>
        <w:jc w:val="center"/>
        <w:outlineLvl w:val="1"/>
        <w:rPr>
          <w:b/>
          <w:bCs/>
        </w:rPr>
      </w:pPr>
      <w:bookmarkStart w:id="454" w:name="_Toc410315226"/>
      <w:bookmarkStart w:id="455" w:name="_Toc400454247"/>
      <w:bookmarkStart w:id="456" w:name="_Toc392516701"/>
      <w:bookmarkStart w:id="457" w:name="_Toc380581569"/>
      <w:bookmarkStart w:id="458" w:name="_Toc380051162"/>
      <w:bookmarkStart w:id="459" w:name="_Toc379293294"/>
      <w:bookmarkStart w:id="460" w:name="_Toc379186266"/>
      <w:bookmarkStart w:id="461" w:name="_Toc339819837"/>
      <w:bookmarkStart w:id="462" w:name="_Toc321209593"/>
      <w:bookmarkStart w:id="463" w:name="_Toc282347553"/>
      <w:bookmarkStart w:id="464" w:name="_Toc480551923"/>
      <w:r>
        <w:rPr>
          <w:b/>
          <w:bCs/>
          <w:color w:val="000000"/>
        </w:rPr>
        <w:t xml:space="preserve">Глава 9. Регулирование землепользования и застройки на территории муниципального образования </w:t>
      </w:r>
      <w:r w:rsidR="00082654">
        <w:rPr>
          <w:b/>
          <w:bCs/>
          <w:color w:val="000000"/>
        </w:rPr>
        <w:t>Кривинский</w:t>
      </w:r>
      <w:r>
        <w:rPr>
          <w:b/>
          <w:bCs/>
          <w:color w:val="000000"/>
        </w:rPr>
        <w:t xml:space="preserve"> сельсовет</w:t>
      </w:r>
      <w:bookmarkEnd w:id="454"/>
      <w:bookmarkEnd w:id="455"/>
      <w:bookmarkEnd w:id="456"/>
      <w:bookmarkEnd w:id="457"/>
      <w:bookmarkEnd w:id="458"/>
      <w:bookmarkEnd w:id="459"/>
      <w:bookmarkEnd w:id="460"/>
      <w:bookmarkEnd w:id="461"/>
      <w:bookmarkEnd w:id="462"/>
      <w:bookmarkEnd w:id="463"/>
      <w:bookmarkEnd w:id="464"/>
    </w:p>
    <w:p w:rsidR="00FD0395" w:rsidRDefault="00FD0395" w:rsidP="00FD0395">
      <w:pPr>
        <w:spacing w:after="240"/>
        <w:jc w:val="center"/>
        <w:outlineLvl w:val="2"/>
        <w:rPr>
          <w:b/>
          <w:bCs/>
        </w:rPr>
      </w:pPr>
      <w:bookmarkStart w:id="465" w:name="_Toc410315227"/>
      <w:bookmarkStart w:id="466" w:name="_Toc400454248"/>
      <w:bookmarkStart w:id="467" w:name="_Toc392516702"/>
      <w:bookmarkStart w:id="468" w:name="_Toc380581570"/>
      <w:bookmarkStart w:id="469" w:name="_Toc380051163"/>
      <w:bookmarkStart w:id="470" w:name="_Toc379293295"/>
      <w:bookmarkStart w:id="471" w:name="_Toc379186267"/>
      <w:bookmarkStart w:id="472" w:name="_Toc339819838"/>
      <w:bookmarkStart w:id="473" w:name="_Toc321209594"/>
      <w:bookmarkStart w:id="474" w:name="_Toc282347554"/>
      <w:bookmarkStart w:id="475" w:name="_Toc480551924"/>
      <w:r>
        <w:rPr>
          <w:b/>
          <w:bCs/>
        </w:rPr>
        <w:t>Статья 3</w:t>
      </w:r>
      <w:r w:rsidR="008140F7">
        <w:rPr>
          <w:b/>
          <w:bCs/>
        </w:rPr>
        <w:t>8</w:t>
      </w:r>
      <w:r w:rsidRPr="00FD0395">
        <w:rPr>
          <w:b/>
          <w:bCs/>
        </w:rPr>
        <w:t xml:space="preserve">. Общий порядок предоставления земельных участков для строительства из земель муниципальной собственности на территории муниципального образования </w:t>
      </w:r>
      <w:r w:rsidR="00082654">
        <w:rPr>
          <w:b/>
          <w:bCs/>
        </w:rPr>
        <w:t>Кривинский</w:t>
      </w:r>
      <w:r w:rsidRPr="00FD0395">
        <w:rPr>
          <w:b/>
          <w:bCs/>
        </w:rPr>
        <w:t xml:space="preserve"> сельсовет</w:t>
      </w:r>
      <w:bookmarkEnd w:id="465"/>
      <w:bookmarkEnd w:id="466"/>
      <w:bookmarkEnd w:id="467"/>
      <w:bookmarkEnd w:id="468"/>
      <w:bookmarkEnd w:id="469"/>
      <w:bookmarkEnd w:id="470"/>
      <w:bookmarkEnd w:id="471"/>
      <w:bookmarkEnd w:id="472"/>
      <w:bookmarkEnd w:id="473"/>
      <w:bookmarkEnd w:id="474"/>
      <w:bookmarkEnd w:id="475"/>
    </w:p>
    <w:p w:rsidR="00FD0395" w:rsidRPr="00CA1341" w:rsidRDefault="00FD0395" w:rsidP="00FD0395">
      <w:pPr>
        <w:ind w:firstLine="709"/>
        <w:jc w:val="both"/>
      </w:pPr>
      <w:bookmarkStart w:id="476" w:name="_Toc105824107"/>
      <w:bookmarkStart w:id="477" w:name="_Toc410315228"/>
      <w:bookmarkStart w:id="478" w:name="_Toc400454249"/>
      <w:bookmarkStart w:id="479" w:name="_Toc392516703"/>
      <w:bookmarkStart w:id="480" w:name="_Toc380581571"/>
      <w:bookmarkStart w:id="481" w:name="_Toc380051164"/>
      <w:bookmarkStart w:id="482" w:name="_Toc379293296"/>
      <w:bookmarkStart w:id="483" w:name="_Toc379186268"/>
      <w:bookmarkStart w:id="484" w:name="_Toc339819839"/>
      <w:bookmarkStart w:id="485" w:name="_Toc321209595"/>
      <w:bookmarkStart w:id="486" w:name="_Toc282347555"/>
      <w:r w:rsidRPr="00CA1341">
        <w:t>1. Земельные участки, находящиеся в государственной или муниципальной собственности, предоставляются на основании:</w:t>
      </w:r>
    </w:p>
    <w:p w:rsidR="00FD0395" w:rsidRPr="00CA1341" w:rsidRDefault="00FD0395" w:rsidP="00FD0395">
      <w:pPr>
        <w:ind w:firstLine="709"/>
        <w:jc w:val="both"/>
      </w:pPr>
      <w:bookmarkStart w:id="487" w:name="dst425"/>
      <w:bookmarkEnd w:id="487"/>
      <w:r w:rsidRPr="00CA1341">
        <w:t xml:space="preserve">1) решения </w:t>
      </w:r>
      <w:r>
        <w:t>Администрации района</w:t>
      </w:r>
      <w:r w:rsidRPr="00CA1341">
        <w:t xml:space="preserve"> в случае предоставления земельного участка в собственность бесплатно или в постоянное (бессрочное) пользование;</w:t>
      </w:r>
    </w:p>
    <w:p w:rsidR="00FD0395" w:rsidRPr="00CA1341" w:rsidRDefault="00FD0395" w:rsidP="00FD0395">
      <w:pPr>
        <w:ind w:firstLine="709"/>
        <w:jc w:val="both"/>
      </w:pPr>
      <w:bookmarkStart w:id="488" w:name="dst426"/>
      <w:bookmarkEnd w:id="488"/>
      <w:r w:rsidRPr="00CA1341">
        <w:t>2) договора купли-продажи в случае предоставления земельного участка в собственность за плату;</w:t>
      </w:r>
    </w:p>
    <w:p w:rsidR="00FD0395" w:rsidRPr="00CA1341" w:rsidRDefault="00FD0395" w:rsidP="00FD0395">
      <w:pPr>
        <w:ind w:firstLine="709"/>
        <w:jc w:val="both"/>
      </w:pPr>
      <w:bookmarkStart w:id="489" w:name="dst427"/>
      <w:bookmarkEnd w:id="489"/>
      <w:r w:rsidRPr="00CA1341">
        <w:t>3) договора аренды в случае предоставления земельного участка в аренду;</w:t>
      </w:r>
    </w:p>
    <w:p w:rsidR="00FD0395" w:rsidRDefault="00FD0395" w:rsidP="00FD0395">
      <w:pPr>
        <w:ind w:firstLine="709"/>
        <w:jc w:val="both"/>
      </w:pPr>
      <w:bookmarkStart w:id="490" w:name="dst428"/>
      <w:bookmarkEnd w:id="490"/>
      <w:r w:rsidRPr="00CA1341">
        <w:t>4) договора безвозмездного пользования в случае предоставления земельного участка в безвозмездное пользование.</w:t>
      </w:r>
    </w:p>
    <w:p w:rsidR="003806C1" w:rsidRPr="00230363" w:rsidRDefault="00774A26" w:rsidP="003806C1">
      <w:pPr>
        <w:ind w:firstLine="709"/>
        <w:jc w:val="both"/>
      </w:pPr>
      <w:r>
        <w:t>2</w:t>
      </w:r>
      <w:r w:rsidR="003806C1">
        <w:t xml:space="preserve">. </w:t>
      </w:r>
      <w:r w:rsidR="003806C1" w:rsidRPr="00230363">
        <w:t xml:space="preserve">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39.3 Земельного кодекса Российской Федерации, а также случаев проведения аукционов по продаже таких земельных участков в соответствии со статьей 39.18  Земельного кодекса РФ. </w:t>
      </w:r>
    </w:p>
    <w:p w:rsidR="00FD0395" w:rsidRPr="00230363" w:rsidRDefault="00774A26" w:rsidP="00FD0395">
      <w:pPr>
        <w:ind w:firstLine="709"/>
        <w:jc w:val="both"/>
      </w:pPr>
      <w:r w:rsidRPr="00230363">
        <w:lastRenderedPageBreak/>
        <w:t>3</w:t>
      </w:r>
      <w:r w:rsidR="00FD0395" w:rsidRPr="00230363">
        <w:t>. Предоставление земельных участков, находящихся в государственной или муниципальной собственности, осуществляется Администрацией района в пределах ее компетенции в соответствии со </w:t>
      </w:r>
      <w:hyperlink r:id="rId25" w:anchor="dst100081" w:history="1">
        <w:r w:rsidR="00FD0395" w:rsidRPr="00230363">
          <w:t>статьями 9</w:t>
        </w:r>
      </w:hyperlink>
      <w:r w:rsidR="00FD0395" w:rsidRPr="00230363">
        <w:t> - 11 Земельного кодекса РФ.</w:t>
      </w:r>
    </w:p>
    <w:p w:rsidR="00774A26" w:rsidRPr="00230363" w:rsidRDefault="00774A26" w:rsidP="00774A26">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 xml:space="preserve">  4.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17" w:history="1">
        <w:r w:rsidRPr="00230363">
          <w:rPr>
            <w:rFonts w:ascii="Times New Roman" w:hAnsi="Times New Roman" w:cs="Times New Roman"/>
            <w:sz w:val="24"/>
            <w:szCs w:val="24"/>
          </w:rPr>
          <w:t>пунктом 2</w:t>
        </w:r>
      </w:hyperlink>
      <w:r w:rsidRPr="00230363">
        <w:rPr>
          <w:rFonts w:ascii="Times New Roman" w:hAnsi="Times New Roman" w:cs="Times New Roman"/>
          <w:sz w:val="24"/>
          <w:szCs w:val="24"/>
        </w:rPr>
        <w:t xml:space="preserve"> статьи 39.3 Земельного кодекса РФ.</w:t>
      </w:r>
    </w:p>
    <w:p w:rsidR="00774A26" w:rsidRDefault="00774A26" w:rsidP="003B5EE9">
      <w:pPr>
        <w:ind w:firstLine="709"/>
        <w:jc w:val="both"/>
      </w:pPr>
      <w:bookmarkStart w:id="491" w:name="P717"/>
      <w:bookmarkEnd w:id="491"/>
      <w:r>
        <w:t xml:space="preserve">5. </w:t>
      </w:r>
      <w:r w:rsidRPr="00CA1341">
        <w:t>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w:t>
      </w:r>
      <w:r w:rsidR="00872269" w:rsidRPr="00872269">
        <w:t xml:space="preserve"> </w:t>
      </w:r>
      <w:r w:rsidR="00872269" w:rsidRPr="00CA1341">
        <w:t>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FD0395" w:rsidRDefault="003B5EE9" w:rsidP="00FD0395">
      <w:pPr>
        <w:ind w:firstLine="709"/>
        <w:jc w:val="both"/>
      </w:pPr>
      <w:r>
        <w:t>6</w:t>
      </w:r>
      <w:r w:rsidR="00FD0395">
        <w:t xml:space="preserve">. </w:t>
      </w:r>
      <w:r w:rsidR="00FD0395" w:rsidRPr="00BF650D">
        <w:t xml:space="preserve">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w:t>
      </w:r>
      <w:r w:rsidR="00FD0395">
        <w:t>Администрацией района</w:t>
      </w:r>
      <w:r w:rsidR="00FD0395" w:rsidRPr="00BF650D">
        <w:t>, в том числе по заявлениям граждан или юридических лиц.</w:t>
      </w:r>
    </w:p>
    <w:p w:rsidR="003B5EE9" w:rsidRPr="00230363" w:rsidRDefault="003B5EE9" w:rsidP="00FD0395">
      <w:pPr>
        <w:ind w:firstLine="709"/>
        <w:jc w:val="both"/>
      </w:pPr>
      <w:r w:rsidRPr="00230363">
        <w:t>Образование земельного участка для его продажи или предоставления в аренду путем проведения аукциона по инициативе органа местного самоуправления</w:t>
      </w:r>
      <w:r w:rsidR="003A14AB" w:rsidRPr="00230363">
        <w:t xml:space="preserve"> либо по инициативе заинтересованных в предоставлении земельного участка гражданина или юридического лица</w:t>
      </w:r>
      <w:r w:rsidRPr="00230363">
        <w:t xml:space="preserve"> и подготовка к проведению аукциона</w:t>
      </w:r>
      <w:r w:rsidR="003A14AB" w:rsidRPr="00230363">
        <w:t xml:space="preserve"> осуществляется в соответствии со статьей 39.11 Земельного кодекса Российской Федерации.</w:t>
      </w:r>
    </w:p>
    <w:p w:rsidR="003A14AB" w:rsidRPr="00230363" w:rsidRDefault="003A14AB" w:rsidP="003A14AB">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 xml:space="preserve">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299" w:history="1">
        <w:r w:rsidRPr="00230363">
          <w:rPr>
            <w:rFonts w:ascii="Times New Roman" w:hAnsi="Times New Roman" w:cs="Times New Roman"/>
            <w:sz w:val="24"/>
            <w:szCs w:val="24"/>
          </w:rPr>
          <w:t>статьей 39.18</w:t>
        </w:r>
      </w:hyperlink>
      <w:r w:rsidRPr="00230363">
        <w:rPr>
          <w:rFonts w:ascii="Times New Roman" w:hAnsi="Times New Roman" w:cs="Times New Roman"/>
          <w:sz w:val="24"/>
          <w:szCs w:val="24"/>
        </w:rPr>
        <w:t xml:space="preserve"> Земельного Кодекса РФ.</w:t>
      </w:r>
    </w:p>
    <w:p w:rsidR="00FD0395" w:rsidRDefault="00FD0395" w:rsidP="00FD0395">
      <w:pPr>
        <w:pStyle w:val="af5"/>
        <w:spacing w:before="240" w:after="240"/>
        <w:ind w:left="0" w:firstLine="709"/>
        <w:jc w:val="center"/>
        <w:outlineLvl w:val="2"/>
      </w:pPr>
      <w:bookmarkStart w:id="492" w:name="_Toc480551925"/>
      <w:r>
        <w:t>Статья 3</w:t>
      </w:r>
      <w:r w:rsidR="008140F7">
        <w:t>9</w:t>
      </w:r>
      <w:r>
        <w:t xml:space="preserve">. </w:t>
      </w:r>
      <w:bookmarkEnd w:id="476"/>
      <w:r>
        <w:t>Публичный сервитут</w:t>
      </w:r>
      <w:bookmarkEnd w:id="477"/>
      <w:bookmarkEnd w:id="478"/>
      <w:bookmarkEnd w:id="479"/>
      <w:bookmarkEnd w:id="480"/>
      <w:bookmarkEnd w:id="481"/>
      <w:bookmarkEnd w:id="482"/>
      <w:bookmarkEnd w:id="483"/>
      <w:bookmarkEnd w:id="484"/>
      <w:bookmarkEnd w:id="485"/>
      <w:bookmarkEnd w:id="486"/>
      <w:bookmarkEnd w:id="492"/>
    </w:p>
    <w:p w:rsidR="00FD0395" w:rsidRDefault="00FD0395" w:rsidP="00FD0395">
      <w:pPr>
        <w:ind w:firstLine="709"/>
        <w:jc w:val="both"/>
      </w:pPr>
      <w:bookmarkStart w:id="493" w:name="_Toc380581572"/>
      <w:bookmarkStart w:id="494" w:name="_Toc380051165"/>
      <w:bookmarkStart w:id="495" w:name="_Toc379293297"/>
      <w:bookmarkStart w:id="496" w:name="_Toc379186269"/>
      <w:bookmarkStart w:id="497" w:name="_Toc339819840"/>
      <w:bookmarkStart w:id="498" w:name="_Toc321209596"/>
      <w:bookmarkStart w:id="499" w:name="_Toc282347556"/>
      <w:r>
        <w:t>1. Публичный сервитут – право ограниченного пользования чужим земельным участком, возникающее на основании нормативного правового акта и обеспечивающее интересы местного самоуправления и (или) местного населения. Сервитуты устанавливаются в соответствии с гражданским законодательством.</w:t>
      </w:r>
    </w:p>
    <w:p w:rsidR="00FD0395" w:rsidRDefault="00FD0395" w:rsidP="00FD0395">
      <w:pPr>
        <w:pStyle w:val="af"/>
        <w:spacing w:line="240" w:lineRule="auto"/>
        <w:rPr>
          <w:rFonts w:ascii="Times New Roman" w:eastAsia="MS Mincho" w:hAnsi="Times New Roman" w:cs="Times New Roman"/>
          <w:color w:val="000000"/>
        </w:rPr>
      </w:pPr>
      <w:r>
        <w:rPr>
          <w:rFonts w:ascii="Times New Roman" w:eastAsia="MS Mincho" w:hAnsi="Times New Roman" w:cs="Times New Roman"/>
          <w:color w:val="000000"/>
        </w:rPr>
        <w:t xml:space="preserve">2. Публичный сервитут устанавливается </w:t>
      </w:r>
      <w:r w:rsidR="00963DFA" w:rsidRPr="00230363">
        <w:rPr>
          <w:rFonts w:ascii="Times New Roman" w:eastAsia="MS Mincho" w:hAnsi="Times New Roman" w:cs="Times New Roman"/>
        </w:rPr>
        <w:t>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w:t>
      </w:r>
      <w:r w:rsidRPr="00230363">
        <w:rPr>
          <w:rFonts w:ascii="Times New Roman" w:eastAsia="MS Mincho" w:hAnsi="Times New Roman" w:cs="Times New Roman"/>
        </w:rPr>
        <w:t xml:space="preserve"> в случаях, если это необходимо для обеспечения интересов</w:t>
      </w:r>
      <w:r w:rsidR="00963DFA" w:rsidRPr="00230363">
        <w:rPr>
          <w:rFonts w:ascii="Times New Roman" w:eastAsia="MS Mincho" w:hAnsi="Times New Roman" w:cs="Times New Roman"/>
        </w:rPr>
        <w:t xml:space="preserve"> государства,</w:t>
      </w:r>
      <w:r w:rsidRPr="00230363">
        <w:rPr>
          <w:rFonts w:ascii="Times New Roman" w:eastAsia="MS Mincho" w:hAnsi="Times New Roman" w:cs="Times New Roman"/>
        </w:rPr>
        <w:t xml:space="preserve"> местного</w:t>
      </w:r>
      <w:r>
        <w:rPr>
          <w:rFonts w:ascii="Times New Roman" w:eastAsia="MS Mincho" w:hAnsi="Times New Roman" w:cs="Times New Roman"/>
          <w:color w:val="000000"/>
        </w:rPr>
        <w:t xml:space="preserve">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 Порядок проведения общественных слушаний устанавливается решением Совета депутатов.</w:t>
      </w:r>
    </w:p>
    <w:p w:rsidR="00FD0395" w:rsidRDefault="00FD0395" w:rsidP="00FD0395">
      <w:pPr>
        <w:pStyle w:val="af"/>
        <w:spacing w:line="240" w:lineRule="auto"/>
        <w:rPr>
          <w:rFonts w:ascii="Times New Roman" w:hAnsi="Times New Roman" w:cs="Times New Roman"/>
        </w:rPr>
      </w:pPr>
      <w:r>
        <w:rPr>
          <w:rFonts w:ascii="Times New Roman" w:eastAsia="MS Mincho" w:hAnsi="Times New Roman" w:cs="Times New Roman"/>
        </w:rPr>
        <w:t>3.</w:t>
      </w:r>
      <w:r>
        <w:rPr>
          <w:rFonts w:ascii="Times New Roman" w:hAnsi="Times New Roman" w:cs="Times New Roman"/>
        </w:rPr>
        <w:t xml:space="preserve"> Публичный сервитут может устанавливаться для:</w:t>
      </w:r>
    </w:p>
    <w:p w:rsidR="00FD0395" w:rsidRPr="001B7EE3" w:rsidRDefault="00FD0395" w:rsidP="00FD0395">
      <w:pPr>
        <w:shd w:val="clear" w:color="auto" w:fill="FFFFFF"/>
        <w:ind w:firstLine="709"/>
        <w:jc w:val="both"/>
      </w:pPr>
      <w:r w:rsidRPr="001B7EE3">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FD0395" w:rsidRPr="001B7EE3" w:rsidRDefault="00FD0395" w:rsidP="00FD0395">
      <w:pPr>
        <w:shd w:val="clear" w:color="auto" w:fill="FFFFFF"/>
        <w:ind w:firstLine="709"/>
        <w:jc w:val="both"/>
      </w:pPr>
      <w:bookmarkStart w:id="500" w:name="dst100187"/>
      <w:bookmarkEnd w:id="500"/>
      <w:r w:rsidRPr="001B7EE3">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FD0395" w:rsidRPr="001B7EE3" w:rsidRDefault="00FD0395" w:rsidP="00FD0395">
      <w:pPr>
        <w:shd w:val="clear" w:color="auto" w:fill="FFFFFF"/>
        <w:ind w:firstLine="709"/>
        <w:jc w:val="both"/>
      </w:pPr>
      <w:bookmarkStart w:id="501" w:name="dst1670"/>
      <w:bookmarkEnd w:id="501"/>
      <w:r w:rsidRPr="001B7EE3">
        <w:t>3)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FD0395" w:rsidRPr="001B7EE3" w:rsidRDefault="00FD0395" w:rsidP="00FD0395">
      <w:pPr>
        <w:shd w:val="clear" w:color="auto" w:fill="FFFFFF"/>
        <w:ind w:firstLine="709"/>
        <w:jc w:val="both"/>
      </w:pPr>
      <w:bookmarkStart w:id="502" w:name="dst100189"/>
      <w:bookmarkEnd w:id="502"/>
      <w:r w:rsidRPr="001B7EE3">
        <w:t>4) проведения дренажных работ на земельном участке;</w:t>
      </w:r>
    </w:p>
    <w:p w:rsidR="00FD0395" w:rsidRPr="001B7EE3" w:rsidRDefault="00FD0395" w:rsidP="00FD0395">
      <w:pPr>
        <w:shd w:val="clear" w:color="auto" w:fill="FFFFFF"/>
        <w:ind w:firstLine="709"/>
        <w:jc w:val="both"/>
      </w:pPr>
      <w:bookmarkStart w:id="503" w:name="dst101105"/>
      <w:bookmarkEnd w:id="503"/>
      <w:r w:rsidRPr="001B7EE3">
        <w:t>5) забора (изъятия) водных ресурсов из водных объектов и водопоя;</w:t>
      </w:r>
    </w:p>
    <w:p w:rsidR="00FD0395" w:rsidRPr="001B7EE3" w:rsidRDefault="00FD0395" w:rsidP="00FD0395">
      <w:pPr>
        <w:shd w:val="clear" w:color="auto" w:fill="FFFFFF"/>
        <w:ind w:firstLine="709"/>
        <w:jc w:val="both"/>
      </w:pPr>
      <w:bookmarkStart w:id="504" w:name="dst101022"/>
      <w:bookmarkEnd w:id="504"/>
      <w:r w:rsidRPr="001B7EE3">
        <w:lastRenderedPageBreak/>
        <w:t>6) прогона сельскохозяйственных животных через земельный участок;</w:t>
      </w:r>
    </w:p>
    <w:p w:rsidR="00FD0395" w:rsidRPr="001B7EE3" w:rsidRDefault="00FD0395" w:rsidP="00FD0395">
      <w:pPr>
        <w:shd w:val="clear" w:color="auto" w:fill="FFFFFF"/>
        <w:ind w:firstLine="709"/>
        <w:jc w:val="both"/>
      </w:pPr>
      <w:bookmarkStart w:id="505" w:name="dst101023"/>
      <w:bookmarkEnd w:id="505"/>
      <w:r w:rsidRPr="001B7EE3">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FD0395" w:rsidRPr="001B7EE3" w:rsidRDefault="00FD0395" w:rsidP="00FD0395">
      <w:pPr>
        <w:shd w:val="clear" w:color="auto" w:fill="FFFFFF"/>
        <w:ind w:firstLine="709"/>
        <w:jc w:val="both"/>
      </w:pPr>
      <w:bookmarkStart w:id="506" w:name="dst292"/>
      <w:bookmarkEnd w:id="506"/>
      <w:r w:rsidRPr="001B7EE3">
        <w:t>8) использования земельного участка в целях охоты, рыболовства, аквакультуры (рыбоводства);</w:t>
      </w:r>
    </w:p>
    <w:p w:rsidR="00FD0395" w:rsidRPr="001B7EE3" w:rsidRDefault="00FD0395" w:rsidP="00FD0395">
      <w:pPr>
        <w:shd w:val="clear" w:color="auto" w:fill="FFFFFF"/>
        <w:ind w:firstLine="709"/>
        <w:jc w:val="both"/>
      </w:pPr>
      <w:bookmarkStart w:id="507" w:name="dst100194"/>
      <w:bookmarkEnd w:id="507"/>
      <w:r w:rsidRPr="001B7EE3">
        <w:t>9) временного пользования земельным участком в целях проведения изыскательских, исследовательских и других работ;</w:t>
      </w:r>
    </w:p>
    <w:p w:rsidR="00FD0395" w:rsidRPr="00BF650D" w:rsidRDefault="00FD0395" w:rsidP="00FD0395">
      <w:pPr>
        <w:pStyle w:val="af"/>
        <w:spacing w:line="240" w:lineRule="auto"/>
        <w:rPr>
          <w:rFonts w:ascii="Times New Roman" w:eastAsia="MS Mincho" w:hAnsi="Times New Roman" w:cs="Times New Roman"/>
          <w:color w:val="000000"/>
        </w:rPr>
      </w:pPr>
      <w:r>
        <w:rPr>
          <w:rFonts w:ascii="Times New Roman" w:eastAsia="MS Mincho" w:hAnsi="Times New Roman" w:cs="Times New Roman"/>
          <w:color w:val="000000"/>
        </w:rPr>
        <w:t>4. Сервитут может быть срочным или постоянным.</w:t>
      </w:r>
    </w:p>
    <w:p w:rsidR="00FD0395" w:rsidRPr="00F9082D" w:rsidRDefault="00FD0395" w:rsidP="00FD0395">
      <w:pPr>
        <w:autoSpaceDE w:val="0"/>
        <w:autoSpaceDN w:val="0"/>
        <w:adjustRightInd w:val="0"/>
        <w:ind w:firstLine="709"/>
        <w:jc w:val="both"/>
        <w:rPr>
          <w:rFonts w:eastAsia="MS Mincho"/>
          <w:color w:val="000000"/>
        </w:rPr>
      </w:pPr>
      <w:r>
        <w:rPr>
          <w:color w:val="000000"/>
        </w:rPr>
        <w:t xml:space="preserve">5. </w:t>
      </w:r>
      <w:r w:rsidRPr="00F9082D">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r w:rsidRPr="00F9082D">
        <w:rPr>
          <w:rFonts w:eastAsia="MS Mincho"/>
          <w:color w:val="000000"/>
        </w:rPr>
        <w:t xml:space="preserve"> </w:t>
      </w:r>
    </w:p>
    <w:p w:rsidR="00FD0395" w:rsidRPr="00F9082D" w:rsidRDefault="00963DFA" w:rsidP="00FD0395">
      <w:pPr>
        <w:autoSpaceDE w:val="0"/>
        <w:autoSpaceDN w:val="0"/>
        <w:adjustRightInd w:val="0"/>
        <w:ind w:firstLine="709"/>
        <w:jc w:val="both"/>
        <w:rPr>
          <w:color w:val="000000"/>
        </w:rPr>
      </w:pPr>
      <w:r>
        <w:rPr>
          <w:color w:val="000000"/>
        </w:rPr>
        <w:t>6</w:t>
      </w:r>
      <w:r w:rsidR="00FD0395" w:rsidRPr="00F9082D">
        <w:rPr>
          <w:color w:val="000000"/>
        </w:rPr>
        <w:t>. Осуществление публичного сервитута должно быть наименее обременительным для земельного участка, в отношении которого он установлен.</w:t>
      </w:r>
    </w:p>
    <w:p w:rsidR="00FD0395" w:rsidRPr="00F9082D" w:rsidRDefault="00963DFA" w:rsidP="00FD0395">
      <w:pPr>
        <w:autoSpaceDE w:val="0"/>
        <w:autoSpaceDN w:val="0"/>
        <w:adjustRightInd w:val="0"/>
        <w:ind w:firstLine="709"/>
        <w:jc w:val="both"/>
      </w:pPr>
      <w:r>
        <w:t>7</w:t>
      </w:r>
      <w:r w:rsidR="00FD0395" w:rsidRPr="00F9082D">
        <w:t xml:space="preserve">.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 </w:t>
      </w:r>
    </w:p>
    <w:p w:rsidR="00FD0395" w:rsidRDefault="00963DFA" w:rsidP="00FD0395">
      <w:pPr>
        <w:ind w:firstLine="709"/>
        <w:jc w:val="both"/>
      </w:pPr>
      <w:r>
        <w:t>8</w:t>
      </w:r>
      <w:r w:rsidR="00FD0395" w:rsidRPr="00F9082D">
        <w:t>. 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963DFA" w:rsidRPr="00230363" w:rsidRDefault="00963DFA" w:rsidP="00FD0395">
      <w:pPr>
        <w:ind w:firstLine="709"/>
        <w:jc w:val="both"/>
      </w:pPr>
      <w:r w:rsidRPr="00230363">
        <w:t>9. Лица, права и законные интересы которых затрагиваются установлением публичного сервитута, могут осуществлять защиту своиз прав в судебном порядке.</w:t>
      </w:r>
    </w:p>
    <w:p w:rsidR="00A702D9" w:rsidRPr="00230363" w:rsidRDefault="00A702D9" w:rsidP="00A702D9">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 xml:space="preserve"> 10. 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54549" w:rsidRPr="00230363" w:rsidRDefault="00154549" w:rsidP="00A702D9">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 xml:space="preserve">  11.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FD0395" w:rsidRPr="00230363" w:rsidRDefault="00FD0395" w:rsidP="00FD0395">
      <w:pPr>
        <w:spacing w:before="240" w:after="240"/>
        <w:jc w:val="center"/>
        <w:outlineLvl w:val="2"/>
        <w:rPr>
          <w:b/>
          <w:bCs/>
        </w:rPr>
      </w:pPr>
      <w:bookmarkStart w:id="508" w:name="_Toc410315229"/>
      <w:bookmarkStart w:id="509" w:name="_Toc400454250"/>
      <w:bookmarkStart w:id="510" w:name="_Toc392516704"/>
      <w:bookmarkStart w:id="511" w:name="_Toc480551926"/>
      <w:r w:rsidRPr="00230363">
        <w:rPr>
          <w:b/>
          <w:bCs/>
        </w:rPr>
        <w:t xml:space="preserve">Статья </w:t>
      </w:r>
      <w:r w:rsidR="008140F7" w:rsidRPr="00230363">
        <w:rPr>
          <w:b/>
          <w:bCs/>
        </w:rPr>
        <w:t>40</w:t>
      </w:r>
      <w:r w:rsidRPr="00230363">
        <w:rPr>
          <w:b/>
          <w:bCs/>
        </w:rPr>
        <w:t>. Резервирование и изъятие земельных участков для муниципальных нужд</w:t>
      </w:r>
      <w:bookmarkEnd w:id="493"/>
      <w:bookmarkEnd w:id="494"/>
      <w:bookmarkEnd w:id="495"/>
      <w:bookmarkEnd w:id="496"/>
      <w:bookmarkEnd w:id="497"/>
      <w:bookmarkEnd w:id="498"/>
      <w:bookmarkEnd w:id="499"/>
      <w:bookmarkEnd w:id="508"/>
      <w:bookmarkEnd w:id="509"/>
      <w:bookmarkEnd w:id="510"/>
      <w:bookmarkEnd w:id="511"/>
    </w:p>
    <w:p w:rsidR="00FF267F" w:rsidRPr="00230363" w:rsidRDefault="00FF267F" w:rsidP="00FF267F">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 xml:space="preserve">1. Резервирование земель для государственных или муниципальных нужд осуществляется в случаях, предусмотренных </w:t>
      </w:r>
      <w:hyperlink w:anchor="P1749" w:history="1">
        <w:r w:rsidRPr="00230363">
          <w:rPr>
            <w:rFonts w:ascii="Times New Roman" w:hAnsi="Times New Roman" w:cs="Times New Roman"/>
            <w:sz w:val="24"/>
            <w:szCs w:val="24"/>
          </w:rPr>
          <w:t>статьей 49</w:t>
        </w:r>
      </w:hyperlink>
      <w:r w:rsidRPr="00230363">
        <w:rPr>
          <w:rFonts w:ascii="Times New Roman" w:hAnsi="Times New Roman" w:cs="Times New Roman"/>
          <w:sz w:val="24"/>
          <w:szCs w:val="24"/>
        </w:rPr>
        <w:t xml:space="preserve"> Земельного Кодекса РФ,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FF267F" w:rsidRPr="00230363" w:rsidRDefault="00FF267F" w:rsidP="00FF267F">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26" w:history="1">
        <w:r w:rsidRPr="00230363">
          <w:rPr>
            <w:rFonts w:ascii="Times New Roman" w:hAnsi="Times New Roman" w:cs="Times New Roman"/>
            <w:sz w:val="24"/>
            <w:szCs w:val="24"/>
          </w:rPr>
          <w:t>законом</w:t>
        </w:r>
      </w:hyperlink>
      <w:r w:rsidRPr="00230363">
        <w:rPr>
          <w:rFonts w:ascii="Times New Roman" w:hAnsi="Times New Roman" w:cs="Times New Roman"/>
          <w:sz w:val="24"/>
          <w:szCs w:val="24"/>
        </w:rPr>
        <w:t xml:space="preserve"> от 22 июля 2005 </w:t>
      </w:r>
      <w:r w:rsidRPr="00230363">
        <w:rPr>
          <w:rFonts w:ascii="Times New Roman" w:hAnsi="Times New Roman" w:cs="Times New Roman"/>
          <w:sz w:val="24"/>
          <w:szCs w:val="24"/>
        </w:rPr>
        <w:lastRenderedPageBreak/>
        <w:t>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FF267F" w:rsidRPr="00230363" w:rsidRDefault="00FF267F" w:rsidP="00FF267F">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27" w:history="1">
        <w:r w:rsidRPr="00230363">
          <w:rPr>
            <w:rFonts w:ascii="Times New Roman" w:hAnsi="Times New Roman" w:cs="Times New Roman"/>
            <w:sz w:val="24"/>
            <w:szCs w:val="24"/>
          </w:rPr>
          <w:t>законом</w:t>
        </w:r>
      </w:hyperlink>
      <w:r w:rsidRPr="00230363">
        <w:rPr>
          <w:rFonts w:ascii="Times New Roman" w:hAnsi="Times New Roman" w:cs="Times New Roman"/>
          <w:sz w:val="24"/>
          <w:szCs w:val="24"/>
        </w:rP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FD0395" w:rsidRPr="00230363" w:rsidRDefault="00460745" w:rsidP="00FD0395">
      <w:pPr>
        <w:pStyle w:val="a6"/>
        <w:tabs>
          <w:tab w:val="left" w:pos="720"/>
        </w:tabs>
        <w:ind w:firstLine="720"/>
        <w:jc w:val="both"/>
        <w:rPr>
          <w:sz w:val="28"/>
          <w:szCs w:val="28"/>
        </w:rPr>
      </w:pPr>
      <w:r w:rsidRPr="00230363">
        <w:t>4</w:t>
      </w:r>
      <w:r w:rsidR="00FD0395" w:rsidRPr="00230363">
        <w:t xml:space="preserve">. Порядок резервирования земель для государственных или муниципальных нужд определяется постановлением Правительства Российской Федерации от 22. 07.2008г. № 561 «О некоторых вопросах, связанных с резервированием земель для государственных или муниципальных нужд», законодательством Алтайского края, настоящими Правилами, нормативными правовыми актами муниципального образования </w:t>
      </w:r>
      <w:r w:rsidR="009B0A13">
        <w:t>Панкрушихинский</w:t>
      </w:r>
      <w:r w:rsidR="00FD0395" w:rsidRPr="00230363">
        <w:t xml:space="preserve"> район, муниципального образования </w:t>
      </w:r>
      <w:r w:rsidR="00082654">
        <w:t>Кривинский</w:t>
      </w:r>
      <w:r w:rsidR="00FD0395" w:rsidRPr="00230363">
        <w:t xml:space="preserve"> сельсовет.</w:t>
      </w:r>
    </w:p>
    <w:p w:rsidR="00FD0395" w:rsidRPr="00230363" w:rsidRDefault="00460745" w:rsidP="00FD0395">
      <w:pPr>
        <w:ind w:firstLine="720"/>
        <w:jc w:val="both"/>
      </w:pPr>
      <w:r w:rsidRPr="00230363">
        <w:t>5</w:t>
      </w:r>
      <w:r w:rsidR="00FD0395" w:rsidRPr="00230363">
        <w:t xml:space="preserve">. Решения о резервировании и об изъятии земельных участков для муниципальных нужд на территории поселения принимаются Администрацией района. </w:t>
      </w:r>
    </w:p>
    <w:p w:rsidR="00FD0395" w:rsidRPr="00230363" w:rsidRDefault="00460745" w:rsidP="00FD0395">
      <w:pPr>
        <w:ind w:firstLine="720"/>
        <w:jc w:val="both"/>
      </w:pPr>
      <w:r w:rsidRPr="00230363">
        <w:t>6</w:t>
      </w:r>
      <w:r w:rsidR="00FD0395" w:rsidRPr="00230363">
        <w:t>. Земельные участки, находящиеся в собственности физических или юридических лиц и зарезервированные для муниципальных нужд, а также объекты капитального строительства расположенные на указанных земельных участках подлежат изъятию в соответствии с гражданским законодательством Российской Федерации.</w:t>
      </w:r>
      <w:r w:rsidR="00FD0395" w:rsidRPr="00230363">
        <w:tab/>
      </w:r>
    </w:p>
    <w:p w:rsidR="00FD0395" w:rsidRPr="00230363" w:rsidRDefault="00460745" w:rsidP="00FD0395">
      <w:pPr>
        <w:ind w:firstLine="720"/>
        <w:jc w:val="both"/>
      </w:pPr>
      <w:r w:rsidRPr="00230363">
        <w:t>7</w:t>
      </w:r>
      <w:r w:rsidR="00FD0395" w:rsidRPr="00230363">
        <w:t>. В соответствии с земельным законодательством Российской Федерации предоставление зарезервированных земельных участков в собственность граждан и юридических лиц не допускается.</w:t>
      </w:r>
    </w:p>
    <w:p w:rsidR="00FD0395" w:rsidRPr="00230363" w:rsidRDefault="00460745" w:rsidP="00FD0395">
      <w:pPr>
        <w:ind w:firstLine="720"/>
        <w:jc w:val="both"/>
      </w:pPr>
      <w:r w:rsidRPr="00230363">
        <w:t>8</w:t>
      </w:r>
      <w:r w:rsidR="00FD0395" w:rsidRPr="00230363">
        <w:t>. Решение о резервировании земель принимается на основании следующих документов:</w:t>
      </w:r>
    </w:p>
    <w:p w:rsidR="00FD0395" w:rsidRPr="00230363" w:rsidRDefault="00FD0395" w:rsidP="00FD0395">
      <w:pPr>
        <w:ind w:firstLine="720"/>
        <w:jc w:val="both"/>
      </w:pPr>
      <w:r w:rsidRPr="00230363">
        <w:t>а) документация по планировке территории;</w:t>
      </w:r>
    </w:p>
    <w:p w:rsidR="00FD0395" w:rsidRPr="00230363" w:rsidRDefault="00FD0395" w:rsidP="00FD0395">
      <w:pPr>
        <w:ind w:firstLine="720"/>
        <w:jc w:val="both"/>
      </w:pPr>
      <w:r w:rsidRPr="00230363">
        <w:t>б) 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FD0395" w:rsidRPr="00230363" w:rsidRDefault="00FD0395" w:rsidP="00FD0395">
      <w:pPr>
        <w:ind w:firstLine="720"/>
        <w:jc w:val="both"/>
      </w:pPr>
      <w:r w:rsidRPr="00230363">
        <w:t xml:space="preserve">в) 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порядке. </w:t>
      </w:r>
    </w:p>
    <w:p w:rsidR="008147D3" w:rsidRPr="00230363" w:rsidRDefault="00460745" w:rsidP="00FD0395">
      <w:pPr>
        <w:ind w:firstLine="720"/>
        <w:jc w:val="both"/>
      </w:pPr>
      <w:r w:rsidRPr="00230363">
        <w:t>9</w:t>
      </w:r>
      <w:r w:rsidR="008147D3" w:rsidRPr="00230363">
        <w:t>. Подготовка решения о резервировании земель осуществляется на основании сведений государственного кадастра недвижимости.</w:t>
      </w:r>
    </w:p>
    <w:p w:rsidR="00FD0395" w:rsidRPr="00230363" w:rsidRDefault="00592265" w:rsidP="00FD0395">
      <w:pPr>
        <w:ind w:firstLine="720"/>
        <w:jc w:val="both"/>
      </w:pPr>
      <w:r w:rsidRPr="00230363">
        <w:t>7</w:t>
      </w:r>
      <w:r w:rsidR="00FD0395" w:rsidRPr="00230363">
        <w:t xml:space="preserve">. </w:t>
      </w:r>
      <w:bookmarkStart w:id="512" w:name="_Toc380581573"/>
      <w:bookmarkStart w:id="513" w:name="_Toc380051166"/>
      <w:bookmarkStart w:id="514" w:name="_Toc379293298"/>
      <w:bookmarkStart w:id="515" w:name="_Toc379186270"/>
      <w:bookmarkStart w:id="516" w:name="_Toc339819841"/>
      <w:bookmarkStart w:id="517" w:name="_Toc321209597"/>
      <w:bookmarkStart w:id="518" w:name="_Toc282347557"/>
      <w:bookmarkStart w:id="519" w:name="_Toc410315230"/>
      <w:bookmarkStart w:id="520" w:name="_Toc400454251"/>
      <w:bookmarkStart w:id="521" w:name="_Toc392516705"/>
      <w:r w:rsidR="00FD0395" w:rsidRPr="00230363">
        <w:t>Решение о резервировании земель должно содержать:</w:t>
      </w:r>
    </w:p>
    <w:p w:rsidR="00FD0395" w:rsidRPr="00230363" w:rsidRDefault="00FD0395" w:rsidP="00FD0395">
      <w:pPr>
        <w:ind w:firstLine="720"/>
        <w:jc w:val="both"/>
      </w:pPr>
      <w:r w:rsidRPr="00230363">
        <w:t>а) цели и сроки резервирования земель;</w:t>
      </w:r>
    </w:p>
    <w:p w:rsidR="00FD0395" w:rsidRPr="00230363" w:rsidRDefault="00FD0395" w:rsidP="00FD0395">
      <w:pPr>
        <w:ind w:firstLine="720"/>
        <w:jc w:val="both"/>
      </w:pPr>
      <w:r w:rsidRPr="00230363">
        <w:t>б) реквизиты документов, в соответствии с которыми осуществляется резервирование земель;</w:t>
      </w:r>
    </w:p>
    <w:p w:rsidR="00FD0395" w:rsidRPr="00230363" w:rsidRDefault="00FD0395" w:rsidP="00FD0395">
      <w:pPr>
        <w:ind w:firstLine="720"/>
        <w:jc w:val="both"/>
      </w:pPr>
      <w:r w:rsidRPr="00230363">
        <w:t>в) ограничения прав на зарезервированные земельные участки, устанавливаемые в соответствии с </w:t>
      </w:r>
      <w:hyperlink r:id="rId28" w:anchor="block_56" w:history="1">
        <w:r w:rsidRPr="00230363">
          <w:t>Земельным кодексом</w:t>
        </w:r>
      </w:hyperlink>
      <w:r w:rsidRPr="00230363">
        <w:t> Российской Федерации и другими федеральными законами, необходимые для достижения целей резервирования земель;</w:t>
      </w:r>
    </w:p>
    <w:p w:rsidR="00FD0395" w:rsidRPr="00230363" w:rsidRDefault="00FD0395" w:rsidP="00FD0395">
      <w:pPr>
        <w:ind w:firstLine="720"/>
        <w:jc w:val="both"/>
      </w:pPr>
      <w:r w:rsidRPr="00230363">
        <w:t>г)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полностью или частично расположены в границах резервируемых земель.</w:t>
      </w:r>
    </w:p>
    <w:p w:rsidR="00FD0395" w:rsidRPr="00230363" w:rsidRDefault="00460745" w:rsidP="00460745">
      <w:pPr>
        <w:jc w:val="both"/>
      </w:pPr>
      <w:r w:rsidRPr="00230363">
        <w:lastRenderedPageBreak/>
        <w:t xml:space="preserve">         10</w:t>
      </w:r>
      <w:r w:rsidR="00FD0395" w:rsidRPr="00230363">
        <w:t>. К решению о резервировании земель прилагается схема резервируемых земель, а также перечень кадастровых номеров земельных участков, которые полностью или частично расположены в границах резервируемых земель.</w:t>
      </w:r>
    </w:p>
    <w:p w:rsidR="00592265" w:rsidRPr="00230363" w:rsidRDefault="00592265" w:rsidP="00592265">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Решение о резервировании земель и схема резервируемых земель должны содержать необходимые для внесения в государственный кадастр недвижимости сведения о земельных участках (их частях), права на которые ограничиваются решением о резервировании земель.</w:t>
      </w:r>
    </w:p>
    <w:p w:rsidR="00592265" w:rsidRPr="00230363" w:rsidRDefault="00592265" w:rsidP="00592265">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Решение о резервировании земель принимается по отношению к земельным участкам, находящимся в пределах одного кадастрового округа.</w:t>
      </w:r>
    </w:p>
    <w:p w:rsidR="00592265" w:rsidRPr="00230363" w:rsidRDefault="00460745" w:rsidP="00592265">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11</w:t>
      </w:r>
      <w:r w:rsidR="00592265" w:rsidRPr="00230363">
        <w:rPr>
          <w:rFonts w:ascii="Times New Roman" w:hAnsi="Times New Roman" w:cs="Times New Roman"/>
          <w:sz w:val="24"/>
          <w:szCs w:val="24"/>
        </w:rPr>
        <w:t>. Решение о резервировании земель, принятое органами государственной власти, подлежит опубликованию в официальных средствах массовой информации субъекта Российской Федерации, на территории которого расположены резервируемые земельные участки.</w:t>
      </w:r>
    </w:p>
    <w:p w:rsidR="00592265" w:rsidRPr="00230363" w:rsidRDefault="00592265" w:rsidP="00592265">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592265" w:rsidRPr="00230363" w:rsidRDefault="00592265" w:rsidP="00592265">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Решение о резервировании земель вступает в силу не ранее его опубликования.</w:t>
      </w:r>
    </w:p>
    <w:p w:rsidR="00592265" w:rsidRPr="00230363" w:rsidRDefault="00460745" w:rsidP="00592265">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12</w:t>
      </w:r>
      <w:r w:rsidR="00592265" w:rsidRPr="00230363">
        <w:rPr>
          <w:rFonts w:ascii="Times New Roman" w:hAnsi="Times New Roman" w:cs="Times New Roman"/>
          <w:sz w:val="24"/>
          <w:szCs w:val="24"/>
        </w:rPr>
        <w:t xml:space="preserve">. Орган государственной власти или орган местного самоуправления, принявшие решение о резервировании земель, направляют копию решения о резервировании земель и прилагаемую к нему схему резервируемых земель в федеральный орган исполнительной власти, осуществляющий ведение государственного кадастра недвижимости в порядке, установленном </w:t>
      </w:r>
      <w:hyperlink r:id="rId29" w:history="1">
        <w:r w:rsidR="00592265" w:rsidRPr="00230363">
          <w:rPr>
            <w:rFonts w:ascii="Times New Roman" w:hAnsi="Times New Roman" w:cs="Times New Roman"/>
            <w:sz w:val="24"/>
            <w:szCs w:val="24"/>
          </w:rPr>
          <w:t>статьей 15</w:t>
        </w:r>
      </w:hyperlink>
      <w:r w:rsidR="00592265" w:rsidRPr="00230363">
        <w:rPr>
          <w:rFonts w:ascii="Times New Roman" w:hAnsi="Times New Roman" w:cs="Times New Roman"/>
          <w:sz w:val="24"/>
          <w:szCs w:val="24"/>
        </w:rPr>
        <w:t xml:space="preserve"> Федерального закона "О государственном кадастре недвижимости".</w:t>
      </w:r>
    </w:p>
    <w:p w:rsidR="00460745" w:rsidRPr="00230363" w:rsidRDefault="00460745" w:rsidP="00592265">
      <w:pPr>
        <w:pStyle w:val="ConsPlusNormal0"/>
        <w:ind w:firstLine="540"/>
        <w:jc w:val="both"/>
        <w:rPr>
          <w:rFonts w:ascii="Times New Roman" w:hAnsi="Times New Roman" w:cs="Times New Roman"/>
          <w:sz w:val="24"/>
          <w:szCs w:val="24"/>
        </w:rPr>
      </w:pPr>
    </w:p>
    <w:p w:rsidR="00460745" w:rsidRPr="00230363" w:rsidRDefault="00460745" w:rsidP="00460745">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13. Изъятие земельных участков для государственных или муниципальных нужд осуществляется в исключительных случаях по основаниям, связанным с:</w:t>
      </w:r>
    </w:p>
    <w:p w:rsidR="00460745" w:rsidRPr="00230363" w:rsidRDefault="00460745" w:rsidP="00460745">
      <w:pPr>
        <w:pStyle w:val="ConsPlusNormal0"/>
        <w:ind w:firstLine="540"/>
        <w:jc w:val="both"/>
        <w:rPr>
          <w:rFonts w:ascii="Times New Roman" w:hAnsi="Times New Roman" w:cs="Times New Roman"/>
          <w:sz w:val="24"/>
          <w:szCs w:val="24"/>
        </w:rPr>
      </w:pPr>
      <w:bookmarkStart w:id="522" w:name="P1754"/>
      <w:bookmarkEnd w:id="522"/>
      <w:r w:rsidRPr="00230363">
        <w:rPr>
          <w:rFonts w:ascii="Times New Roman" w:hAnsi="Times New Roman" w:cs="Times New Roman"/>
          <w:sz w:val="24"/>
          <w:szCs w:val="24"/>
        </w:rPr>
        <w:t>1) выполнением международных договоров Российской Федерации;</w:t>
      </w:r>
    </w:p>
    <w:p w:rsidR="00460745" w:rsidRPr="00230363" w:rsidRDefault="00460745" w:rsidP="00460745">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460745" w:rsidRPr="00230363" w:rsidRDefault="00460745" w:rsidP="00460745">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объекты федеральных энергетических систем и объекты энергетических систем регионального значения;</w:t>
      </w:r>
    </w:p>
    <w:p w:rsidR="00460745" w:rsidRPr="00230363" w:rsidRDefault="00460745" w:rsidP="00460745">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объекты использования атомной энергии;</w:t>
      </w:r>
    </w:p>
    <w:p w:rsidR="00460745" w:rsidRPr="00230363" w:rsidRDefault="00460745" w:rsidP="00460745">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460745" w:rsidRPr="00230363" w:rsidRDefault="00460745" w:rsidP="00460745">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460745" w:rsidRPr="00230363" w:rsidRDefault="00460745" w:rsidP="00460745">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объекты, обеспечивающие космическую деятельность;</w:t>
      </w:r>
    </w:p>
    <w:p w:rsidR="00460745" w:rsidRPr="00230363" w:rsidRDefault="00460745" w:rsidP="00460745">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линейные объекты федерального и регионального значения, обеспечивающие деятельность субъектов естественных монополий;</w:t>
      </w:r>
    </w:p>
    <w:p w:rsidR="00460745" w:rsidRPr="00230363" w:rsidRDefault="00460745" w:rsidP="00460745">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460745" w:rsidRPr="00230363" w:rsidRDefault="00460745" w:rsidP="00460745">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автомобильные дороги федерального, регионального или межмуниципального, местного значения;</w:t>
      </w:r>
    </w:p>
    <w:p w:rsidR="00460745" w:rsidRPr="00230363" w:rsidRDefault="00460745" w:rsidP="00460745">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3) иными основаниями, предусмотренными федеральными законами.</w:t>
      </w:r>
    </w:p>
    <w:p w:rsidR="00FD0395" w:rsidRPr="00FC5A5B" w:rsidRDefault="00592265" w:rsidP="00592265">
      <w:pPr>
        <w:jc w:val="both"/>
        <w:rPr>
          <w:color w:val="000000"/>
        </w:rPr>
      </w:pPr>
      <w:r>
        <w:t xml:space="preserve">          </w:t>
      </w:r>
      <w:r w:rsidR="00460745">
        <w:t>14</w:t>
      </w:r>
      <w:r w:rsidR="00FD0395">
        <w:t xml:space="preserve">. </w:t>
      </w:r>
      <w:r w:rsidR="00FD0395" w:rsidRPr="00FC5A5B">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rsidR="00FD0395" w:rsidRPr="00572A4D" w:rsidRDefault="00592265" w:rsidP="00592265">
      <w:pPr>
        <w:jc w:val="both"/>
        <w:rPr>
          <w:color w:val="000000"/>
        </w:rPr>
      </w:pPr>
      <w:bookmarkStart w:id="523" w:name="dst1287"/>
      <w:bookmarkEnd w:id="523"/>
      <w:r>
        <w:rPr>
          <w:color w:val="000000"/>
        </w:rPr>
        <w:lastRenderedPageBreak/>
        <w:t xml:space="preserve">          1</w:t>
      </w:r>
      <w:r w:rsidR="00460745">
        <w:rPr>
          <w:color w:val="000000"/>
        </w:rPr>
        <w:t>5</w:t>
      </w:r>
      <w:r w:rsidR="00FD0395" w:rsidRPr="00572A4D">
        <w:rPr>
          <w:color w:val="000000"/>
        </w:rPr>
        <w:t xml:space="preserve">. </w:t>
      </w:r>
      <w:r w:rsidR="00FD0395" w:rsidRPr="00572A4D">
        <w:t>Принятие решения об изъятии земельных участков для государственных или муниципальных нужд в целях, не предусмотренных </w:t>
      </w:r>
      <w:r w:rsidR="00FD0395" w:rsidRPr="00082654">
        <w:rPr>
          <w:color w:val="000000" w:themeColor="text1"/>
        </w:rPr>
        <w:t xml:space="preserve">пунктом </w:t>
      </w:r>
      <w:r w:rsidR="00460745" w:rsidRPr="00082654">
        <w:rPr>
          <w:color w:val="000000" w:themeColor="text1"/>
        </w:rPr>
        <w:t>14</w:t>
      </w:r>
      <w:r w:rsidR="00FD0395" w:rsidRPr="00082654">
        <w:rPr>
          <w:color w:val="000000" w:themeColor="text1"/>
        </w:rPr>
        <w:t> настоящей</w:t>
      </w:r>
      <w:r w:rsidR="00FD0395" w:rsidRPr="00572A4D">
        <w:t xml:space="preserve"> статьи, должно быть обосновано:</w:t>
      </w:r>
    </w:p>
    <w:p w:rsidR="00FD0395" w:rsidRPr="00572A4D" w:rsidRDefault="00FD0395" w:rsidP="00FD0395">
      <w:pPr>
        <w:ind w:firstLine="720"/>
        <w:jc w:val="both"/>
        <w:rPr>
          <w:color w:val="000000"/>
        </w:rPr>
      </w:pPr>
      <w:bookmarkStart w:id="524" w:name="dst1288"/>
      <w:bookmarkEnd w:id="524"/>
      <w:r w:rsidRPr="00572A4D">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FD0395" w:rsidRPr="00572A4D" w:rsidRDefault="00FD0395" w:rsidP="00FD0395">
      <w:pPr>
        <w:ind w:firstLine="720"/>
        <w:jc w:val="both"/>
        <w:rPr>
          <w:color w:val="000000"/>
        </w:rPr>
      </w:pPr>
      <w:bookmarkStart w:id="525" w:name="dst1289"/>
      <w:bookmarkEnd w:id="525"/>
      <w:r w:rsidRPr="00572A4D">
        <w:t>2) международным договором Российской Федерации (в случае изъятия земельных участков для выполнения международного договора);</w:t>
      </w:r>
    </w:p>
    <w:p w:rsidR="00FD0395" w:rsidRPr="00572A4D" w:rsidRDefault="00FD0395" w:rsidP="00FD0395">
      <w:pPr>
        <w:ind w:firstLine="720"/>
        <w:jc w:val="both"/>
        <w:rPr>
          <w:color w:val="000000"/>
        </w:rPr>
      </w:pPr>
      <w:bookmarkStart w:id="526" w:name="dst1290"/>
      <w:bookmarkEnd w:id="526"/>
      <w:r w:rsidRPr="00572A4D">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FD0395" w:rsidRDefault="00FD0395" w:rsidP="00FD0395">
      <w:pPr>
        <w:ind w:firstLine="720"/>
        <w:jc w:val="both"/>
      </w:pPr>
      <w:bookmarkStart w:id="527" w:name="dst1291"/>
      <w:bookmarkEnd w:id="527"/>
      <w:r w:rsidRPr="00572A4D">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F24B30" w:rsidRPr="00230363" w:rsidRDefault="00592265" w:rsidP="00F24B30">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1</w:t>
      </w:r>
      <w:r w:rsidR="00460745" w:rsidRPr="00230363">
        <w:rPr>
          <w:rFonts w:ascii="Times New Roman" w:hAnsi="Times New Roman" w:cs="Times New Roman"/>
          <w:sz w:val="24"/>
          <w:szCs w:val="24"/>
        </w:rPr>
        <w:t>6</w:t>
      </w:r>
      <w:r w:rsidR="00F24B30" w:rsidRPr="00230363">
        <w:rPr>
          <w:rFonts w:ascii="Times New Roman" w:hAnsi="Times New Roman" w:cs="Times New Roman"/>
          <w:sz w:val="24"/>
          <w:szCs w:val="24"/>
        </w:rPr>
        <w:t>.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F24B30" w:rsidRPr="00230363" w:rsidRDefault="00592265" w:rsidP="00F24B30">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1</w:t>
      </w:r>
      <w:r w:rsidR="00460745" w:rsidRPr="00230363">
        <w:rPr>
          <w:rFonts w:ascii="Times New Roman" w:hAnsi="Times New Roman" w:cs="Times New Roman"/>
          <w:sz w:val="24"/>
          <w:szCs w:val="24"/>
        </w:rPr>
        <w:t>7</w:t>
      </w:r>
      <w:r w:rsidR="00F24B30" w:rsidRPr="00230363">
        <w:rPr>
          <w:rFonts w:ascii="Times New Roman" w:hAnsi="Times New Roman" w:cs="Times New Roman"/>
          <w:sz w:val="24"/>
          <w:szCs w:val="24"/>
        </w:rPr>
        <w:t xml:space="preserve">.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1866" w:history="1">
        <w:r w:rsidR="00F24B30" w:rsidRPr="00230363">
          <w:rPr>
            <w:rFonts w:ascii="Times New Roman" w:hAnsi="Times New Roman" w:cs="Times New Roman"/>
            <w:sz w:val="24"/>
            <w:szCs w:val="24"/>
          </w:rPr>
          <w:t>статьей 56.2</w:t>
        </w:r>
      </w:hyperlink>
      <w:r w:rsidR="00F24B30" w:rsidRPr="00230363">
        <w:rPr>
          <w:rFonts w:ascii="Times New Roman" w:hAnsi="Times New Roman" w:cs="Times New Roman"/>
          <w:sz w:val="24"/>
          <w:szCs w:val="24"/>
        </w:rPr>
        <w:t xml:space="preserve"> Земельного Кодекса РФ,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1894" w:history="1">
        <w:r w:rsidR="00F24B30" w:rsidRPr="00230363">
          <w:rPr>
            <w:rFonts w:ascii="Times New Roman" w:hAnsi="Times New Roman" w:cs="Times New Roman"/>
            <w:sz w:val="24"/>
            <w:szCs w:val="24"/>
          </w:rPr>
          <w:t>пункте 1 статьи 56.4</w:t>
        </w:r>
      </w:hyperlink>
      <w:r w:rsidR="00F24B30" w:rsidRPr="00230363">
        <w:rPr>
          <w:rFonts w:ascii="Times New Roman" w:hAnsi="Times New Roman" w:cs="Times New Roman"/>
          <w:sz w:val="24"/>
          <w:szCs w:val="24"/>
        </w:rPr>
        <w:t xml:space="preserve"> Земельного Кодекса РФ.</w:t>
      </w:r>
    </w:p>
    <w:p w:rsidR="00F24B30" w:rsidRPr="00230363" w:rsidRDefault="00592265" w:rsidP="00F24B30">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1</w:t>
      </w:r>
      <w:r w:rsidR="00460745" w:rsidRPr="00230363">
        <w:rPr>
          <w:rFonts w:ascii="Times New Roman" w:hAnsi="Times New Roman" w:cs="Times New Roman"/>
          <w:sz w:val="24"/>
          <w:szCs w:val="24"/>
        </w:rPr>
        <w:t>8</w:t>
      </w:r>
      <w:r w:rsidR="00F24B30" w:rsidRPr="00230363">
        <w:rPr>
          <w:rFonts w:ascii="Times New Roman" w:hAnsi="Times New Roman" w:cs="Times New Roman"/>
          <w:sz w:val="24"/>
          <w:szCs w:val="24"/>
        </w:rPr>
        <w:t>.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F24B30" w:rsidRPr="00230363" w:rsidRDefault="00592265" w:rsidP="00F24B30">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1</w:t>
      </w:r>
      <w:r w:rsidR="00460745" w:rsidRPr="00230363">
        <w:rPr>
          <w:rFonts w:ascii="Times New Roman" w:hAnsi="Times New Roman" w:cs="Times New Roman"/>
          <w:sz w:val="24"/>
          <w:szCs w:val="24"/>
        </w:rPr>
        <w:t>9</w:t>
      </w:r>
      <w:r w:rsidR="00F24B30" w:rsidRPr="00230363">
        <w:rPr>
          <w:rFonts w:ascii="Times New Roman" w:hAnsi="Times New Roman" w:cs="Times New Roman"/>
          <w:sz w:val="24"/>
          <w:szCs w:val="24"/>
        </w:rPr>
        <w:t>.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rsidR="00F24B30" w:rsidRPr="00230363" w:rsidRDefault="00460745" w:rsidP="00F24B30">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20</w:t>
      </w:r>
      <w:r w:rsidR="00F24B30" w:rsidRPr="00230363">
        <w:rPr>
          <w:rFonts w:ascii="Times New Roman" w:hAnsi="Times New Roman" w:cs="Times New Roman"/>
          <w:sz w:val="24"/>
          <w:szCs w:val="24"/>
        </w:rPr>
        <w:t xml:space="preserve">.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1894" w:history="1">
        <w:r w:rsidR="00F24B30" w:rsidRPr="00230363">
          <w:rPr>
            <w:rFonts w:ascii="Times New Roman" w:hAnsi="Times New Roman" w:cs="Times New Roman"/>
            <w:sz w:val="24"/>
            <w:szCs w:val="24"/>
          </w:rPr>
          <w:t>пункте 1 статьи 56.4</w:t>
        </w:r>
      </w:hyperlink>
      <w:r w:rsidR="00F24B30" w:rsidRPr="00230363">
        <w:rPr>
          <w:rFonts w:ascii="Times New Roman" w:hAnsi="Times New Roman" w:cs="Times New Roman"/>
          <w:sz w:val="24"/>
          <w:szCs w:val="24"/>
        </w:rPr>
        <w:t xml:space="preserve"> Земельного Кодекса РФ, изъятие таких земельных участков осуществляется по ходатайству указанных организаций.</w:t>
      </w:r>
    </w:p>
    <w:p w:rsidR="00F24B30" w:rsidRPr="00230363" w:rsidRDefault="00460745" w:rsidP="00F24B30">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21</w:t>
      </w:r>
      <w:r w:rsidR="00F24B30" w:rsidRPr="00230363">
        <w:rPr>
          <w:rFonts w:ascii="Times New Roman" w:hAnsi="Times New Roman" w:cs="Times New Roman"/>
          <w:sz w:val="24"/>
          <w:szCs w:val="24"/>
        </w:rPr>
        <w:t>.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FD0395" w:rsidRDefault="00FD0395" w:rsidP="00FD0395">
      <w:pPr>
        <w:spacing w:before="240" w:after="240"/>
        <w:jc w:val="center"/>
        <w:outlineLvl w:val="2"/>
        <w:rPr>
          <w:b/>
          <w:bCs/>
        </w:rPr>
      </w:pPr>
      <w:r>
        <w:rPr>
          <w:b/>
          <w:bCs/>
        </w:rPr>
        <w:t xml:space="preserve"> </w:t>
      </w:r>
      <w:bookmarkStart w:id="528" w:name="_Toc480551927"/>
      <w:r>
        <w:rPr>
          <w:b/>
          <w:bCs/>
        </w:rPr>
        <w:t>Статья 4</w:t>
      </w:r>
      <w:r w:rsidR="008140F7">
        <w:rPr>
          <w:b/>
          <w:bCs/>
        </w:rPr>
        <w:t>1</w:t>
      </w:r>
      <w:r>
        <w:rPr>
          <w:b/>
          <w:bCs/>
        </w:rPr>
        <w:t xml:space="preserve">. Основные принципы организации застройки территории </w:t>
      </w:r>
      <w:bookmarkEnd w:id="512"/>
      <w:bookmarkEnd w:id="513"/>
      <w:bookmarkEnd w:id="514"/>
      <w:bookmarkEnd w:id="515"/>
      <w:bookmarkEnd w:id="516"/>
      <w:bookmarkEnd w:id="517"/>
      <w:bookmarkEnd w:id="518"/>
      <w:r>
        <w:rPr>
          <w:b/>
          <w:bCs/>
        </w:rPr>
        <w:t>муниципального образования</w:t>
      </w:r>
      <w:bookmarkEnd w:id="519"/>
      <w:bookmarkEnd w:id="520"/>
      <w:bookmarkEnd w:id="521"/>
      <w:bookmarkEnd w:id="528"/>
    </w:p>
    <w:p w:rsidR="00FD0395" w:rsidRDefault="00FD0395" w:rsidP="00FD0395">
      <w:pPr>
        <w:pStyle w:val="a6"/>
        <w:tabs>
          <w:tab w:val="left" w:pos="720"/>
        </w:tabs>
        <w:ind w:firstLine="709"/>
        <w:jc w:val="both"/>
        <w:rPr>
          <w:color w:val="000000"/>
        </w:rPr>
      </w:pPr>
      <w:r>
        <w:rPr>
          <w:color w:val="000000"/>
        </w:rPr>
        <w:lastRenderedPageBreak/>
        <w:t xml:space="preserve">1. Планировочная организация и застройка территории </w:t>
      </w:r>
      <w:r>
        <w:t>муниципального образования</w:t>
      </w:r>
      <w:r>
        <w:rPr>
          <w:color w:val="000000"/>
        </w:rPr>
        <w:t xml:space="preserve">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FD0395" w:rsidRDefault="00FD0395" w:rsidP="00FD0395">
      <w:pPr>
        <w:pStyle w:val="a6"/>
        <w:tabs>
          <w:tab w:val="left" w:pos="720"/>
        </w:tabs>
        <w:ind w:firstLine="709"/>
        <w:jc w:val="both"/>
        <w:rPr>
          <w:color w:val="000000"/>
        </w:rPr>
      </w:pPr>
      <w:r>
        <w:rPr>
          <w:color w:val="000000"/>
        </w:rPr>
        <w:t>2. Для создания благоприятной среды проживания необходимо:</w:t>
      </w:r>
    </w:p>
    <w:p w:rsidR="00FD0395" w:rsidRDefault="00FD0395" w:rsidP="00FD0395">
      <w:pPr>
        <w:pStyle w:val="a6"/>
        <w:tabs>
          <w:tab w:val="left" w:pos="720"/>
        </w:tabs>
        <w:ind w:firstLine="709"/>
        <w:jc w:val="both"/>
        <w:rPr>
          <w:color w:val="000000"/>
        </w:rPr>
      </w:pPr>
      <w:r>
        <w:rPr>
          <w:color w:val="000000"/>
        </w:rPr>
        <w:tab/>
        <w:t xml:space="preserve">– обеспечивать эффективное использование территории с учетом документации по планировке территории; </w:t>
      </w:r>
    </w:p>
    <w:p w:rsidR="00FD0395" w:rsidRDefault="00FD0395" w:rsidP="00FD0395">
      <w:pPr>
        <w:pStyle w:val="a6"/>
        <w:tabs>
          <w:tab w:val="left" w:pos="720"/>
        </w:tabs>
        <w:ind w:firstLine="709"/>
        <w:jc w:val="both"/>
        <w:rPr>
          <w:color w:val="000000"/>
        </w:rPr>
      </w:pPr>
      <w:r>
        <w:rPr>
          <w:color w:val="000000"/>
        </w:rPr>
        <w:tab/>
        <w:t xml:space="preserve">– обеспечить сохранение природной среды и имеющихся объектов историко-культурного наследия; </w:t>
      </w:r>
    </w:p>
    <w:p w:rsidR="00FD0395" w:rsidRDefault="00FD0395" w:rsidP="00FD0395">
      <w:pPr>
        <w:pStyle w:val="a6"/>
        <w:tabs>
          <w:tab w:val="left" w:pos="720"/>
        </w:tabs>
        <w:ind w:firstLine="709"/>
        <w:jc w:val="both"/>
        <w:rPr>
          <w:color w:val="000000"/>
        </w:rPr>
      </w:pPr>
      <w:r>
        <w:rPr>
          <w:color w:val="000000"/>
        </w:rPr>
        <w:tab/>
        <w:t xml:space="preserve">– использовать, в том числе в новой застройке, архитектурно–планировочные приемы, наиболее соответствующие социально–гигиеническим параметрам; </w:t>
      </w:r>
    </w:p>
    <w:p w:rsidR="00FD0395" w:rsidRDefault="00FD0395" w:rsidP="00FD0395">
      <w:pPr>
        <w:pStyle w:val="a6"/>
        <w:tabs>
          <w:tab w:val="left" w:pos="720"/>
        </w:tabs>
        <w:ind w:firstLine="709"/>
        <w:jc w:val="both"/>
        <w:rPr>
          <w:color w:val="000000"/>
        </w:rPr>
      </w:pPr>
      <w:r>
        <w:rPr>
          <w:color w:val="000000"/>
        </w:rPr>
        <w:tab/>
        <w:t xml:space="preserve">– обеспечивать инвалидам условия для беспрепятственного доступа к объектам социального и иного назначения. </w:t>
      </w:r>
    </w:p>
    <w:p w:rsidR="00FD0395" w:rsidRDefault="00FD0395" w:rsidP="00FD0395">
      <w:pPr>
        <w:pStyle w:val="a6"/>
        <w:tabs>
          <w:tab w:val="left" w:pos="720"/>
        </w:tabs>
        <w:ind w:firstLine="709"/>
        <w:jc w:val="both"/>
        <w:rPr>
          <w:color w:val="000000"/>
        </w:rPr>
      </w:pPr>
      <w:r>
        <w:rPr>
          <w:color w:val="000000"/>
        </w:rPr>
        <w:t xml:space="preserve">3. Застройка территории </w:t>
      </w:r>
      <w:r>
        <w:t>муниципального образования</w:t>
      </w:r>
      <w:r>
        <w:rPr>
          <w:color w:val="000000"/>
        </w:rPr>
        <w:t xml:space="preserve">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FD0395" w:rsidRDefault="00FD0395" w:rsidP="00FD0395">
      <w:pPr>
        <w:pStyle w:val="a6"/>
        <w:tabs>
          <w:tab w:val="left" w:pos="720"/>
        </w:tabs>
        <w:ind w:firstLine="709"/>
        <w:jc w:val="both"/>
        <w:rPr>
          <w:color w:val="000000"/>
        </w:rPr>
      </w:pPr>
      <w:r>
        <w:rPr>
          <w:color w:val="000000"/>
        </w:rPr>
        <w:t>4. При проектировании и осуществлении любого вида строительства необходимо соблюдать линии регулирования застройки, предусмотренные утвержденной в установленном порядке градостроительной документацией. Нарушение линий регулирования застройки влечет за собой наступление административной или уголовной ответственности в соответствии с действующим законодательством.</w:t>
      </w:r>
    </w:p>
    <w:p w:rsidR="00FD0395" w:rsidRDefault="00FD0395" w:rsidP="00FD0395">
      <w:pPr>
        <w:pStyle w:val="a6"/>
        <w:tabs>
          <w:tab w:val="left" w:pos="720"/>
        </w:tabs>
        <w:ind w:firstLine="709"/>
        <w:jc w:val="both"/>
        <w:rPr>
          <w:color w:val="000000"/>
        </w:rPr>
      </w:pPr>
      <w:r>
        <w:rPr>
          <w:color w:val="000000"/>
        </w:rPr>
        <w:t>5. 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FD0395" w:rsidRDefault="00FD0395" w:rsidP="00FD0395">
      <w:pPr>
        <w:pStyle w:val="a6"/>
        <w:tabs>
          <w:tab w:val="left" w:pos="720"/>
        </w:tabs>
        <w:ind w:firstLine="709"/>
        <w:jc w:val="both"/>
        <w:rPr>
          <w:color w:val="000000"/>
        </w:rPr>
      </w:pPr>
      <w:r>
        <w:rPr>
          <w:color w:val="000000"/>
        </w:rPr>
        <w:t>6. 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FD0395" w:rsidRDefault="00FD0395" w:rsidP="00FD0395">
      <w:pPr>
        <w:pStyle w:val="a6"/>
        <w:tabs>
          <w:tab w:val="left" w:pos="720"/>
        </w:tabs>
        <w:ind w:firstLine="709"/>
        <w:jc w:val="both"/>
        <w:rPr>
          <w:color w:val="000000"/>
        </w:rPr>
      </w:pPr>
      <w:r>
        <w:rPr>
          <w:color w:val="000000"/>
        </w:rPr>
        <w:t>7. 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FD0395" w:rsidRDefault="00FD0395" w:rsidP="00FD0395">
      <w:pPr>
        <w:pStyle w:val="a6"/>
        <w:tabs>
          <w:tab w:val="left" w:pos="720"/>
        </w:tabs>
        <w:ind w:firstLine="709"/>
        <w:jc w:val="both"/>
        <w:rPr>
          <w:color w:val="000000"/>
        </w:rPr>
      </w:pPr>
      <w:r>
        <w:rPr>
          <w:color w:val="000000"/>
        </w:rPr>
        <w:t>8. 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FD0395" w:rsidRDefault="00FD0395" w:rsidP="00FD0395">
      <w:pPr>
        <w:pStyle w:val="a6"/>
        <w:tabs>
          <w:tab w:val="left" w:pos="720"/>
        </w:tabs>
        <w:ind w:firstLine="709"/>
        <w:jc w:val="both"/>
        <w:rPr>
          <w:color w:val="000000"/>
        </w:rPr>
      </w:pPr>
      <w:r>
        <w:rPr>
          <w:color w:val="000000"/>
        </w:rPr>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FD0395" w:rsidRDefault="00FD0395" w:rsidP="00FD0395">
      <w:pPr>
        <w:pStyle w:val="a6"/>
        <w:tabs>
          <w:tab w:val="left" w:pos="720"/>
        </w:tabs>
        <w:ind w:firstLine="709"/>
        <w:jc w:val="both"/>
        <w:rPr>
          <w:color w:val="000000"/>
        </w:rPr>
      </w:pPr>
      <w:r>
        <w:rPr>
          <w:color w:val="000000"/>
        </w:rPr>
        <w:t>10.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FD0395" w:rsidRDefault="00FD0395" w:rsidP="00FD0395">
      <w:pPr>
        <w:pStyle w:val="a6"/>
        <w:tabs>
          <w:tab w:val="left" w:pos="720"/>
        </w:tabs>
        <w:ind w:firstLine="709"/>
        <w:jc w:val="both"/>
        <w:rPr>
          <w:color w:val="000000"/>
        </w:rPr>
      </w:pPr>
      <w:r>
        <w:rPr>
          <w:color w:val="000000"/>
        </w:rPr>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FD0395" w:rsidRDefault="00FD0395" w:rsidP="00FD0395">
      <w:pPr>
        <w:pStyle w:val="a6"/>
        <w:tabs>
          <w:tab w:val="left" w:pos="720"/>
        </w:tabs>
        <w:ind w:firstLine="709"/>
        <w:jc w:val="both"/>
        <w:rPr>
          <w:color w:val="000000"/>
        </w:rPr>
      </w:pPr>
      <w:r>
        <w:rPr>
          <w:color w:val="000000"/>
        </w:rPr>
        <w:lastRenderedPageBreak/>
        <w:t xml:space="preserve">12.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w:t>
      </w:r>
      <w:r w:rsidR="007B101E" w:rsidRPr="00230363">
        <w:rPr>
          <w:snapToGrid w:val="0"/>
        </w:rPr>
        <w:t xml:space="preserve">сведения о площади, о высоте и количестве этажей планируемого объекта капитального строительства, о сетях инженерно-технического обеспечения, </w:t>
      </w:r>
      <w:r w:rsidR="007B101E" w:rsidRPr="00230363">
        <w:t>один экземпляр копиирезультатов</w:t>
      </w:r>
      <w:r w:rsidRPr="00230363">
        <w:t xml:space="preserve"> инженерных изыскани</w:t>
      </w:r>
      <w:r w:rsidR="007B101E" w:rsidRPr="00230363">
        <w:t>й</w:t>
      </w:r>
      <w:r w:rsidRPr="00230363">
        <w:t xml:space="preserve">, </w:t>
      </w:r>
      <w:r w:rsidR="007B101E" w:rsidRPr="00230363">
        <w:t xml:space="preserve">по одному экземпляру </w:t>
      </w:r>
      <w:r w:rsidRPr="00230363">
        <w:t>копи</w:t>
      </w:r>
      <w:r w:rsidR="007B101E" w:rsidRPr="00230363">
        <w:t>й</w:t>
      </w:r>
      <w:r w:rsidRPr="00230363">
        <w:t xml:space="preserve"> разделов проектной документации, копи</w:t>
      </w:r>
      <w:r w:rsidR="007B101E" w:rsidRPr="00230363">
        <w:t>ю</w:t>
      </w:r>
      <w:r w:rsidRPr="00230363">
        <w:t xml:space="preserve"> схемы планировочной организации земельного участка с обозначением места размещения объекта </w:t>
      </w:r>
      <w:r w:rsidR="007B101E" w:rsidRPr="00230363">
        <w:t xml:space="preserve">индивидуального жилищного строительства </w:t>
      </w:r>
      <w:r w:rsidRPr="00230363">
        <w:t>для размещения в информационной системе</w:t>
      </w:r>
      <w:r>
        <w:rPr>
          <w:color w:val="000000"/>
        </w:rPr>
        <w:t xml:space="preserve"> обеспечения градостроительной деятельности (ИСОГД).</w:t>
      </w:r>
    </w:p>
    <w:p w:rsidR="00FD0395" w:rsidRDefault="00FD0395" w:rsidP="00FD0395">
      <w:pPr>
        <w:spacing w:before="240" w:after="240"/>
        <w:jc w:val="center"/>
        <w:outlineLvl w:val="2"/>
        <w:rPr>
          <w:b/>
          <w:bCs/>
        </w:rPr>
      </w:pPr>
      <w:bookmarkStart w:id="529" w:name="_Toc410315231"/>
      <w:bookmarkStart w:id="530" w:name="_Toc400454252"/>
      <w:bookmarkStart w:id="531" w:name="_Toc392516706"/>
      <w:bookmarkStart w:id="532" w:name="_Toc380581574"/>
      <w:bookmarkStart w:id="533" w:name="_Toc380051167"/>
      <w:bookmarkStart w:id="534" w:name="_Toc379293299"/>
      <w:bookmarkStart w:id="535" w:name="_Toc379186271"/>
      <w:bookmarkStart w:id="536" w:name="_Toc339819842"/>
      <w:bookmarkStart w:id="537" w:name="_Toc321209598"/>
      <w:bookmarkStart w:id="538" w:name="_Toc282347558"/>
      <w:bookmarkStart w:id="539" w:name="_Toc480551928"/>
      <w:r>
        <w:rPr>
          <w:b/>
          <w:bCs/>
        </w:rPr>
        <w:t>Статья 4</w:t>
      </w:r>
      <w:r w:rsidR="008140F7">
        <w:rPr>
          <w:b/>
          <w:bCs/>
        </w:rPr>
        <w:t>2</w:t>
      </w:r>
      <w:r>
        <w:rPr>
          <w:b/>
          <w:bCs/>
        </w:rPr>
        <w:t>. Право на осуществление строительства, реконструкции объектов капитального строительства</w:t>
      </w:r>
      <w:bookmarkEnd w:id="529"/>
      <w:bookmarkEnd w:id="530"/>
      <w:bookmarkEnd w:id="531"/>
      <w:bookmarkEnd w:id="532"/>
      <w:bookmarkEnd w:id="533"/>
      <w:bookmarkEnd w:id="534"/>
      <w:bookmarkEnd w:id="535"/>
      <w:bookmarkEnd w:id="536"/>
      <w:bookmarkEnd w:id="537"/>
      <w:bookmarkEnd w:id="538"/>
      <w:bookmarkEnd w:id="539"/>
    </w:p>
    <w:p w:rsidR="00FD0395" w:rsidRDefault="00FD0395" w:rsidP="00FD0395">
      <w:pPr>
        <w:pStyle w:val="a6"/>
        <w:tabs>
          <w:tab w:val="left" w:pos="720"/>
        </w:tabs>
        <w:ind w:firstLine="720"/>
        <w:jc w:val="both"/>
      </w:pPr>
      <w:r>
        <w:t>1. Правом осуществления строительства, реконструкции объектов капитального строительства на территории сельсовета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FD0395" w:rsidRDefault="00FD0395" w:rsidP="00FD0395">
      <w:pPr>
        <w:widowControl w:val="0"/>
        <w:ind w:firstLine="720"/>
        <w:jc w:val="both"/>
      </w:pPr>
      <w:r>
        <w:t xml:space="preserve">2. 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w:t>
      </w:r>
      <w:r>
        <w:rPr>
          <w:color w:val="000000"/>
        </w:rPr>
        <w:t>предусмотренном ст. 44 настоящих</w:t>
      </w:r>
      <w:r>
        <w:t xml:space="preserve"> Правил.</w:t>
      </w:r>
    </w:p>
    <w:p w:rsidR="00FD0395" w:rsidRDefault="00FD0395" w:rsidP="00FD0395">
      <w:pPr>
        <w:widowControl w:val="0"/>
        <w:ind w:firstLine="720"/>
        <w:jc w:val="both"/>
      </w:pPr>
      <w:r>
        <w:t>Строительные изменения недвижимости подразделяются на:</w:t>
      </w:r>
    </w:p>
    <w:p w:rsidR="00FD0395" w:rsidRDefault="00FD0395" w:rsidP="00FD0395">
      <w:pPr>
        <w:widowControl w:val="0"/>
        <w:ind w:firstLine="720"/>
        <w:jc w:val="both"/>
      </w:pPr>
      <w:r>
        <w:t>– изменения, для которых не требуется разрешения на строительство;</w:t>
      </w:r>
    </w:p>
    <w:p w:rsidR="00FD0395" w:rsidRDefault="00FD0395" w:rsidP="00FD0395">
      <w:pPr>
        <w:widowControl w:val="0"/>
        <w:ind w:firstLine="720"/>
        <w:jc w:val="both"/>
      </w:pPr>
      <w:r>
        <w:t>– изменения, для которых требуется разрешение на строительство.</w:t>
      </w:r>
    </w:p>
    <w:p w:rsidR="00FD0395" w:rsidRDefault="00FD0395" w:rsidP="00FD0395">
      <w:pPr>
        <w:widowControl w:val="0"/>
        <w:ind w:firstLine="720"/>
        <w:jc w:val="both"/>
      </w:pPr>
      <w:r>
        <w:t>3. Выдача разрешения на строительство не требуется в случае:</w:t>
      </w:r>
    </w:p>
    <w:p w:rsidR="00FD0395" w:rsidRDefault="00FD0395" w:rsidP="00FD0395">
      <w:pPr>
        <w:ind w:firstLine="720"/>
        <w:jc w:val="both"/>
      </w:pPr>
      <w:r>
        <w:t>– капитального ремонта;</w:t>
      </w:r>
    </w:p>
    <w:p w:rsidR="00FD0395" w:rsidRDefault="00FD0395" w:rsidP="00FD0395">
      <w:pPr>
        <w:ind w:firstLine="720"/>
        <w:jc w:val="both"/>
      </w:pPr>
      <w:r>
        <w:t>–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FD0395" w:rsidRDefault="00FD0395" w:rsidP="00FD0395">
      <w:pPr>
        <w:widowControl w:val="0"/>
        <w:ind w:firstLine="720"/>
        <w:jc w:val="both"/>
      </w:pPr>
      <w:r>
        <w:t>– строительства, реконструкции объектов, не являющихся объектами капитального строительства (киосков, навесов и других);</w:t>
      </w:r>
    </w:p>
    <w:p w:rsidR="00FD0395" w:rsidRDefault="00FD0395" w:rsidP="00FD0395">
      <w:pPr>
        <w:widowControl w:val="0"/>
        <w:ind w:firstLine="720"/>
        <w:jc w:val="both"/>
      </w:pPr>
      <w:r>
        <w:t>– строительства на земельном участке строений и сооружений вспомогательного использования;</w:t>
      </w:r>
    </w:p>
    <w:p w:rsidR="00FD0395" w:rsidRDefault="00FD0395" w:rsidP="00FD0395">
      <w:pPr>
        <w:ind w:firstLine="720"/>
        <w:jc w:val="both"/>
      </w:pPr>
      <w:r>
        <w:t>–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FD0395" w:rsidRDefault="00FD0395" w:rsidP="00FD0395">
      <w:pPr>
        <w:ind w:firstLine="720"/>
        <w:jc w:val="both"/>
      </w:pPr>
      <w:r>
        <w:t>– иных случаях, если в соответствии с Градостроительным кодексом Российской Федерации, законодательством Алтайского края о градостроительной деятельности получение разрешения на строительство не требуется.</w:t>
      </w:r>
    </w:p>
    <w:p w:rsidR="00FD0395" w:rsidRDefault="00FD0395" w:rsidP="00FD0395">
      <w:pPr>
        <w:ind w:firstLine="720"/>
        <w:jc w:val="both"/>
      </w:pPr>
      <w:r>
        <w:t xml:space="preserve">4.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w:t>
      </w:r>
      <w:r>
        <w:rPr>
          <w:color w:val="000000"/>
        </w:rPr>
        <w:t>44 настоящих</w:t>
      </w:r>
      <w:r>
        <w:t xml:space="preserve"> Правил.</w:t>
      </w:r>
    </w:p>
    <w:p w:rsidR="00FD0395" w:rsidRDefault="00FD0395" w:rsidP="00FD0395">
      <w:pPr>
        <w:spacing w:before="240" w:after="240"/>
        <w:jc w:val="center"/>
        <w:outlineLvl w:val="2"/>
        <w:rPr>
          <w:b/>
          <w:bCs/>
        </w:rPr>
      </w:pPr>
      <w:bookmarkStart w:id="540" w:name="_Toc410315232"/>
      <w:bookmarkStart w:id="541" w:name="_Toc400454253"/>
      <w:bookmarkStart w:id="542" w:name="_Toc392516707"/>
      <w:bookmarkStart w:id="543" w:name="_Toc380581575"/>
      <w:bookmarkStart w:id="544" w:name="_Toc380051168"/>
      <w:bookmarkStart w:id="545" w:name="_Toc379293300"/>
      <w:bookmarkStart w:id="546" w:name="_Toc379186272"/>
      <w:bookmarkStart w:id="547" w:name="_Toc339819843"/>
      <w:bookmarkStart w:id="548" w:name="_Toc321209599"/>
      <w:bookmarkStart w:id="549" w:name="_Toc282347559"/>
      <w:bookmarkStart w:id="550" w:name="_Toc480551929"/>
      <w:r>
        <w:rPr>
          <w:b/>
          <w:bCs/>
        </w:rPr>
        <w:t>Статья 4</w:t>
      </w:r>
      <w:r w:rsidR="008140F7">
        <w:rPr>
          <w:b/>
          <w:bCs/>
        </w:rPr>
        <w:t>3</w:t>
      </w:r>
      <w:r>
        <w:rPr>
          <w:b/>
          <w:bCs/>
        </w:rPr>
        <w:t>. Проектная документация объекта капитального строительства</w:t>
      </w:r>
      <w:bookmarkEnd w:id="540"/>
      <w:bookmarkEnd w:id="541"/>
      <w:bookmarkEnd w:id="542"/>
      <w:bookmarkEnd w:id="543"/>
      <w:bookmarkEnd w:id="544"/>
      <w:bookmarkEnd w:id="545"/>
      <w:bookmarkEnd w:id="546"/>
      <w:bookmarkEnd w:id="547"/>
      <w:bookmarkEnd w:id="548"/>
      <w:bookmarkEnd w:id="549"/>
      <w:bookmarkEnd w:id="550"/>
    </w:p>
    <w:p w:rsidR="00FD0395" w:rsidRDefault="00FD0395" w:rsidP="00FD0395">
      <w:pPr>
        <w:pStyle w:val="a6"/>
        <w:tabs>
          <w:tab w:val="left" w:pos="720"/>
        </w:tabs>
        <w:ind w:firstLine="720"/>
        <w:jc w:val="both"/>
      </w:pPr>
      <w:r>
        <w:t>1. Назначение, состав, содержание, порядок подготовки и утверждения проектной документации устанавливаются Градостроительным кодексом Российской Федерации и принимаемыми в соответствии с ним нормативными правовыми актами Правительства Российской Федерации.</w:t>
      </w:r>
    </w:p>
    <w:p w:rsidR="00FD0395" w:rsidRDefault="00FD0395" w:rsidP="00FD0395">
      <w:pPr>
        <w:widowControl w:val="0"/>
        <w:ind w:firstLine="720"/>
        <w:jc w:val="both"/>
      </w:pPr>
      <w: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FD0395" w:rsidRDefault="0066093C" w:rsidP="00FD0395">
      <w:pPr>
        <w:widowControl w:val="0"/>
        <w:ind w:firstLine="720"/>
        <w:jc w:val="both"/>
      </w:pPr>
      <w:r>
        <w:lastRenderedPageBreak/>
        <w:t>2</w:t>
      </w:r>
      <w:r w:rsidR="00FD0395">
        <w:t xml:space="preserve">. </w:t>
      </w:r>
      <w:r w:rsidR="00FD0395" w:rsidRPr="007726E5">
        <w:t>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FD0395" w:rsidRPr="00230363" w:rsidRDefault="0066093C" w:rsidP="00FD0395">
      <w:pPr>
        <w:widowControl w:val="0"/>
        <w:ind w:firstLine="720"/>
        <w:jc w:val="both"/>
      </w:pPr>
      <w:r>
        <w:rPr>
          <w:color w:val="000000"/>
        </w:rPr>
        <w:t>3</w:t>
      </w:r>
      <w:r w:rsidR="00FD0395">
        <w:rPr>
          <w:color w:val="000000"/>
        </w:rPr>
        <w:t>. Проектная документация подготавливается на основании договоров, заключаемых между застройщиками</w:t>
      </w:r>
      <w:r w:rsidR="00FD0395">
        <w:t xml:space="preserve"> </w:t>
      </w:r>
      <w:r w:rsidR="00A075FF">
        <w:t xml:space="preserve">или </w:t>
      </w:r>
      <w:r w:rsidR="00A075FF" w:rsidRPr="00230363">
        <w:t xml:space="preserve">техническими </w:t>
      </w:r>
      <w:r w:rsidR="00FD0395" w:rsidRPr="00230363">
        <w:t>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FD0395" w:rsidRPr="00230363" w:rsidRDefault="00FD0395" w:rsidP="00FD0395">
      <w:pPr>
        <w:widowControl w:val="0"/>
        <w:ind w:firstLine="720"/>
        <w:jc w:val="both"/>
      </w:pPr>
      <w:r w:rsidRPr="00230363">
        <w:t xml:space="preserve">Отношения между застройщиками </w:t>
      </w:r>
      <w:r w:rsidR="00A075FF" w:rsidRPr="00230363">
        <w:t xml:space="preserve">или техническими </w:t>
      </w:r>
      <w:r w:rsidRPr="00230363">
        <w:t>заказчиками и исполнителями регулируются гражданским законодательством.</w:t>
      </w:r>
    </w:p>
    <w:p w:rsidR="00FD0395" w:rsidRPr="00230363" w:rsidRDefault="00FD0395" w:rsidP="00FD0395">
      <w:pPr>
        <w:widowControl w:val="0"/>
        <w:ind w:firstLine="720"/>
        <w:jc w:val="both"/>
      </w:pPr>
      <w:r w:rsidRPr="00230363">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FD0395" w:rsidRPr="00230363" w:rsidRDefault="0066093C" w:rsidP="00FD0395">
      <w:pPr>
        <w:widowControl w:val="0"/>
        <w:ind w:firstLine="720"/>
        <w:jc w:val="both"/>
      </w:pPr>
      <w:r w:rsidRPr="00230363">
        <w:t>4</w:t>
      </w:r>
      <w:r w:rsidR="00FD0395" w:rsidRPr="00230363">
        <w:t>. Неотъемлемой частью договора о подготовке проектной документации является задание застройщика (заказчика) исполнителю.</w:t>
      </w:r>
    </w:p>
    <w:p w:rsidR="00FD0395" w:rsidRPr="00230363" w:rsidRDefault="00FD0395" w:rsidP="00FD0395">
      <w:pPr>
        <w:widowControl w:val="0"/>
        <w:ind w:firstLine="720"/>
        <w:jc w:val="both"/>
      </w:pPr>
      <w:r w:rsidRPr="00230363">
        <w:t>Задание застройщика (заказчика) исполнителю должно включать:</w:t>
      </w:r>
    </w:p>
    <w:p w:rsidR="0066093C" w:rsidRPr="00230363" w:rsidRDefault="00FD0395" w:rsidP="00FD0395">
      <w:pPr>
        <w:widowControl w:val="0"/>
        <w:ind w:firstLine="720"/>
        <w:jc w:val="both"/>
      </w:pPr>
      <w:r w:rsidRPr="00230363">
        <w:t>– градостроительный план земельного участка</w:t>
      </w:r>
      <w:r w:rsidR="0066093C" w:rsidRPr="00230363">
        <w:t xml:space="preserve"> или в случае подготовки проектной документации линейного объекта проект планировки территории и проект межевания территории;</w:t>
      </w:r>
    </w:p>
    <w:p w:rsidR="00FD0395" w:rsidRPr="00230363" w:rsidRDefault="00FD0395" w:rsidP="00FD0395">
      <w:pPr>
        <w:widowControl w:val="0"/>
        <w:ind w:firstLine="720"/>
        <w:jc w:val="both"/>
      </w:pPr>
      <w:r w:rsidRPr="00230363">
        <w:t>– результаты инженерных изысканий либо указание исполнителю обеспечить проведение инженерных изысканий;</w:t>
      </w:r>
    </w:p>
    <w:p w:rsidR="00FD0395" w:rsidRPr="00230363" w:rsidRDefault="00FD0395" w:rsidP="00FD0395">
      <w:pPr>
        <w:widowControl w:val="0"/>
        <w:ind w:firstLine="720"/>
        <w:jc w:val="both"/>
      </w:pPr>
      <w:r w:rsidRPr="00230363">
        <w:t>– 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FD0395" w:rsidRPr="00230363" w:rsidRDefault="00FD0395" w:rsidP="00FD0395">
      <w:pPr>
        <w:widowControl w:val="0"/>
        <w:ind w:firstLine="720"/>
        <w:jc w:val="both"/>
      </w:pPr>
      <w:r w:rsidRPr="00230363">
        <w:t>– иные определенные законодательством документы и материалы.</w:t>
      </w:r>
    </w:p>
    <w:p w:rsidR="00FD0395" w:rsidRPr="00230363" w:rsidRDefault="00FD0395" w:rsidP="00FD0395">
      <w:pPr>
        <w:widowControl w:val="0"/>
        <w:ind w:firstLine="720"/>
        <w:jc w:val="both"/>
      </w:pPr>
      <w:r w:rsidRPr="00230363">
        <w:t xml:space="preserve">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 </w:t>
      </w:r>
    </w:p>
    <w:p w:rsidR="00FD0395" w:rsidRPr="00230363" w:rsidRDefault="0066093C" w:rsidP="00FD0395">
      <w:pPr>
        <w:widowControl w:val="0"/>
        <w:ind w:firstLine="720"/>
        <w:jc w:val="both"/>
      </w:pPr>
      <w:r w:rsidRPr="00230363">
        <w:t>5</w:t>
      </w:r>
      <w:r w:rsidR="00FD0395" w:rsidRPr="00230363">
        <w:t>.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FD0395" w:rsidRPr="00230363" w:rsidRDefault="00FD0395" w:rsidP="00FD0395">
      <w:pPr>
        <w:widowControl w:val="0"/>
        <w:ind w:firstLine="720"/>
        <w:jc w:val="both"/>
      </w:pPr>
      <w:r w:rsidRPr="00230363">
        <w:t xml:space="preserve">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w:t>
      </w:r>
      <w:r w:rsidR="0066093C" w:rsidRPr="00230363">
        <w:t xml:space="preserve">с </w:t>
      </w:r>
      <w:r w:rsidRPr="00230363">
        <w:t>градостроительным законодательством, нормативными правовыми актами Правительства Российской Федерации.</w:t>
      </w:r>
    </w:p>
    <w:p w:rsidR="00FD0395" w:rsidRPr="00230363" w:rsidRDefault="00FD0395" w:rsidP="00FD0395">
      <w:pPr>
        <w:widowControl w:val="0"/>
        <w:ind w:firstLine="720"/>
        <w:jc w:val="both"/>
      </w:pPr>
      <w:r w:rsidRPr="00230363">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FD0395" w:rsidRPr="00230363" w:rsidRDefault="00FD0395" w:rsidP="00FD0395">
      <w:pPr>
        <w:widowControl w:val="0"/>
        <w:ind w:firstLine="720"/>
        <w:jc w:val="both"/>
      </w:pPr>
      <w:r w:rsidRPr="00230363">
        <w:t>Отношения между застройщиками (заказчиками) и исполнителями инженерных изысканий регулируются гражданским законодательством.</w:t>
      </w:r>
    </w:p>
    <w:p w:rsidR="00FD0395" w:rsidRPr="00230363" w:rsidRDefault="00FD0395" w:rsidP="00FD0395">
      <w:pPr>
        <w:widowControl w:val="0"/>
        <w:ind w:firstLine="720"/>
        <w:jc w:val="both"/>
      </w:pPr>
      <w:r w:rsidRPr="00230363">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FD0395" w:rsidRPr="00230363" w:rsidRDefault="0014136C" w:rsidP="00FD0395">
      <w:pPr>
        <w:widowControl w:val="0"/>
        <w:ind w:firstLine="720"/>
        <w:jc w:val="both"/>
      </w:pPr>
      <w:r w:rsidRPr="00230363">
        <w:t>6</w:t>
      </w:r>
      <w:r w:rsidR="00FD0395" w:rsidRPr="00230363">
        <w:t>. Технические условия подготавливаются:</w:t>
      </w:r>
    </w:p>
    <w:p w:rsidR="00FD0395" w:rsidRPr="00230363" w:rsidRDefault="00FD0395" w:rsidP="00FD0395">
      <w:pPr>
        <w:widowControl w:val="0"/>
        <w:ind w:firstLine="720"/>
        <w:jc w:val="both"/>
      </w:pPr>
      <w:r w:rsidRPr="00230363">
        <w:t>– 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FD0395" w:rsidRPr="00230363" w:rsidRDefault="00FD0395" w:rsidP="00FD0395">
      <w:pPr>
        <w:widowControl w:val="0"/>
        <w:ind w:firstLine="720"/>
        <w:jc w:val="both"/>
      </w:pPr>
      <w:r w:rsidRPr="00230363">
        <w:t xml:space="preserve">– по запросам лиц, обладающих правами на земельные участки и желающих </w:t>
      </w:r>
      <w:r w:rsidRPr="00230363">
        <w:lastRenderedPageBreak/>
        <w:t>осуществить реконструкцию принадлежащих им объектов.</w:t>
      </w:r>
    </w:p>
    <w:p w:rsidR="00FD0395" w:rsidRPr="00230363" w:rsidRDefault="00FD0395" w:rsidP="00FD0395">
      <w:pPr>
        <w:widowControl w:val="0"/>
        <w:ind w:firstLine="720"/>
        <w:jc w:val="both"/>
      </w:pPr>
      <w:r w:rsidRPr="00230363">
        <w:t>Технические условия, предусматривающие максимальную нагрузку и сроки подключения</w:t>
      </w:r>
      <w:r w:rsidR="0014136C" w:rsidRPr="00230363">
        <w:t xml:space="preserve"> (технологического присоединения)</w:t>
      </w:r>
      <w:r w:rsidRPr="00230363">
        <w:t xml:space="preserve">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w:t>
      </w:r>
      <w:r w:rsidR="0014136C" w:rsidRPr="00230363">
        <w:t xml:space="preserve">(технологическое присоединение) </w:t>
      </w:r>
      <w:r w:rsidRPr="00230363">
        <w:t xml:space="preserve">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 </w:t>
      </w:r>
    </w:p>
    <w:p w:rsidR="00FD0395" w:rsidRPr="00230363" w:rsidRDefault="00FD0395" w:rsidP="00FD0395">
      <w:pPr>
        <w:widowControl w:val="0"/>
        <w:ind w:firstLine="720"/>
        <w:jc w:val="both"/>
      </w:pPr>
      <w:r w:rsidRPr="00230363">
        <w:t>Срок действия предоставленных технических условий и срок платы за подключение</w:t>
      </w:r>
      <w:r w:rsidR="00D65303" w:rsidRPr="00230363">
        <w:t xml:space="preserve"> (технологическое присоединение)</w:t>
      </w:r>
      <w:r w:rsidRPr="00230363">
        <w:t xml:space="preserve"> устанавливаются организациями, осуществляющими эксплуатацию сетей инженерно-технического обеспечения, не менее чем на </w:t>
      </w:r>
      <w:r w:rsidR="0014136C" w:rsidRPr="00230363">
        <w:t>три</w:t>
      </w:r>
      <w:r w:rsidRPr="00230363">
        <w:t xml:space="preserve">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w:t>
      </w:r>
      <w:r w:rsidR="00D65303" w:rsidRPr="00230363">
        <w:t xml:space="preserve"> (технологическое присоединение)</w:t>
      </w:r>
      <w:r w:rsidRPr="00230363">
        <w:t xml:space="preserve">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 </w:t>
      </w:r>
    </w:p>
    <w:p w:rsidR="00FD0395" w:rsidRPr="00230363" w:rsidRDefault="00FD0395" w:rsidP="00FD0395">
      <w:pPr>
        <w:widowControl w:val="0"/>
        <w:ind w:firstLine="720"/>
        <w:jc w:val="both"/>
      </w:pPr>
      <w:r w:rsidRPr="00230363">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w:t>
      </w:r>
      <w:r w:rsidR="0014136C" w:rsidRPr="00230363">
        <w:t xml:space="preserve">(технологическое присоединение) </w:t>
      </w:r>
      <w:r w:rsidRPr="00230363">
        <w:t>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w:t>
      </w:r>
      <w:r w:rsidR="0014136C" w:rsidRPr="00230363">
        <w:t xml:space="preserve"> (технологическое присоединение)</w:t>
      </w:r>
      <w:r w:rsidRPr="00230363">
        <w:t xml:space="preserve">, предоставленными правообладателю земельного участка. </w:t>
      </w:r>
    </w:p>
    <w:p w:rsidR="00FD0395" w:rsidRPr="00230363" w:rsidRDefault="00FD0395" w:rsidP="000F523A">
      <w:pPr>
        <w:pStyle w:val="ConsPlusNormal0"/>
        <w:ind w:firstLine="540"/>
        <w:jc w:val="both"/>
        <w:rPr>
          <w:rFonts w:ascii="Times New Roman" w:hAnsi="Times New Roman" w:cs="Times New Roman"/>
          <w:sz w:val="24"/>
          <w:szCs w:val="24"/>
        </w:rPr>
      </w:pPr>
      <w:r w:rsidRPr="00230363">
        <w:rPr>
          <w:rFonts w:ascii="Times New Roman" w:hAnsi="Times New Roman" w:cs="Times New Roman"/>
          <w:sz w:val="24"/>
          <w:szCs w:val="24"/>
        </w:rPr>
        <w:t xml:space="preserve">Орган </w:t>
      </w:r>
      <w:r w:rsidR="00D65303" w:rsidRPr="00230363">
        <w:rPr>
          <w:rFonts w:ascii="Times New Roman" w:hAnsi="Times New Roman" w:cs="Times New Roman"/>
          <w:sz w:val="24"/>
          <w:szCs w:val="24"/>
        </w:rPr>
        <w:t xml:space="preserve">местного самоуправления, уполномоченный на распоряжение земельными учасками, находящимися в государственной или муниципальной собственности, </w:t>
      </w:r>
      <w:r w:rsidRPr="00230363">
        <w:rPr>
          <w:rFonts w:ascii="Times New Roman" w:hAnsi="Times New Roman" w:cs="Times New Roman"/>
          <w:sz w:val="24"/>
          <w:szCs w:val="24"/>
        </w:rPr>
        <w:t xml:space="preserve">не позднее чем за тридцать дней до дня </w:t>
      </w:r>
      <w:r w:rsidR="00D65303" w:rsidRPr="00230363">
        <w:rPr>
          <w:rFonts w:ascii="Times New Roman" w:hAnsi="Times New Roman" w:cs="Times New Roman"/>
          <w:sz w:val="24"/>
          <w:szCs w:val="24"/>
        </w:rPr>
        <w:t xml:space="preserve">проведения аукциона, либо до дня принятия решения о предварительном согласовании предоставления такого земельного участка </w:t>
      </w:r>
      <w:r w:rsidRPr="00230363">
        <w:rPr>
          <w:rFonts w:ascii="Times New Roman" w:hAnsi="Times New Roman" w:cs="Times New Roman"/>
          <w:sz w:val="24"/>
          <w:szCs w:val="24"/>
        </w:rPr>
        <w:t>предоставляет заинтересованным лицам технические условия</w:t>
      </w:r>
      <w:r w:rsidR="00D65303" w:rsidRPr="00230363">
        <w:rPr>
          <w:rFonts w:ascii="Times New Roman" w:hAnsi="Times New Roman" w:cs="Times New Roman"/>
          <w:sz w:val="24"/>
          <w:szCs w:val="24"/>
        </w:rPr>
        <w:t xml:space="preserve"> подключения</w:t>
      </w:r>
      <w:r w:rsidR="000F523A" w:rsidRPr="00230363">
        <w:rPr>
          <w:rFonts w:ascii="Times New Roman" w:hAnsi="Times New Roman" w:cs="Times New Roman"/>
          <w:sz w:val="24"/>
          <w:szCs w:val="24"/>
        </w:rPr>
        <w:t xml:space="preserve"> (технологического</w:t>
      </w:r>
      <w:r w:rsidRPr="00230363">
        <w:rPr>
          <w:rFonts w:ascii="Times New Roman" w:hAnsi="Times New Roman" w:cs="Times New Roman"/>
          <w:sz w:val="24"/>
          <w:szCs w:val="24"/>
        </w:rPr>
        <w:t xml:space="preserve"> присоединения</w:t>
      </w:r>
      <w:r w:rsidR="000F523A" w:rsidRPr="00230363">
        <w:rPr>
          <w:rFonts w:ascii="Times New Roman" w:hAnsi="Times New Roman" w:cs="Times New Roman"/>
          <w:sz w:val="24"/>
          <w:szCs w:val="24"/>
        </w:rPr>
        <w:t>)</w:t>
      </w:r>
      <w:r w:rsidRPr="00230363">
        <w:rPr>
          <w:rFonts w:ascii="Times New Roman" w:hAnsi="Times New Roman" w:cs="Times New Roman"/>
          <w:sz w:val="24"/>
          <w:szCs w:val="24"/>
        </w:rPr>
        <w:t xml:space="preserve"> к сетям инженерно-технического обеспечения, предусматривающие максимальную нагрузку, срок подключения</w:t>
      </w:r>
      <w:r w:rsidR="000F523A" w:rsidRPr="00230363">
        <w:rPr>
          <w:rFonts w:ascii="Times New Roman" w:hAnsi="Times New Roman" w:cs="Times New Roman"/>
          <w:sz w:val="24"/>
          <w:szCs w:val="24"/>
        </w:rPr>
        <w:t xml:space="preserve"> (технологического присоединения)</w:t>
      </w:r>
      <w:r w:rsidRPr="00230363">
        <w:rPr>
          <w:rFonts w:ascii="Times New Roman" w:hAnsi="Times New Roman" w:cs="Times New Roman"/>
          <w:sz w:val="24"/>
          <w:szCs w:val="24"/>
        </w:rPr>
        <w:t xml:space="preserve">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r w:rsidR="000F523A" w:rsidRPr="00230363">
        <w:rPr>
          <w:rFonts w:ascii="Times New Roman" w:hAnsi="Times New Roman" w:cs="Times New Roman"/>
          <w:sz w:val="24"/>
          <w:szCs w:val="24"/>
        </w:rPr>
        <w:t xml:space="preserve"> (технологическое присоединение)</w:t>
      </w:r>
      <w:r w:rsidRPr="00230363">
        <w:rPr>
          <w:rFonts w:ascii="Times New Roman" w:hAnsi="Times New Roman" w:cs="Times New Roman"/>
          <w:sz w:val="24"/>
          <w:szCs w:val="24"/>
        </w:rPr>
        <w:t xml:space="preserve">. </w:t>
      </w:r>
      <w:r w:rsidR="000F523A" w:rsidRPr="00230363">
        <w:rPr>
          <w:rFonts w:ascii="Times New Roman" w:hAnsi="Times New Roman" w:cs="Times New Roman"/>
          <w:sz w:val="24"/>
          <w:szCs w:val="24"/>
        </w:rPr>
        <w:t>Орган местного самоуправления, уполномоченный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направляет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w:t>
      </w:r>
    </w:p>
    <w:p w:rsidR="00FD0395" w:rsidRPr="00230363" w:rsidRDefault="00FD0395" w:rsidP="00FD0395">
      <w:pPr>
        <w:widowControl w:val="0"/>
        <w:ind w:firstLine="720"/>
        <w:jc w:val="both"/>
      </w:pPr>
      <w:r w:rsidRPr="00230363">
        <w:t>Порядок определения и предоставления технических условий и определения платы за подключение</w:t>
      </w:r>
      <w:r w:rsidR="000F523A" w:rsidRPr="00230363">
        <w:t xml:space="preserve"> (технологическое присоединение)</w:t>
      </w:r>
      <w:r w:rsidRPr="00230363">
        <w:t xml:space="preserve">, а также порядок подключения </w:t>
      </w:r>
      <w:r w:rsidR="000F523A" w:rsidRPr="00230363">
        <w:t xml:space="preserve">(технологического присоединения) </w:t>
      </w:r>
      <w:r w:rsidRPr="00230363">
        <w:t xml:space="preserve">объекта капитального строительства к сетям инженерно-технического обеспечения </w:t>
      </w:r>
      <w:r w:rsidR="000F523A" w:rsidRPr="00230363">
        <w:t>может устанавливаться</w:t>
      </w:r>
      <w:r w:rsidRPr="00230363">
        <w:t xml:space="preserve"> Правительством Российской Федерации. </w:t>
      </w:r>
    </w:p>
    <w:p w:rsidR="00FD0395" w:rsidRPr="00230363" w:rsidRDefault="000F523A" w:rsidP="00FD0395">
      <w:pPr>
        <w:widowControl w:val="0"/>
        <w:ind w:firstLine="720"/>
        <w:jc w:val="both"/>
      </w:pPr>
      <w:r w:rsidRPr="00230363">
        <w:t>7</w:t>
      </w:r>
      <w:r w:rsidR="00FD0395" w:rsidRPr="00230363">
        <w:t xml:space="preserve">.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принимаемыми в соответствии с ним иными нормативными правовыми актами. </w:t>
      </w:r>
    </w:p>
    <w:p w:rsidR="00FD0395" w:rsidRPr="00230363" w:rsidRDefault="00FD0395" w:rsidP="00FD0395">
      <w:pPr>
        <w:widowControl w:val="0"/>
        <w:ind w:firstLine="720"/>
        <w:jc w:val="both"/>
      </w:pPr>
      <w:r w:rsidRPr="00230363">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FD0395" w:rsidRPr="00230363" w:rsidRDefault="00FD0395" w:rsidP="00FD0395">
      <w:pPr>
        <w:widowControl w:val="0"/>
        <w:ind w:firstLine="720"/>
        <w:jc w:val="both"/>
      </w:pPr>
      <w:r w:rsidRPr="00230363">
        <w:t>–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FD0395" w:rsidRPr="00230363" w:rsidRDefault="00FD0395" w:rsidP="00FD0395">
      <w:pPr>
        <w:widowControl w:val="0"/>
        <w:ind w:firstLine="720"/>
        <w:jc w:val="both"/>
      </w:pPr>
      <w:r w:rsidRPr="00230363">
        <w:t xml:space="preserve">– схема планировочной организации земельного участка, выполненная в соответствии с </w:t>
      </w:r>
      <w:r w:rsidR="000F523A" w:rsidRPr="00230363">
        <w:t xml:space="preserve">информацией, указанной в </w:t>
      </w:r>
      <w:r w:rsidRPr="00230363">
        <w:t>градостроительн</w:t>
      </w:r>
      <w:r w:rsidR="000F523A" w:rsidRPr="00230363">
        <w:t>о</w:t>
      </w:r>
      <w:r w:rsidRPr="00230363">
        <w:t>м план</w:t>
      </w:r>
      <w:r w:rsidR="000F523A" w:rsidRPr="00230363">
        <w:t>е</w:t>
      </w:r>
      <w:r w:rsidRPr="00230363">
        <w:t xml:space="preserve"> земельного участка;</w:t>
      </w:r>
    </w:p>
    <w:p w:rsidR="00FD0395" w:rsidRPr="00230363" w:rsidRDefault="00FD0395" w:rsidP="00FD0395">
      <w:pPr>
        <w:widowControl w:val="0"/>
        <w:ind w:firstLine="720"/>
        <w:jc w:val="both"/>
      </w:pPr>
      <w:r w:rsidRPr="00230363">
        <w:lastRenderedPageBreak/>
        <w:t>– архитектурные решения;</w:t>
      </w:r>
    </w:p>
    <w:p w:rsidR="00FD0395" w:rsidRPr="00230363" w:rsidRDefault="00FD0395" w:rsidP="00FD0395">
      <w:pPr>
        <w:widowControl w:val="0"/>
        <w:ind w:firstLine="720"/>
        <w:jc w:val="both"/>
      </w:pPr>
      <w:r w:rsidRPr="00230363">
        <w:t>– конструктивные и объемно-планировочные решения;</w:t>
      </w:r>
    </w:p>
    <w:p w:rsidR="00FD0395" w:rsidRPr="00230363" w:rsidRDefault="00FD0395" w:rsidP="00FD0395">
      <w:pPr>
        <w:widowControl w:val="0"/>
        <w:ind w:firstLine="720"/>
        <w:jc w:val="both"/>
      </w:pPr>
      <w:r w:rsidRPr="00230363">
        <w:t>–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FD0395" w:rsidRPr="00230363" w:rsidRDefault="00FD0395" w:rsidP="00FD0395">
      <w:pPr>
        <w:widowControl w:val="0"/>
        <w:ind w:firstLine="720"/>
        <w:jc w:val="both"/>
      </w:pPr>
      <w:r w:rsidRPr="00230363">
        <w:t>– проект организации строительства объектов капитального строительства;</w:t>
      </w:r>
    </w:p>
    <w:p w:rsidR="00FD0395" w:rsidRPr="00230363" w:rsidRDefault="00FD0395" w:rsidP="00FD0395">
      <w:pPr>
        <w:widowControl w:val="0"/>
        <w:ind w:firstLine="720"/>
        <w:jc w:val="both"/>
      </w:pPr>
      <w:r w:rsidRPr="00230363">
        <w:t>–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r w:rsidR="000F523A" w:rsidRPr="00230363">
        <w:t>)</w:t>
      </w:r>
      <w:r w:rsidRPr="00230363">
        <w:t>;</w:t>
      </w:r>
    </w:p>
    <w:p w:rsidR="00FD0395" w:rsidRPr="00230363" w:rsidRDefault="00FD0395" w:rsidP="00FD0395">
      <w:pPr>
        <w:widowControl w:val="0"/>
        <w:ind w:firstLine="720"/>
        <w:jc w:val="both"/>
      </w:pPr>
      <w:r w:rsidRPr="00230363">
        <w:t>– перечень мероприятий по охране окружающей среды, обеспечению санитарно-эпидемиологического благополучия;</w:t>
      </w:r>
    </w:p>
    <w:p w:rsidR="00FD0395" w:rsidRPr="00230363" w:rsidRDefault="00FD0395" w:rsidP="00FD0395">
      <w:pPr>
        <w:widowControl w:val="0"/>
        <w:ind w:firstLine="720"/>
        <w:jc w:val="both"/>
      </w:pPr>
      <w:r w:rsidRPr="00230363">
        <w:t>– перечень мероприятий по обеспечению пожарной безопасности;</w:t>
      </w:r>
    </w:p>
    <w:p w:rsidR="00FD0395" w:rsidRPr="00230363" w:rsidRDefault="00FD0395" w:rsidP="00FD0395">
      <w:pPr>
        <w:widowControl w:val="0"/>
        <w:ind w:firstLine="720"/>
        <w:jc w:val="both"/>
      </w:pPr>
      <w:r w:rsidRPr="00230363">
        <w:t>–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C94824" w:rsidRPr="00230363" w:rsidRDefault="00C94824" w:rsidP="00FD0395">
      <w:pPr>
        <w:widowControl w:val="0"/>
        <w:ind w:firstLine="720"/>
        <w:jc w:val="both"/>
      </w:pPr>
      <w:r w:rsidRPr="00230363">
        <w:t>- требования к обеспечению безопасной эксплуатации объектов капитального строительства;</w:t>
      </w:r>
    </w:p>
    <w:p w:rsidR="00FD0395" w:rsidRDefault="00FD0395" w:rsidP="00FD0395">
      <w:pPr>
        <w:widowControl w:val="0"/>
        <w:ind w:firstLine="720"/>
        <w:jc w:val="both"/>
      </w:pPr>
      <w:r>
        <w:t>– смета на строительство, реконструкцию, капитальный ремонт объектов капитального строительства, финансируемых за счет средств соответствующих бюджетов;</w:t>
      </w:r>
    </w:p>
    <w:p w:rsidR="00FD0395" w:rsidRDefault="00FD0395" w:rsidP="00FD0395">
      <w:pPr>
        <w:widowControl w:val="0"/>
        <w:ind w:firstLine="720"/>
        <w:jc w:val="both"/>
      </w:pPr>
      <w:r>
        <w:t>–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FD0395" w:rsidRDefault="00FD0395" w:rsidP="00FD0395">
      <w:pPr>
        <w:widowControl w:val="0"/>
        <w:ind w:firstLine="720"/>
        <w:jc w:val="both"/>
      </w:pPr>
      <w:r>
        <w:t>– иная документация в случаях, предусмотренных федеральными законами:</w:t>
      </w:r>
    </w:p>
    <w:p w:rsidR="00FD0395" w:rsidRDefault="00E30651" w:rsidP="00FD0395">
      <w:pPr>
        <w:widowControl w:val="0"/>
        <w:ind w:firstLine="720"/>
        <w:jc w:val="both"/>
      </w:pPr>
      <w:r>
        <w:t>7.1.</w:t>
      </w:r>
      <w:r w:rsidR="00FD0395">
        <w:t xml:space="preserve"> </w:t>
      </w:r>
      <w:r>
        <w:t>П</w:t>
      </w:r>
      <w:r w:rsidR="00FD0395">
        <w:t>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FD0395" w:rsidRDefault="00EF5E10" w:rsidP="00FD0395">
      <w:pPr>
        <w:widowControl w:val="0"/>
        <w:ind w:firstLine="720"/>
        <w:jc w:val="both"/>
      </w:pPr>
      <w:r>
        <w:t xml:space="preserve">7.2. </w:t>
      </w:r>
      <w:r w:rsidR="00FD0395">
        <w:t xml:space="preserve"> </w:t>
      </w:r>
      <w:r>
        <w:t>В</w:t>
      </w:r>
      <w:r w:rsidR="00FD0395">
        <w:t xml:space="preserve">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rsidR="00FD0395" w:rsidRDefault="00EF5E10" w:rsidP="00FD0395">
      <w:pPr>
        <w:pStyle w:val="ConsPlusNormal0"/>
        <w:widowControl/>
        <w:jc w:val="both"/>
        <w:rPr>
          <w:rFonts w:ascii="Times New Roman" w:hAnsi="Times New Roman" w:cs="Times New Roman"/>
          <w:sz w:val="24"/>
          <w:szCs w:val="24"/>
        </w:rPr>
      </w:pPr>
      <w:r>
        <w:rPr>
          <w:rFonts w:ascii="Times New Roman" w:hAnsi="Times New Roman" w:cs="Times New Roman"/>
          <w:sz w:val="24"/>
          <w:szCs w:val="24"/>
        </w:rPr>
        <w:t>8</w:t>
      </w:r>
      <w:r w:rsidR="00FD0395">
        <w:rPr>
          <w:rFonts w:ascii="Times New Roman" w:hAnsi="Times New Roman" w:cs="Times New Roman"/>
          <w:sz w:val="24"/>
          <w:szCs w:val="24"/>
        </w:rPr>
        <w:t>.</w:t>
      </w:r>
      <w:r w:rsidR="00FD0395">
        <w:t xml:space="preserve"> </w:t>
      </w:r>
      <w:r w:rsidR="00FD0395">
        <w:rPr>
          <w:rFonts w:ascii="Times New Roman" w:hAnsi="Times New Roman" w:cs="Times New Roman"/>
          <w:sz w:val="24"/>
          <w:szCs w:val="24"/>
        </w:rP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704B78" w:rsidRPr="00230363" w:rsidRDefault="00704B78" w:rsidP="00704B78">
      <w:pPr>
        <w:ind w:firstLine="720"/>
        <w:jc w:val="both"/>
      </w:pPr>
      <w:bookmarkStart w:id="551" w:name="_Toc410315233"/>
      <w:bookmarkStart w:id="552" w:name="_Toc400454254"/>
      <w:bookmarkStart w:id="553" w:name="_Toc392516708"/>
      <w:bookmarkStart w:id="554" w:name="_Toc380581576"/>
      <w:bookmarkStart w:id="555" w:name="_Toc380051169"/>
      <w:bookmarkStart w:id="556" w:name="_Toc379293301"/>
      <w:bookmarkStart w:id="557" w:name="_Toc379186273"/>
      <w:bookmarkStart w:id="558" w:name="_Toc339819844"/>
      <w:bookmarkStart w:id="559" w:name="_Toc321209600"/>
      <w:bookmarkStart w:id="560" w:name="_Toc282347560"/>
      <w:r>
        <w:t xml:space="preserve">9.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w:t>
      </w:r>
      <w:r w:rsidRPr="00230363">
        <w:t>технический заказчик до утверждения проектной документации направляет ее на экспертизу. При этом проектная документация утверждается застройщиком</w:t>
      </w:r>
      <w:r>
        <w:t>,</w:t>
      </w:r>
      <w:r w:rsidRPr="002E4584">
        <w:t xml:space="preserve"> техническим заказчиком, лицом, ответственным за эксплуатацию здания, сооружения, или региональным оператором</w:t>
      </w:r>
      <w:r w:rsidRPr="00230363">
        <w:t xml:space="preserve"> при наличии положительного заключения экспертизы проектной документации.</w:t>
      </w:r>
    </w:p>
    <w:p w:rsidR="00FD0395" w:rsidRPr="00230363" w:rsidRDefault="00FD0395" w:rsidP="00FD0395">
      <w:pPr>
        <w:spacing w:before="240" w:after="240"/>
        <w:jc w:val="center"/>
        <w:outlineLvl w:val="2"/>
        <w:rPr>
          <w:b/>
          <w:bCs/>
        </w:rPr>
      </w:pPr>
      <w:bookmarkStart w:id="561" w:name="_Toc480551930"/>
      <w:r w:rsidRPr="00230363">
        <w:rPr>
          <w:b/>
          <w:bCs/>
        </w:rPr>
        <w:t>Статья 4</w:t>
      </w:r>
      <w:r w:rsidR="008140F7" w:rsidRPr="00230363">
        <w:rPr>
          <w:b/>
          <w:bCs/>
        </w:rPr>
        <w:t>4</w:t>
      </w:r>
      <w:r w:rsidRPr="00230363">
        <w:rPr>
          <w:b/>
          <w:bCs/>
        </w:rPr>
        <w:t xml:space="preserve">. </w:t>
      </w:r>
      <w:r w:rsidR="00E26A23" w:rsidRPr="00230363">
        <w:rPr>
          <w:b/>
          <w:bCs/>
        </w:rPr>
        <w:t>Э</w:t>
      </w:r>
      <w:r w:rsidRPr="00230363">
        <w:rPr>
          <w:b/>
          <w:bCs/>
        </w:rPr>
        <w:t>кспертиза и утверждение проектной документации</w:t>
      </w:r>
      <w:bookmarkEnd w:id="551"/>
      <w:bookmarkEnd w:id="552"/>
      <w:bookmarkEnd w:id="553"/>
      <w:bookmarkEnd w:id="554"/>
      <w:bookmarkEnd w:id="555"/>
      <w:bookmarkEnd w:id="556"/>
      <w:bookmarkEnd w:id="557"/>
      <w:bookmarkEnd w:id="558"/>
      <w:bookmarkEnd w:id="559"/>
      <w:bookmarkEnd w:id="560"/>
      <w:bookmarkEnd w:id="561"/>
    </w:p>
    <w:p w:rsidR="00FD0395" w:rsidRPr="00230363" w:rsidRDefault="00FD0395" w:rsidP="00FD0395">
      <w:pPr>
        <w:ind w:firstLine="709"/>
        <w:jc w:val="both"/>
        <w:rPr>
          <w:snapToGrid w:val="0"/>
        </w:rPr>
      </w:pPr>
      <w:r w:rsidRPr="00230363">
        <w:rPr>
          <w:snapToGrid w:val="0"/>
        </w:rPr>
        <w:t>1. В соответствии со статьей 49 Градостроительного кодекса Российской Федерации проектная документация объектов капитального строительства подлежит экспертизе</w:t>
      </w:r>
      <w:r w:rsidR="00E26A23" w:rsidRPr="00230363">
        <w:rPr>
          <w:snapToGrid w:val="0"/>
        </w:rPr>
        <w:t xml:space="preserve"> </w:t>
      </w:r>
      <w:r w:rsidR="00E26A23" w:rsidRPr="00230363">
        <w:rPr>
          <w:snapToGrid w:val="0"/>
        </w:rPr>
        <w:lastRenderedPageBreak/>
        <w:t>(государственной или негосударственной)</w:t>
      </w:r>
      <w:r w:rsidRPr="00230363">
        <w:rPr>
          <w:snapToGrid w:val="0"/>
        </w:rPr>
        <w:t>, за исключением проектной документации следующих объектов капитального строительства:</w:t>
      </w:r>
    </w:p>
    <w:p w:rsidR="00FD0395" w:rsidRDefault="00FD0395" w:rsidP="00FD0395">
      <w:pPr>
        <w:ind w:firstLine="709"/>
        <w:jc w:val="both"/>
        <w:rPr>
          <w:snapToGrid w:val="0"/>
        </w:rPr>
      </w:pPr>
      <w:r w:rsidRPr="00230363">
        <w:rPr>
          <w:snapToGrid w:val="0"/>
        </w:rPr>
        <w:t>1) отдельно стоящие жилые дома с количеством этажей</w:t>
      </w:r>
      <w:r>
        <w:rPr>
          <w:snapToGrid w:val="0"/>
        </w:rPr>
        <w:t xml:space="preserve"> не более чем три, предназначенные для проживания одной семьи (объекты индивидуального жилищного строительства);</w:t>
      </w:r>
    </w:p>
    <w:p w:rsidR="00FD0395" w:rsidRPr="00230363" w:rsidRDefault="00FD0395" w:rsidP="00FD0395">
      <w:pPr>
        <w:ind w:firstLine="709"/>
        <w:jc w:val="both"/>
        <w:rPr>
          <w:snapToGrid w:val="0"/>
        </w:rPr>
      </w:pPr>
      <w:r>
        <w:rPr>
          <w:snapToGrid w:val="0"/>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r w:rsidR="008675F7">
        <w:rPr>
          <w:snapToGrid w:val="0"/>
        </w:rPr>
        <w:t xml:space="preserve">, </w:t>
      </w:r>
      <w:r w:rsidR="008675F7" w:rsidRPr="00230363">
        <w:rPr>
          <w:snapToGrid w:val="0"/>
        </w:rPr>
        <w:t>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r w:rsidRPr="00230363">
        <w:rPr>
          <w:snapToGrid w:val="0"/>
        </w:rPr>
        <w:t>;</w:t>
      </w:r>
    </w:p>
    <w:p w:rsidR="008675F7" w:rsidRPr="00230363" w:rsidRDefault="00FD0395" w:rsidP="008675F7">
      <w:pPr>
        <w:ind w:firstLine="709"/>
        <w:jc w:val="both"/>
        <w:rPr>
          <w:snapToGrid w:val="0"/>
        </w:rPr>
      </w:pPr>
      <w:r w:rsidRPr="00230363">
        <w:rPr>
          <w:snapToGrid w:val="0"/>
        </w:rPr>
        <w:t>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r w:rsidR="008675F7" w:rsidRPr="00230363">
        <w:rPr>
          <w:snapToGrid w:val="0"/>
        </w:rPr>
        <w:t>, в случае, если строительство или реконструкция таких многоквартирных домов осуществляется без привлечения средств бюджетов бюджетной системы Российской Федерации;</w:t>
      </w:r>
    </w:p>
    <w:p w:rsidR="00FD0395" w:rsidRPr="00230363" w:rsidRDefault="00FD0395" w:rsidP="00FD0395">
      <w:pPr>
        <w:ind w:firstLine="709"/>
        <w:jc w:val="both"/>
        <w:rPr>
          <w:snapToGrid w:val="0"/>
        </w:rPr>
      </w:pPr>
      <w:r w:rsidRPr="00230363">
        <w:rPr>
          <w:snapToGrid w:val="0"/>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r w:rsidR="008675F7" w:rsidRPr="00230363">
        <w:rPr>
          <w:snapToGrid w:val="0"/>
        </w:rPr>
        <w:t>, за исключением объектов, которые являются особо опасными, технически сложными или уникальными объектами</w:t>
      </w:r>
      <w:r w:rsidRPr="00230363">
        <w:rPr>
          <w:snapToGrid w:val="0"/>
        </w:rPr>
        <w:t>;</w:t>
      </w:r>
    </w:p>
    <w:p w:rsidR="00FD0395" w:rsidRPr="00230363" w:rsidRDefault="00FD0395" w:rsidP="00FD0395">
      <w:pPr>
        <w:ind w:firstLine="709"/>
        <w:jc w:val="both"/>
        <w:rPr>
          <w:snapToGrid w:val="0"/>
        </w:rPr>
      </w:pPr>
      <w:r w:rsidRPr="00230363">
        <w:rPr>
          <w:snapToGrid w:val="0"/>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w:t>
      </w:r>
      <w:r w:rsidR="007756F9" w:rsidRPr="00230363">
        <w:rPr>
          <w:snapToGrid w:val="0"/>
        </w:rPr>
        <w:t>, за исключением объектов, которые являются особо опасными, технически сложными или уникальными объектами;</w:t>
      </w:r>
      <w:r w:rsidRPr="00230363">
        <w:rPr>
          <w:snapToGrid w:val="0"/>
        </w:rPr>
        <w:t xml:space="preserve"> </w:t>
      </w:r>
    </w:p>
    <w:p w:rsidR="00FD0395" w:rsidRPr="00230363" w:rsidRDefault="00FD0395" w:rsidP="00FD0395">
      <w:pPr>
        <w:ind w:firstLine="709"/>
        <w:jc w:val="both"/>
        <w:rPr>
          <w:snapToGrid w:val="0"/>
        </w:rPr>
      </w:pPr>
      <w:r w:rsidRPr="00230363">
        <w:rPr>
          <w:snapToGrid w:val="0"/>
        </w:rPr>
        <w:t>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D71DAA" w:rsidRPr="00230363" w:rsidRDefault="00D71DAA" w:rsidP="00D71DAA">
      <w:pPr>
        <w:pStyle w:val="ConsPlusNormal0"/>
        <w:ind w:firstLine="540"/>
        <w:jc w:val="both"/>
        <w:rPr>
          <w:rFonts w:ascii="Times New Roman" w:hAnsi="Times New Roman" w:cs="Times New Roman"/>
          <w:sz w:val="24"/>
          <w:szCs w:val="24"/>
        </w:rPr>
      </w:pPr>
      <w:r w:rsidRPr="00230363">
        <w:rPr>
          <w:rFonts w:ascii="Times New Roman" w:hAnsi="Times New Roman" w:cs="Times New Roman"/>
          <w:snapToGrid w:val="0"/>
          <w:sz w:val="24"/>
          <w:szCs w:val="24"/>
        </w:rPr>
        <w:t xml:space="preserve">  7)</w:t>
      </w:r>
      <w:r w:rsidRPr="00230363">
        <w:rPr>
          <w:snapToGrid w:val="0"/>
        </w:rPr>
        <w:t xml:space="preserve"> </w:t>
      </w:r>
      <w:r w:rsidRPr="00230363">
        <w:rPr>
          <w:rFonts w:ascii="Times New Roman" w:hAnsi="Times New Roman" w:cs="Times New Roman"/>
          <w:sz w:val="24"/>
          <w:szCs w:val="24"/>
        </w:rPr>
        <w:t>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а также в отношении модифицированной проектной документации.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
    <w:p w:rsidR="00FD0395" w:rsidRPr="00230363" w:rsidRDefault="00FD0395" w:rsidP="00FD0395">
      <w:pPr>
        <w:ind w:firstLine="709"/>
        <w:jc w:val="both"/>
        <w:rPr>
          <w:snapToGrid w:val="0"/>
        </w:rPr>
      </w:pPr>
      <w:r w:rsidRPr="00230363">
        <w:rPr>
          <w:snapToGrid w:val="0"/>
        </w:rPr>
        <w:t xml:space="preserve">Застройщик или </w:t>
      </w:r>
      <w:r w:rsidR="00D71DAA" w:rsidRPr="00230363">
        <w:rPr>
          <w:snapToGrid w:val="0"/>
        </w:rPr>
        <w:t xml:space="preserve">технический </w:t>
      </w:r>
      <w:r w:rsidRPr="00230363">
        <w:rPr>
          <w:snapToGrid w:val="0"/>
        </w:rPr>
        <w:t xml:space="preserve">заказчик может направить </w:t>
      </w:r>
      <w:r w:rsidR="00D71DAA" w:rsidRPr="00230363">
        <w:rPr>
          <w:snapToGrid w:val="0"/>
        </w:rPr>
        <w:t>по собственной инициативе проектную документацию указанных выше объектов капитального строительства и результаты инженерных изысканий, выполненных для подготовки такой проектной документации, на государственную экспертизу</w:t>
      </w:r>
      <w:r w:rsidR="00B32A0B" w:rsidRPr="00230363">
        <w:rPr>
          <w:snapToGrid w:val="0"/>
        </w:rPr>
        <w:t xml:space="preserve"> или</w:t>
      </w:r>
      <w:r w:rsidRPr="00230363">
        <w:rPr>
          <w:snapToGrid w:val="0"/>
        </w:rPr>
        <w:t xml:space="preserve"> негосударственную экспертизу. </w:t>
      </w:r>
    </w:p>
    <w:p w:rsidR="00FD0395" w:rsidRPr="00230363" w:rsidRDefault="00FD0395" w:rsidP="00FD0395">
      <w:pPr>
        <w:ind w:firstLine="709"/>
        <w:jc w:val="both"/>
      </w:pPr>
      <w:r w:rsidRPr="00230363">
        <w:t>2. Государственная экспертиза проектной документации всех видов (включая государственную историко-культурную экспертизу) проводится федеральным органом исполнительной власти,</w:t>
      </w:r>
      <w:r w:rsidR="007D55F6" w:rsidRPr="00230363">
        <w:t xml:space="preserve"> органом исполнительной власти субъекта РФ,</w:t>
      </w:r>
      <w:r w:rsidRPr="00230363">
        <w:t xml:space="preserve"> уполномоченным</w:t>
      </w:r>
      <w:r w:rsidR="007D55F6" w:rsidRPr="00230363">
        <w:t>и</w:t>
      </w:r>
      <w:r w:rsidRPr="00230363">
        <w:t xml:space="preserve"> на проведение государственной экспертизы проектной документации, или подведомственным</w:t>
      </w:r>
      <w:r w:rsidR="007D55F6" w:rsidRPr="00230363">
        <w:t>и указанным органам государственными учреждениями.</w:t>
      </w:r>
      <w:r w:rsidRPr="00230363">
        <w:t xml:space="preserve"> </w:t>
      </w:r>
    </w:p>
    <w:p w:rsidR="00FD0395" w:rsidRPr="00230363" w:rsidRDefault="00FD0395" w:rsidP="00FD0395">
      <w:pPr>
        <w:ind w:firstLine="709"/>
        <w:jc w:val="both"/>
      </w:pPr>
      <w:r w:rsidRPr="00230363">
        <w:t xml:space="preserve">1) Предметом государственной экспертизы проектной документации является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w:t>
      </w:r>
      <w:r w:rsidRPr="00230363">
        <w:lastRenderedPageBreak/>
        <w:t>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w:t>
      </w:r>
      <w:r w:rsidR="00EA0C10" w:rsidRPr="00230363">
        <w:t>, и оценка сооветствия результатов инженерных изысканий требованиям технических регламентов.</w:t>
      </w:r>
      <w:r w:rsidRPr="00230363">
        <w:t xml:space="preserve"> </w:t>
      </w:r>
    </w:p>
    <w:p w:rsidR="00FD0395" w:rsidRPr="00230363" w:rsidRDefault="00FD0395" w:rsidP="00FD0395">
      <w:pPr>
        <w:ind w:firstLine="709"/>
        <w:jc w:val="both"/>
      </w:pPr>
      <w:r w:rsidRPr="00230363">
        <w:t xml:space="preserve">2) Срок проведения государственной экспертизы определяется сложностью объекта капитального строительства, но не должен превышать </w:t>
      </w:r>
      <w:r w:rsidR="00EA0C10" w:rsidRPr="00230363">
        <w:t>шестьдесят дней. Указанный срок может быть продлен по заявлению застройщика или технического заказчика не более чем на тридцать дней.</w:t>
      </w:r>
      <w:r w:rsidRPr="00230363">
        <w:t xml:space="preserve"> </w:t>
      </w:r>
    </w:p>
    <w:p w:rsidR="00FD0395" w:rsidRPr="00230363" w:rsidRDefault="00FD0395" w:rsidP="00FD0395">
      <w:pPr>
        <w:ind w:firstLine="709"/>
        <w:jc w:val="both"/>
      </w:pPr>
      <w:r w:rsidRPr="00230363">
        <w:t>3) Результатом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w:t>
      </w:r>
      <w:r w:rsidR="00EA0C10" w:rsidRPr="00230363">
        <w:t>, требованиям к содержанию разделов проектной документации, а также о соответствии результатов инженерных изысканий требованиям технических регламентов.</w:t>
      </w:r>
    </w:p>
    <w:p w:rsidR="00FD0395" w:rsidRPr="00230363" w:rsidRDefault="00FD0395" w:rsidP="00FD0395">
      <w:pPr>
        <w:ind w:firstLine="709"/>
        <w:jc w:val="both"/>
      </w:pPr>
      <w:r w:rsidRPr="00230363">
        <w:t>4)  Порядок организации и проведения государственной экспертизы проектной документации,</w:t>
      </w:r>
      <w:r w:rsidR="00E57984" w:rsidRPr="00230363">
        <w:t xml:space="preserve"> негосударственной экспертизы проектной документации,</w:t>
      </w:r>
      <w:r w:rsidRPr="00230363">
        <w:t xml:space="preserve"> размер платы за проведение государственной экспертизы проектной документации и порядок ее взимания устанавливаются Прав</w:t>
      </w:r>
      <w:r w:rsidR="00E57984" w:rsidRPr="00230363">
        <w:t>ительством Российской Федерации.</w:t>
      </w:r>
    </w:p>
    <w:p w:rsidR="00FD0395" w:rsidRPr="00230363" w:rsidRDefault="00FD0395" w:rsidP="00FD0395">
      <w:pPr>
        <w:ind w:firstLine="709"/>
        <w:jc w:val="both"/>
      </w:pPr>
      <w:r w:rsidRPr="00230363">
        <w:t>5)   Не допускается проведение иных государственных экспертиз проектной документации, за исключением предусмотренных частью 6 стать</w:t>
      </w:r>
      <w:r w:rsidR="00EA0C10" w:rsidRPr="00230363">
        <w:t>и</w:t>
      </w:r>
      <w:r w:rsidRPr="00230363">
        <w:t xml:space="preserve"> 49 Градостроительного кодекса Российской Федерации.</w:t>
      </w:r>
    </w:p>
    <w:p w:rsidR="00FD0395" w:rsidRDefault="00FD0395" w:rsidP="00FD0395">
      <w:pPr>
        <w:ind w:firstLine="709"/>
        <w:jc w:val="both"/>
      </w:pPr>
      <w:r w:rsidRPr="00230363">
        <w:t>3. Прошедшая государственную экспертизу проектная документация утверждается</w:t>
      </w:r>
      <w:r>
        <w:t xml:space="preserve"> заказчиком.</w:t>
      </w:r>
    </w:p>
    <w:p w:rsidR="00FD0395" w:rsidRDefault="00FD0395" w:rsidP="00FD0395">
      <w:pPr>
        <w:ind w:firstLine="709"/>
        <w:jc w:val="both"/>
      </w:pPr>
      <w:r>
        <w:t>4. Утвержденная проектная документация является основанием для выдачи разрешения на строительство.</w:t>
      </w:r>
    </w:p>
    <w:p w:rsidR="00FD0395" w:rsidRDefault="00FD0395" w:rsidP="00FD0395">
      <w:pPr>
        <w:spacing w:before="100" w:beforeAutospacing="1" w:after="100" w:afterAutospacing="1"/>
        <w:jc w:val="center"/>
        <w:outlineLvl w:val="2"/>
        <w:rPr>
          <w:b/>
          <w:bCs/>
        </w:rPr>
      </w:pPr>
      <w:bookmarkStart w:id="562" w:name="_Toc410315234"/>
      <w:bookmarkStart w:id="563" w:name="_Toc400454255"/>
      <w:bookmarkStart w:id="564" w:name="_Toc392516709"/>
      <w:bookmarkStart w:id="565" w:name="_Toc380581577"/>
      <w:bookmarkStart w:id="566" w:name="_Toc380051170"/>
      <w:bookmarkStart w:id="567" w:name="_Toc480551931"/>
      <w:r>
        <w:rPr>
          <w:b/>
          <w:bCs/>
        </w:rPr>
        <w:t>Статья 4</w:t>
      </w:r>
      <w:r w:rsidR="008140F7">
        <w:rPr>
          <w:b/>
          <w:bCs/>
        </w:rPr>
        <w:t>5</w:t>
      </w:r>
      <w:r>
        <w:rPr>
          <w:b/>
          <w:bCs/>
        </w:rPr>
        <w:t>. Выдача разрешения на строительство</w:t>
      </w:r>
      <w:bookmarkEnd w:id="562"/>
      <w:bookmarkEnd w:id="563"/>
      <w:bookmarkEnd w:id="564"/>
      <w:bookmarkEnd w:id="565"/>
      <w:bookmarkEnd w:id="566"/>
      <w:bookmarkEnd w:id="567"/>
    </w:p>
    <w:p w:rsidR="002F4018" w:rsidRPr="002F4018" w:rsidRDefault="00FD0395" w:rsidP="002F4018">
      <w:pPr>
        <w:pStyle w:val="ConsPlusNormal0"/>
        <w:ind w:firstLine="540"/>
        <w:jc w:val="both"/>
        <w:rPr>
          <w:rFonts w:ascii="Times New Roman" w:hAnsi="Times New Roman" w:cs="Times New Roman"/>
          <w:sz w:val="24"/>
          <w:szCs w:val="24"/>
        </w:rPr>
      </w:pPr>
      <w:r w:rsidRPr="002F4018">
        <w:rPr>
          <w:rFonts w:ascii="Times New Roman" w:hAnsi="Times New Roman" w:cs="Times New Roman"/>
          <w:snapToGrid w:val="0"/>
          <w:sz w:val="24"/>
          <w:szCs w:val="24"/>
        </w:rPr>
        <w:t xml:space="preserve">1. Разрешение на строительство представляет собой документ, </w:t>
      </w:r>
      <w:r w:rsidR="002F4018" w:rsidRPr="009F424C">
        <w:rPr>
          <w:rFonts w:ascii="Times New Roman" w:hAnsi="Times New Roman" w:cs="Times New Roman"/>
          <w:sz w:val="24"/>
          <w:szCs w:val="24"/>
        </w:rPr>
        <w:t>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РФ),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w:t>
      </w:r>
      <w:r w:rsidR="002F4018">
        <w:rPr>
          <w:rFonts w:ascii="Times New Roman" w:hAnsi="Times New Roman" w:cs="Times New Roman"/>
          <w:sz w:val="24"/>
          <w:szCs w:val="24"/>
        </w:rPr>
        <w:t>нных Градостроительным кодексом.</w:t>
      </w:r>
    </w:p>
    <w:p w:rsidR="00FD0395" w:rsidRPr="00230363" w:rsidRDefault="00FD0395" w:rsidP="00FD0395">
      <w:pPr>
        <w:pStyle w:val="13"/>
        <w:ind w:left="0" w:firstLine="709"/>
        <w:jc w:val="both"/>
        <w:rPr>
          <w:snapToGrid w:val="0"/>
        </w:rPr>
      </w:pPr>
      <w:r>
        <w:rPr>
          <w:snapToGrid w:val="0"/>
        </w:rPr>
        <w:t xml:space="preserve">2.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w:t>
      </w:r>
      <w:r w:rsidR="002F4018" w:rsidRPr="00230363">
        <w:rPr>
          <w:snapToGrid w:val="0"/>
        </w:rPr>
        <w:t xml:space="preserve">федерального значения, объектов регионального значения, объектов местного значения муниципальных районов, объектов </w:t>
      </w:r>
      <w:r w:rsidRPr="00230363">
        <w:rPr>
          <w:snapToGrid w:val="0"/>
        </w:rPr>
        <w:t>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FD0395" w:rsidRPr="00230363" w:rsidRDefault="00FD0395" w:rsidP="00FD0395">
      <w:pPr>
        <w:ind w:firstLine="709"/>
        <w:jc w:val="both"/>
        <w:rPr>
          <w:snapToGrid w:val="0"/>
        </w:rPr>
      </w:pPr>
      <w:r w:rsidRPr="00230363">
        <w:rPr>
          <w:snapToGrid w:val="0"/>
        </w:rPr>
        <w:t xml:space="preserve">3. В границах </w:t>
      </w:r>
      <w:r w:rsidRPr="00230363">
        <w:t xml:space="preserve">муниципального образования </w:t>
      </w:r>
      <w:r w:rsidR="00082654">
        <w:t>Кривинский</w:t>
      </w:r>
      <w:r w:rsidRPr="00230363">
        <w:t xml:space="preserve"> сельсовет, </w:t>
      </w:r>
      <w:r w:rsidRPr="00230363">
        <w:rPr>
          <w:snapToGrid w:val="0"/>
        </w:rPr>
        <w:t xml:space="preserve">разрешение на строительство выдается Администрацией района, за исключением случаев предусмотренных частями 5 и 6 статьи 51 Градостроительного Кодекса Российской Федерации и другими федеральными законами. </w:t>
      </w:r>
    </w:p>
    <w:p w:rsidR="00FD0395" w:rsidRPr="00230363" w:rsidRDefault="00FD0395" w:rsidP="00FD0395">
      <w:pPr>
        <w:ind w:firstLine="709"/>
        <w:jc w:val="both"/>
        <w:rPr>
          <w:snapToGrid w:val="0"/>
        </w:rPr>
      </w:pPr>
      <w:r w:rsidRPr="00230363">
        <w:rPr>
          <w:snapToGrid w:val="0"/>
        </w:rPr>
        <w:lastRenderedPageBreak/>
        <w:t>4. В целях строительства, реконструкции объекта капитального строительства застройщик направляет заявление о выдаче разрешения на строительство в Администрацию  района. Для принятия решения о выдаче разрешения на строительство необходимы следующие документы:</w:t>
      </w:r>
    </w:p>
    <w:p w:rsidR="00FD0395" w:rsidRPr="00230363" w:rsidRDefault="00FD0395" w:rsidP="00FD0395">
      <w:pPr>
        <w:ind w:firstLine="709"/>
        <w:jc w:val="both"/>
        <w:rPr>
          <w:snapToGrid w:val="0"/>
        </w:rPr>
      </w:pPr>
      <w:r w:rsidRPr="00230363">
        <w:rPr>
          <w:snapToGrid w:val="0"/>
        </w:rPr>
        <w:t>1) правоустанавливающие документы на земельный участок;</w:t>
      </w:r>
    </w:p>
    <w:p w:rsidR="00FD0395" w:rsidRPr="00230363" w:rsidRDefault="00FD0395" w:rsidP="00FD0395">
      <w:pPr>
        <w:ind w:firstLine="709"/>
        <w:jc w:val="both"/>
        <w:rPr>
          <w:snapToGrid w:val="0"/>
        </w:rPr>
      </w:pPr>
      <w:r w:rsidRPr="00230363">
        <w:rPr>
          <w:snapToGrid w:val="0"/>
        </w:rPr>
        <w:t>2) градостроительный план земельного участка</w:t>
      </w:r>
      <w:r w:rsidR="002F4018" w:rsidRPr="00230363">
        <w:rPr>
          <w:snapToGrid w:val="0"/>
        </w:rPr>
        <w:t>, выданный не ранее чем за три года до дня представления заявления на получение разрешения на строительство,</w:t>
      </w:r>
      <w:r w:rsidRPr="00230363">
        <w:rPr>
          <w:snapToGrid w:val="0"/>
        </w:rPr>
        <w:t xml:space="preserve"> или в случае выдачи разрешения на строительство линейного объекта реквизиты проекта планировки территории и проекта межевания территории;</w:t>
      </w:r>
    </w:p>
    <w:p w:rsidR="00FD0395" w:rsidRPr="00230363" w:rsidRDefault="00FD0395" w:rsidP="00FD0395">
      <w:pPr>
        <w:ind w:firstLine="709"/>
        <w:jc w:val="both"/>
        <w:rPr>
          <w:snapToGrid w:val="0"/>
        </w:rPr>
      </w:pPr>
      <w:r w:rsidRPr="00230363">
        <w:rPr>
          <w:snapToGrid w:val="0"/>
        </w:rPr>
        <w:t>3) материалы, содержащиеся в проектной документации;</w:t>
      </w:r>
    </w:p>
    <w:p w:rsidR="00FD0395" w:rsidRPr="00230363" w:rsidRDefault="00FD0395" w:rsidP="00FD0395">
      <w:pPr>
        <w:ind w:firstLine="709"/>
        <w:jc w:val="both"/>
        <w:rPr>
          <w:snapToGrid w:val="0"/>
        </w:rPr>
      </w:pPr>
      <w:r w:rsidRPr="00230363">
        <w:rPr>
          <w:snapToGrid w:val="0"/>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РФ)</w:t>
      </w:r>
      <w:r w:rsidR="002F4018" w:rsidRPr="00230363">
        <w:rPr>
          <w:snapToGrid w:val="0"/>
        </w:rPr>
        <w:t xml:space="preserve">, </w:t>
      </w:r>
      <w:r w:rsidR="002E4D49" w:rsidRPr="00230363">
        <w:rPr>
          <w:snapToGrid w:val="0"/>
        </w:rPr>
        <w:t>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r w:rsidRPr="00230363">
        <w:rPr>
          <w:snapToGrid w:val="0"/>
        </w:rPr>
        <w:t>;</w:t>
      </w:r>
    </w:p>
    <w:p w:rsidR="00FD0395" w:rsidRPr="00230363" w:rsidRDefault="00FD0395" w:rsidP="00FD0395">
      <w:pPr>
        <w:ind w:firstLine="709"/>
        <w:jc w:val="both"/>
        <w:rPr>
          <w:snapToGrid w:val="0"/>
        </w:rPr>
      </w:pPr>
      <w:r w:rsidRPr="00230363">
        <w:rPr>
          <w:snapToGrid w:val="0"/>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FD0395" w:rsidRPr="00230363" w:rsidRDefault="00FD0395" w:rsidP="00FD0395">
      <w:pPr>
        <w:ind w:firstLine="709"/>
        <w:jc w:val="both"/>
        <w:rPr>
          <w:snapToGrid w:val="0"/>
        </w:rPr>
      </w:pPr>
      <w:r w:rsidRPr="00230363">
        <w:rPr>
          <w:snapToGrid w:val="0"/>
        </w:rPr>
        <w:t>6) согласие всех правообладателей объекта капитального строительства  в случае реконструкции такого объекта</w:t>
      </w:r>
      <w:r w:rsidR="002E4D49" w:rsidRPr="00230363">
        <w:rPr>
          <w:snapToGrid w:val="0"/>
        </w:rPr>
        <w:t xml:space="preserve"> (либо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Pr="00230363">
        <w:rPr>
          <w:snapToGrid w:val="0"/>
        </w:rPr>
        <w:t>;</w:t>
      </w:r>
    </w:p>
    <w:p w:rsidR="00FD0395" w:rsidRPr="00230363" w:rsidRDefault="00FD0395" w:rsidP="00FD0395">
      <w:pPr>
        <w:ind w:firstLine="709"/>
        <w:jc w:val="both"/>
        <w:rPr>
          <w:snapToGrid w:val="0"/>
        </w:rPr>
      </w:pPr>
      <w:r w:rsidRPr="00230363">
        <w:rPr>
          <w:snapToGrid w:val="0"/>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w:t>
      </w:r>
      <w:r w:rsidR="00DC4183" w:rsidRPr="00230363">
        <w:rPr>
          <w:snapToGrid w:val="0"/>
        </w:rPr>
        <w:t>спертизы проектной документации;</w:t>
      </w:r>
    </w:p>
    <w:p w:rsidR="00DC4183" w:rsidRPr="00230363" w:rsidRDefault="00DC4183" w:rsidP="00FD0395">
      <w:pPr>
        <w:ind w:firstLine="709"/>
        <w:jc w:val="both"/>
        <w:rPr>
          <w:snapToGrid w:val="0"/>
        </w:rPr>
      </w:pPr>
      <w:r w:rsidRPr="00230363">
        <w:rPr>
          <w:snapToGrid w:val="0"/>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D0395" w:rsidRPr="00230363" w:rsidRDefault="00FD0395" w:rsidP="00FD0395">
      <w:pPr>
        <w:ind w:firstLine="709"/>
        <w:jc w:val="both"/>
        <w:rPr>
          <w:snapToGrid w:val="0"/>
        </w:rPr>
      </w:pPr>
      <w:r w:rsidRPr="00230363">
        <w:rPr>
          <w:snapToGrid w:val="0"/>
        </w:rPr>
        <w:t>5. В целях строительства, реконструкции объекта индивидуального строительства застройщик направляет заявление о выдаче разрешения на строительство в Администрацию района. Для принятия решения о выдаче разрешения на строительство необходимы следующие документы:</w:t>
      </w:r>
    </w:p>
    <w:p w:rsidR="00FD0395" w:rsidRPr="00230363" w:rsidRDefault="00FD0395" w:rsidP="00FD0395">
      <w:pPr>
        <w:ind w:firstLine="709"/>
        <w:jc w:val="both"/>
        <w:rPr>
          <w:snapToGrid w:val="0"/>
        </w:rPr>
      </w:pPr>
      <w:r w:rsidRPr="00230363">
        <w:rPr>
          <w:snapToGrid w:val="0"/>
        </w:rPr>
        <w:t>1) правоустанавливающие документы на земельный участок;</w:t>
      </w:r>
    </w:p>
    <w:p w:rsidR="00FD0395" w:rsidRPr="00230363" w:rsidRDefault="00FD0395" w:rsidP="00FD0395">
      <w:pPr>
        <w:ind w:firstLine="709"/>
        <w:jc w:val="both"/>
        <w:rPr>
          <w:snapToGrid w:val="0"/>
        </w:rPr>
      </w:pPr>
      <w:r w:rsidRPr="00230363">
        <w:rPr>
          <w:snapToGrid w:val="0"/>
        </w:rPr>
        <w:t>2) градостроительный план земельного участка</w:t>
      </w:r>
      <w:r w:rsidR="00DC4183" w:rsidRPr="00230363">
        <w:rPr>
          <w:snapToGrid w:val="0"/>
        </w:rPr>
        <w:t>, выданный не ранее чем за три года до дня представления заявления на получение разрешения на строительство</w:t>
      </w:r>
      <w:r w:rsidRPr="00230363">
        <w:rPr>
          <w:snapToGrid w:val="0"/>
        </w:rPr>
        <w:t xml:space="preserve">; </w:t>
      </w:r>
    </w:p>
    <w:p w:rsidR="00FD0395" w:rsidRPr="00230363" w:rsidRDefault="00FD0395" w:rsidP="00481E4A">
      <w:pPr>
        <w:ind w:firstLine="709"/>
        <w:jc w:val="both"/>
        <w:rPr>
          <w:snapToGrid w:val="0"/>
        </w:rPr>
      </w:pPr>
      <w:r w:rsidRPr="00230363">
        <w:rPr>
          <w:snapToGrid w:val="0"/>
        </w:rPr>
        <w:t>3) схема планировочной организации земельного участка с обозначением места размещения объекта индивидуального жилищного строительства</w:t>
      </w:r>
      <w:r w:rsidR="00DC4183" w:rsidRPr="00230363">
        <w:rPr>
          <w:snapToGrid w:val="0"/>
        </w:rPr>
        <w:t>;</w:t>
      </w:r>
    </w:p>
    <w:p w:rsidR="00FD0395" w:rsidRPr="00230363" w:rsidRDefault="00FD0395" w:rsidP="00FD0395">
      <w:pPr>
        <w:ind w:firstLine="709"/>
        <w:jc w:val="both"/>
        <w:rPr>
          <w:snapToGrid w:val="0"/>
        </w:rPr>
      </w:pPr>
      <w:r w:rsidRPr="00230363">
        <w:rPr>
          <w:snapToGrid w:val="0"/>
        </w:rPr>
        <w:t>7.</w:t>
      </w:r>
      <w:r w:rsidRPr="00230363">
        <w:rPr>
          <w:snapToGrid w:val="0"/>
          <w:sz w:val="28"/>
          <w:szCs w:val="28"/>
        </w:rPr>
        <w:t xml:space="preserve"> </w:t>
      </w:r>
      <w:r w:rsidRPr="00230363">
        <w:rPr>
          <w:snapToGrid w:val="0"/>
        </w:rPr>
        <w:t>Разрешения на строительство выдаются бесплатно.</w:t>
      </w:r>
    </w:p>
    <w:p w:rsidR="00FD0395" w:rsidRDefault="00FD0395" w:rsidP="00FD0395">
      <w:pPr>
        <w:ind w:firstLine="709"/>
        <w:jc w:val="both"/>
        <w:rPr>
          <w:snapToGrid w:val="0"/>
        </w:rPr>
      </w:pPr>
      <w:r>
        <w:rPr>
          <w:snapToGrid w:val="0"/>
        </w:rPr>
        <w:t>8. Форма разрешения на строительство установлена Правительством Российской Федерации.</w:t>
      </w:r>
    </w:p>
    <w:p w:rsidR="00FD0395" w:rsidRDefault="00FD0395" w:rsidP="00FD0395">
      <w:pPr>
        <w:ind w:firstLine="709"/>
        <w:jc w:val="both"/>
        <w:rPr>
          <w:snapToGrid w:val="0"/>
        </w:rPr>
      </w:pPr>
      <w:r>
        <w:rPr>
          <w:snapToGrid w:val="0"/>
        </w:rPr>
        <w:t>9. Выдача разрешения на строительство не требуется в случае:</w:t>
      </w:r>
    </w:p>
    <w:p w:rsidR="00FD0395" w:rsidRDefault="00FD0395" w:rsidP="00FD0395">
      <w:pPr>
        <w:ind w:firstLine="709"/>
        <w:jc w:val="both"/>
        <w:rPr>
          <w:snapToGrid w:val="0"/>
        </w:rPr>
      </w:pPr>
      <w:r>
        <w:rPr>
          <w:snapToGrid w:val="0"/>
        </w:rPr>
        <w:t>1)</w:t>
      </w:r>
      <w:r>
        <w:t xml:space="preserve">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r>
        <w:rPr>
          <w:snapToGrid w:val="0"/>
        </w:rPr>
        <w:t>;</w:t>
      </w:r>
    </w:p>
    <w:p w:rsidR="00FD0395" w:rsidRDefault="00FD0395" w:rsidP="00FD0395">
      <w:pPr>
        <w:ind w:firstLine="709"/>
        <w:jc w:val="both"/>
        <w:rPr>
          <w:snapToGrid w:val="0"/>
        </w:rPr>
      </w:pPr>
      <w:r>
        <w:rPr>
          <w:snapToGrid w:val="0"/>
        </w:rPr>
        <w:t>2) строительства, реконструкции объектов, не являющихся объектами капитального строительства (киосков, навесов и других);</w:t>
      </w:r>
    </w:p>
    <w:p w:rsidR="00FD0395" w:rsidRDefault="00FD0395" w:rsidP="00FD0395">
      <w:pPr>
        <w:ind w:firstLine="709"/>
        <w:jc w:val="both"/>
        <w:rPr>
          <w:snapToGrid w:val="0"/>
        </w:rPr>
      </w:pPr>
      <w:r>
        <w:rPr>
          <w:snapToGrid w:val="0"/>
        </w:rPr>
        <w:lastRenderedPageBreak/>
        <w:t>3) строительства на земельном участке строений и сооружений вспомогательного использования;</w:t>
      </w:r>
    </w:p>
    <w:p w:rsidR="00FD0395" w:rsidRDefault="00FD0395" w:rsidP="00FD0395">
      <w:pPr>
        <w:ind w:firstLine="709"/>
        <w:jc w:val="both"/>
        <w:rPr>
          <w:snapToGrid w:val="0"/>
        </w:rPr>
      </w:pPr>
      <w:r>
        <w:rPr>
          <w:snapToGrid w:val="0"/>
        </w:rPr>
        <w:t>4) изменения объектов капитального строительства и (или) их частей, если такие изменения не затрагивают конструктивные и другие характеристи</w:t>
      </w:r>
      <w:r w:rsidR="00481E4A">
        <w:rPr>
          <w:snapToGrid w:val="0"/>
        </w:rPr>
        <w:t>ки их надежности и безопасности</w:t>
      </w:r>
      <w:r>
        <w:rPr>
          <w:snapToGrid w:val="0"/>
        </w:rPr>
        <w:t xml:space="preserve"> и не превышают предельные параметры разрешенного строительства, реконструкции, установленные градостроительным регламентом;</w:t>
      </w:r>
    </w:p>
    <w:p w:rsidR="00FD0395" w:rsidRPr="00E33A53" w:rsidRDefault="00FD0395" w:rsidP="00FD0395">
      <w:pPr>
        <w:ind w:firstLine="709"/>
        <w:jc w:val="both"/>
        <w:rPr>
          <w:highlight w:val="yellow"/>
        </w:rPr>
      </w:pPr>
      <w:r w:rsidRPr="00E33A53">
        <w:t>4.1) капитального ремонта объектов капитального строительства;</w:t>
      </w:r>
    </w:p>
    <w:p w:rsidR="00FD0395" w:rsidRPr="00643C21" w:rsidRDefault="00FD0395" w:rsidP="00FD0395">
      <w:pPr>
        <w:ind w:firstLine="709"/>
        <w:jc w:val="both"/>
      </w:pPr>
      <w:bookmarkStart w:id="568" w:name="dst1221"/>
      <w:bookmarkEnd w:id="568"/>
      <w:r w:rsidRPr="00E33A53">
        <w:t>4.2) строительства, реконструкции буровых скважин, предусмотренных подготовленными, согласованными и утвержденными в соответствии с </w:t>
      </w:r>
      <w:hyperlink r:id="rId30" w:anchor="dst100712" w:history="1">
        <w:r w:rsidRPr="00E33A53">
          <w:t>законодательством</w:t>
        </w:r>
      </w:hyperlink>
      <w:r w:rsidRPr="00E33A53">
        <w:t>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FD0395" w:rsidRDefault="00FD0395" w:rsidP="00FD0395">
      <w:pPr>
        <w:ind w:firstLine="709"/>
        <w:jc w:val="both"/>
        <w:rPr>
          <w:snapToGrid w:val="0"/>
        </w:rPr>
      </w:pPr>
      <w:r>
        <w:rPr>
          <w:snapToGrid w:val="0"/>
        </w:rPr>
        <w:t xml:space="preserve">5) иных случаях, если в соответствии с законодательством о градостроительной деятельности получение разрешения на строительство не требуется. </w:t>
      </w:r>
    </w:p>
    <w:p w:rsidR="00FD0395" w:rsidRPr="00230363" w:rsidRDefault="00FD0395" w:rsidP="00FD0395">
      <w:pPr>
        <w:ind w:firstLine="709"/>
        <w:jc w:val="both"/>
        <w:rPr>
          <w:snapToGrid w:val="0"/>
        </w:rPr>
      </w:pPr>
      <w:r>
        <w:rPr>
          <w:snapToGrid w:val="0"/>
        </w:rPr>
        <w:t>10. Застройщик в течение десяти дней со дня  получения разрешения на строительство обязан безвозмездно передать в А</w:t>
      </w:r>
      <w:r>
        <w:t xml:space="preserve">дминистрацию </w:t>
      </w:r>
      <w:r>
        <w:rPr>
          <w:snapToGrid w:val="0"/>
        </w:rPr>
        <w:t xml:space="preserve">района </w:t>
      </w:r>
      <w:r w:rsidR="00481E4A" w:rsidRPr="00230363">
        <w:rPr>
          <w:snapToGrid w:val="0"/>
        </w:rPr>
        <w:t xml:space="preserve">сведения о площади, о высоте и количестве этажей планируемого объекта капитального строительства, о сетях инженерно-технического обеспечения, </w:t>
      </w:r>
      <w:r w:rsidRPr="00230363">
        <w:rPr>
          <w:snapToGrid w:val="0"/>
        </w:rPr>
        <w:t>один экземпляр копи</w:t>
      </w:r>
      <w:r w:rsidR="00481E4A" w:rsidRPr="00230363">
        <w:rPr>
          <w:snapToGrid w:val="0"/>
        </w:rPr>
        <w:t>и</w:t>
      </w:r>
      <w:r w:rsidRPr="00230363">
        <w:rPr>
          <w:snapToGrid w:val="0"/>
        </w:rPr>
        <w:t xml:space="preserve"> </w:t>
      </w:r>
      <w:r w:rsidR="00481E4A" w:rsidRPr="00230363">
        <w:rPr>
          <w:snapToGrid w:val="0"/>
        </w:rPr>
        <w:t xml:space="preserve">результатов инженерных изысканий и по одному экземпляру копий разделов </w:t>
      </w:r>
      <w:r w:rsidRPr="00230363">
        <w:rPr>
          <w:snapToGrid w:val="0"/>
        </w:rPr>
        <w:t>проектной документации</w:t>
      </w:r>
      <w:r w:rsidR="00481E4A" w:rsidRPr="00230363">
        <w:rPr>
          <w:snapToGrid w:val="0"/>
        </w:rPr>
        <w:t>, или один экземпляр копии схемы плданировочной организации земельного участка</w:t>
      </w:r>
      <w:r w:rsidR="007B101E" w:rsidRPr="00230363">
        <w:rPr>
          <w:snapToGrid w:val="0"/>
        </w:rPr>
        <w:t xml:space="preserve"> с обозначением места размещения объекта индивидуального жилищного строительства</w:t>
      </w:r>
      <w:r w:rsidRPr="00230363">
        <w:rPr>
          <w:snapToGrid w:val="0"/>
        </w:rPr>
        <w:t xml:space="preserve"> для размещения в информационной системе обеспечения градостроительной деятельности.</w:t>
      </w:r>
    </w:p>
    <w:p w:rsidR="00FD0395" w:rsidRDefault="00FD0395" w:rsidP="00FD0395">
      <w:pPr>
        <w:ind w:firstLine="709"/>
        <w:jc w:val="both"/>
        <w:rPr>
          <w:snapToGrid w:val="0"/>
        </w:rPr>
      </w:pPr>
      <w:r>
        <w:rPr>
          <w:snapToGrid w:val="0"/>
        </w:rPr>
        <w:t xml:space="preserve">11.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 </w:t>
      </w:r>
    </w:p>
    <w:p w:rsidR="00FD0395" w:rsidRDefault="00FD0395" w:rsidP="00FD0395">
      <w:pPr>
        <w:ind w:firstLine="709"/>
        <w:jc w:val="both"/>
        <w:rPr>
          <w:snapToGrid w:val="0"/>
        </w:rPr>
      </w:pPr>
      <w:r>
        <w:rPr>
          <w:snapToGrid w:val="0"/>
        </w:rPr>
        <w:t xml:space="preserve">Срок действия разрешения на строительство может быть продлен органом,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 </w:t>
      </w:r>
    </w:p>
    <w:p w:rsidR="00FD0395" w:rsidRDefault="00FD0395" w:rsidP="00FD0395">
      <w:pPr>
        <w:ind w:firstLine="709"/>
        <w:jc w:val="both"/>
        <w:rPr>
          <w:snapToGrid w:val="0"/>
        </w:rPr>
      </w:pPr>
      <w:r>
        <w:rPr>
          <w:snapToGrid w:val="0"/>
        </w:rPr>
        <w:t xml:space="preserve">12. Срок действия разрешения на строительство при переходе права на земельный участок и объекты капитального строительства сохраняется. </w:t>
      </w:r>
    </w:p>
    <w:p w:rsidR="00FD0395" w:rsidRDefault="00FD0395" w:rsidP="00FD0395">
      <w:pPr>
        <w:ind w:firstLine="709"/>
        <w:jc w:val="both"/>
        <w:rPr>
          <w:snapToGrid w:val="0"/>
        </w:rPr>
      </w:pPr>
      <w:r>
        <w:t xml:space="preserve">13. </w:t>
      </w:r>
      <w:r>
        <w:rPr>
          <w:snapToGrid w:val="0"/>
        </w:rPr>
        <w:t>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FD0395" w:rsidRDefault="00FD0395" w:rsidP="00FD0395">
      <w:pPr>
        <w:spacing w:before="100" w:beforeAutospacing="1" w:after="100" w:afterAutospacing="1"/>
        <w:jc w:val="center"/>
        <w:outlineLvl w:val="2"/>
        <w:rPr>
          <w:b/>
          <w:bCs/>
        </w:rPr>
      </w:pPr>
      <w:bookmarkStart w:id="569" w:name="_Toc410315235"/>
      <w:bookmarkStart w:id="570" w:name="_Toc400454256"/>
      <w:bookmarkStart w:id="571" w:name="_Toc392516710"/>
      <w:bookmarkStart w:id="572" w:name="_Toc380581578"/>
      <w:bookmarkStart w:id="573" w:name="_Toc380051171"/>
      <w:bookmarkStart w:id="574" w:name="_Toc379293303"/>
      <w:bookmarkStart w:id="575" w:name="_Toc379186275"/>
      <w:bookmarkStart w:id="576" w:name="_Toc339819846"/>
      <w:bookmarkStart w:id="577" w:name="_Toc480551932"/>
      <w:r>
        <w:rPr>
          <w:b/>
          <w:bCs/>
        </w:rPr>
        <w:t>Статья 4</w:t>
      </w:r>
      <w:r w:rsidR="008140F7">
        <w:rPr>
          <w:b/>
          <w:bCs/>
        </w:rPr>
        <w:t>6</w:t>
      </w:r>
      <w:r>
        <w:rPr>
          <w:b/>
          <w:bCs/>
        </w:rPr>
        <w:t>. Выдача разрешения на ввод объекта в эксплуатацию</w:t>
      </w:r>
      <w:bookmarkEnd w:id="569"/>
      <w:bookmarkEnd w:id="570"/>
      <w:bookmarkEnd w:id="571"/>
      <w:bookmarkEnd w:id="572"/>
      <w:bookmarkEnd w:id="573"/>
      <w:bookmarkEnd w:id="574"/>
      <w:bookmarkEnd w:id="575"/>
      <w:bookmarkEnd w:id="576"/>
      <w:bookmarkEnd w:id="577"/>
    </w:p>
    <w:p w:rsidR="00FD0395" w:rsidRDefault="008140F7" w:rsidP="008140F7">
      <w:pPr>
        <w:jc w:val="both"/>
        <w:rPr>
          <w:sz w:val="28"/>
          <w:szCs w:val="28"/>
        </w:rPr>
      </w:pPr>
      <w:bookmarkStart w:id="578" w:name="sub_339"/>
      <w:r>
        <w:t xml:space="preserve">         </w:t>
      </w:r>
      <w:r w:rsidR="00FD0395">
        <w:t>1. Разрешение на ввод в эксплуатацию объектов осуществляется органом, выдавшим разрешение на строительство в порядке, установленном статьей 55 Градостроительного кодекса Российской Федерации.</w:t>
      </w:r>
      <w:bookmarkEnd w:id="578"/>
    </w:p>
    <w:p w:rsidR="00FD0395" w:rsidRPr="0087238E" w:rsidRDefault="00FD0395" w:rsidP="00FD0395">
      <w:pPr>
        <w:pStyle w:val="ConsPlusNormal0"/>
        <w:ind w:firstLine="540"/>
        <w:jc w:val="both"/>
        <w:rPr>
          <w:rFonts w:ascii="Times New Roman" w:hAnsi="Times New Roman" w:cs="Times New Roman"/>
          <w:color w:val="FF0000"/>
          <w:sz w:val="24"/>
          <w:szCs w:val="24"/>
        </w:rPr>
      </w:pPr>
      <w:r w:rsidRPr="008140F7">
        <w:rPr>
          <w:rFonts w:ascii="Times New Roman" w:hAnsi="Times New Roman" w:cs="Times New Roman"/>
          <w:color w:val="000000"/>
          <w:sz w:val="24"/>
          <w:szCs w:val="24"/>
        </w:rPr>
        <w:t>2</w:t>
      </w:r>
      <w:r w:rsidRPr="008140F7">
        <w:rPr>
          <w:rFonts w:ascii="Times New Roman" w:hAnsi="Times New Roman" w:cs="Times New Roman"/>
          <w:color w:val="000000"/>
        </w:rPr>
        <w:t>.</w:t>
      </w:r>
      <w:r>
        <w:rPr>
          <w:color w:val="000000"/>
        </w:rPr>
        <w:t xml:space="preserve"> </w:t>
      </w:r>
      <w:r w:rsidRPr="0087238E">
        <w:rPr>
          <w:rFonts w:ascii="Times New Roman" w:hAnsi="Times New Roman" w:cs="Times New Roman"/>
          <w:color w:val="000000"/>
          <w:sz w:val="24"/>
          <w:szCs w:val="24"/>
        </w:rPr>
        <w:t xml:space="preserve">В </w:t>
      </w:r>
      <w:r w:rsidRPr="009379E6">
        <w:rPr>
          <w:rFonts w:ascii="Times New Roman" w:hAnsi="Times New Roman" w:cs="Times New Roman"/>
          <w:sz w:val="24"/>
          <w:szCs w:val="24"/>
        </w:rPr>
        <w:t xml:space="preserve">разрешении на ввод объекта в эксплуатацию должны быть отражены сведения об объекте капитального строительства, необходимые для осуществления государственного кадастрового учета. Состав таких сведений должен соответствовать установленным в соответствии с Федеральным </w:t>
      </w:r>
      <w:hyperlink r:id="rId31" w:history="1">
        <w:r w:rsidRPr="009379E6">
          <w:rPr>
            <w:rFonts w:ascii="Times New Roman" w:hAnsi="Times New Roman" w:cs="Times New Roman"/>
            <w:sz w:val="24"/>
            <w:szCs w:val="24"/>
          </w:rPr>
          <w:t>законом</w:t>
        </w:r>
      </w:hyperlink>
      <w:r w:rsidRPr="009379E6">
        <w:rPr>
          <w:rFonts w:ascii="Times New Roman" w:hAnsi="Times New Roman" w:cs="Times New Roman"/>
          <w:sz w:val="24"/>
          <w:szCs w:val="24"/>
        </w:rP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FD0395" w:rsidRDefault="00FD0395" w:rsidP="00FD0395">
      <w:pPr>
        <w:pStyle w:val="a6"/>
        <w:tabs>
          <w:tab w:val="left" w:pos="720"/>
        </w:tabs>
        <w:ind w:firstLine="709"/>
        <w:jc w:val="both"/>
      </w:pPr>
      <w:r>
        <w:t>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FD0395" w:rsidRDefault="00FD0395" w:rsidP="00FD0395">
      <w:pPr>
        <w:spacing w:before="100" w:beforeAutospacing="1" w:after="100" w:afterAutospacing="1"/>
        <w:jc w:val="center"/>
        <w:outlineLvl w:val="2"/>
        <w:rPr>
          <w:b/>
          <w:bCs/>
          <w:color w:val="000000"/>
        </w:rPr>
      </w:pPr>
      <w:bookmarkStart w:id="579" w:name="_Toc410315236"/>
      <w:bookmarkStart w:id="580" w:name="_Toc400454257"/>
      <w:bookmarkStart w:id="581" w:name="_Toc392516711"/>
      <w:bookmarkStart w:id="582" w:name="_Toc380581579"/>
      <w:bookmarkStart w:id="583" w:name="_Toc380051172"/>
      <w:bookmarkStart w:id="584" w:name="_Toc379293304"/>
      <w:bookmarkStart w:id="585" w:name="_Toc379186276"/>
      <w:bookmarkStart w:id="586" w:name="_Toc339819847"/>
      <w:bookmarkStart w:id="587" w:name="_Toc321209603"/>
      <w:bookmarkStart w:id="588" w:name="_Toc282347563"/>
      <w:bookmarkStart w:id="589" w:name="_Toc480551933"/>
      <w:r>
        <w:rPr>
          <w:b/>
          <w:bCs/>
          <w:color w:val="000000"/>
        </w:rPr>
        <w:lastRenderedPageBreak/>
        <w:t>Статья 4</w:t>
      </w:r>
      <w:r w:rsidR="008140F7">
        <w:rPr>
          <w:b/>
          <w:bCs/>
          <w:color w:val="000000"/>
        </w:rPr>
        <w:t>7</w:t>
      </w:r>
      <w:r>
        <w:rPr>
          <w:b/>
          <w:bCs/>
          <w:color w:val="000000"/>
        </w:rPr>
        <w:t>.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bookmarkEnd w:id="579"/>
      <w:bookmarkEnd w:id="580"/>
      <w:bookmarkEnd w:id="581"/>
      <w:bookmarkEnd w:id="582"/>
      <w:bookmarkEnd w:id="583"/>
      <w:bookmarkEnd w:id="584"/>
      <w:bookmarkEnd w:id="585"/>
      <w:bookmarkEnd w:id="586"/>
      <w:bookmarkEnd w:id="587"/>
      <w:bookmarkEnd w:id="588"/>
      <w:bookmarkEnd w:id="589"/>
    </w:p>
    <w:p w:rsidR="00FD0395" w:rsidRDefault="00FD0395" w:rsidP="00FD0395">
      <w:pPr>
        <w:ind w:firstLine="709"/>
        <w:jc w:val="both"/>
      </w:pPr>
      <w:r>
        <w:t xml:space="preserve">1. 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Градостроительным кодексом Российской Федерации. </w:t>
      </w:r>
    </w:p>
    <w:p w:rsidR="00704B78" w:rsidRPr="00230363" w:rsidRDefault="00704B78" w:rsidP="00704B78">
      <w:pPr>
        <w:pStyle w:val="13"/>
        <w:ind w:left="0" w:firstLine="709"/>
        <w:jc w:val="both"/>
        <w:rPr>
          <w:snapToGrid w:val="0"/>
        </w:rPr>
      </w:pPr>
      <w:r>
        <w:rPr>
          <w:snapToGrid w:val="0"/>
        </w:rPr>
        <w:t xml:space="preserve">2. </w:t>
      </w:r>
      <w:r w:rsidRPr="002E4584">
        <w:rPr>
          <w:snapToGrid w:val="0"/>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p>
    <w:p w:rsidR="00704B78" w:rsidRPr="00230363" w:rsidRDefault="00704B78" w:rsidP="00704B78">
      <w:pPr>
        <w:pStyle w:val="13"/>
        <w:ind w:left="0" w:firstLine="709"/>
        <w:jc w:val="both"/>
        <w:rPr>
          <w:snapToGrid w:val="0"/>
        </w:rPr>
      </w:pPr>
      <w:r w:rsidRPr="00230363">
        <w:rPr>
          <w:snapToGrid w:val="0"/>
        </w:rPr>
        <w:t xml:space="preserve">3. </w:t>
      </w:r>
      <w:r w:rsidRPr="002E4584">
        <w:rPr>
          <w:snapToGrid w:val="0"/>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w:t>
      </w:r>
      <w:r w:rsidRPr="00230363">
        <w:rPr>
          <w:snapToGrid w:val="0"/>
        </w:rPr>
        <w:t>.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FD0395" w:rsidRPr="00230363" w:rsidRDefault="00FD0395" w:rsidP="00FD0395">
      <w:pPr>
        <w:pStyle w:val="13"/>
        <w:ind w:left="0" w:firstLine="709"/>
        <w:jc w:val="both"/>
        <w:rPr>
          <w:snapToGrid w:val="0"/>
        </w:rPr>
      </w:pPr>
      <w:r w:rsidRPr="00230363">
        <w:rPr>
          <w:snapToGrid w:val="0"/>
        </w:rPr>
        <w:t>4. В случае</w:t>
      </w:r>
      <w:r w:rsidR="00ED40AF" w:rsidRPr="00230363">
        <w:rPr>
          <w:snapToGrid w:val="0"/>
        </w:rPr>
        <w:t>,</w:t>
      </w:r>
      <w:r w:rsidRPr="00230363">
        <w:rPr>
          <w:snapToGrid w:val="0"/>
        </w:rPr>
        <w:t xml:space="preserve">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w:t>
      </w:r>
      <w:r w:rsidR="00ED40AF" w:rsidRPr="00230363">
        <w:rPr>
          <w:snapToGrid w:val="0"/>
        </w:rPr>
        <w:t xml:space="preserve">технический </w:t>
      </w:r>
      <w:r w:rsidRPr="00230363">
        <w:rPr>
          <w:snapToGrid w:val="0"/>
        </w:rPr>
        <w:t>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FD0395" w:rsidRPr="00230363" w:rsidRDefault="00FD0395" w:rsidP="00FD0395">
      <w:pPr>
        <w:pStyle w:val="13"/>
        <w:ind w:left="0" w:firstLine="709"/>
        <w:jc w:val="both"/>
        <w:rPr>
          <w:snapToGrid w:val="0"/>
        </w:rPr>
      </w:pPr>
      <w:r w:rsidRPr="00230363">
        <w:rPr>
          <w:snapToGrid w:val="0"/>
        </w:rPr>
        <w:t>1) копия разрешения на строительство;</w:t>
      </w:r>
    </w:p>
    <w:p w:rsidR="00FD0395" w:rsidRPr="00230363" w:rsidRDefault="00FD0395" w:rsidP="00FD0395">
      <w:pPr>
        <w:pStyle w:val="13"/>
        <w:ind w:left="0" w:firstLine="709"/>
        <w:jc w:val="both"/>
        <w:rPr>
          <w:snapToGrid w:val="0"/>
        </w:rPr>
      </w:pPr>
      <w:r w:rsidRPr="00230363">
        <w:rPr>
          <w:snapToGrid w:val="0"/>
        </w:rPr>
        <w:t>2) проектная документация в</w:t>
      </w:r>
      <w:r w:rsidR="00ED40AF" w:rsidRPr="00230363">
        <w:rPr>
          <w:snapToGrid w:val="0"/>
        </w:rPr>
        <w:t xml:space="preserve"> полном</w:t>
      </w:r>
      <w:r w:rsidRPr="00230363">
        <w:rPr>
          <w:snapToGrid w:val="0"/>
        </w:rPr>
        <w:t xml:space="preserve"> объеме,</w:t>
      </w:r>
      <w:r w:rsidR="00ED40AF" w:rsidRPr="00230363">
        <w:rPr>
          <w:snapToGrid w:val="0"/>
        </w:rPr>
        <w:t xml:space="preserve"> а в случаях выдачи разрешения на отдельный этап строительства, реконструкции в объеме,</w:t>
      </w:r>
      <w:r w:rsidRPr="00230363">
        <w:rPr>
          <w:snapToGrid w:val="0"/>
        </w:rPr>
        <w:t xml:space="preserve"> необходимом для осуществления соответствующего этапа строительства;</w:t>
      </w:r>
    </w:p>
    <w:p w:rsidR="00FD0395" w:rsidRPr="00230363" w:rsidRDefault="00FD0395" w:rsidP="00FD0395">
      <w:pPr>
        <w:pStyle w:val="13"/>
        <w:ind w:left="0" w:firstLine="709"/>
        <w:jc w:val="both"/>
        <w:rPr>
          <w:snapToGrid w:val="0"/>
        </w:rPr>
      </w:pPr>
      <w:r w:rsidRPr="00230363">
        <w:rPr>
          <w:snapToGrid w:val="0"/>
        </w:rPr>
        <w:t>3) копия документа о вынесении на местность</w:t>
      </w:r>
      <w:r w:rsidR="00ED40AF" w:rsidRPr="00230363">
        <w:rPr>
          <w:snapToGrid w:val="0"/>
        </w:rPr>
        <w:t xml:space="preserve"> линий отступа от красных линий</w:t>
      </w:r>
      <w:r w:rsidRPr="00230363">
        <w:rPr>
          <w:snapToGrid w:val="0"/>
        </w:rPr>
        <w:t>;</w:t>
      </w:r>
    </w:p>
    <w:p w:rsidR="00FD0395" w:rsidRPr="00230363" w:rsidRDefault="00FD0395" w:rsidP="00FD0395">
      <w:pPr>
        <w:pStyle w:val="13"/>
        <w:ind w:left="0" w:firstLine="709"/>
        <w:jc w:val="both"/>
        <w:rPr>
          <w:snapToGrid w:val="0"/>
        </w:rPr>
      </w:pPr>
      <w:r w:rsidRPr="00230363">
        <w:rPr>
          <w:snapToGrid w:val="0"/>
        </w:rPr>
        <w:t>4) общий и специальные журналы, в которы</w:t>
      </w:r>
      <w:r w:rsidR="00ED40AF" w:rsidRPr="00230363">
        <w:rPr>
          <w:snapToGrid w:val="0"/>
        </w:rPr>
        <w:t>х ведется учет выполнения работ;</w:t>
      </w:r>
    </w:p>
    <w:p w:rsidR="00ED40AF" w:rsidRPr="00230363" w:rsidRDefault="00ED40AF" w:rsidP="00FD0395">
      <w:pPr>
        <w:pStyle w:val="13"/>
        <w:ind w:left="0" w:firstLine="709"/>
        <w:jc w:val="both"/>
        <w:rPr>
          <w:snapToGrid w:val="0"/>
        </w:rPr>
      </w:pPr>
      <w:r w:rsidRPr="00230363">
        <w:rPr>
          <w:snapToGrid w:val="0"/>
        </w:rPr>
        <w:t>5) положительное заключение экспертизы проектной документации в случае, если проектная документация объекта капитального строительства</w:t>
      </w:r>
      <w:r w:rsidR="00823B22" w:rsidRPr="00230363">
        <w:rPr>
          <w:snapToGrid w:val="0"/>
        </w:rPr>
        <w:t xml:space="preserve"> подлежит экспертизе  в соответствии со статьей 49 Градостроительного кодекса РФ.</w:t>
      </w:r>
    </w:p>
    <w:p w:rsidR="00704B78" w:rsidRPr="00230363" w:rsidRDefault="00704B78" w:rsidP="00704B78">
      <w:pPr>
        <w:pStyle w:val="13"/>
        <w:ind w:left="0" w:firstLine="709"/>
        <w:jc w:val="both"/>
        <w:rPr>
          <w:snapToGrid w:val="0"/>
        </w:rPr>
      </w:pPr>
      <w:r w:rsidRPr="00230363">
        <w:rPr>
          <w:snapToGrid w:val="0"/>
        </w:rPr>
        <w:t>5.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w:t>
      </w:r>
      <w:r>
        <w:rPr>
          <w:snapToGrid w:val="0"/>
        </w:rPr>
        <w:t>,</w:t>
      </w:r>
      <w:r w:rsidRPr="002E4584">
        <w:rPr>
          <w:snapToGrid w:val="0"/>
        </w:rPr>
        <w:t xml:space="preserve">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w:t>
      </w:r>
      <w:r w:rsidRPr="00230363">
        <w:rPr>
          <w:snapToGrid w:val="0"/>
        </w:rPr>
        <w:t xml:space="preserve">, проектной документацией,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w:t>
      </w:r>
      <w:r w:rsidRPr="00230363">
        <w:rPr>
          <w:snapToGrid w:val="0"/>
        </w:rPr>
        <w:lastRenderedPageBreak/>
        <w:t xml:space="preserve">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w:t>
      </w:r>
      <w:r w:rsidRPr="002E4584">
        <w:rPr>
          <w:snapToGrid w:val="0"/>
        </w:rPr>
        <w:t>представителей застройщика, технического заказчика, лица, ответственного за эксплуатацию здания, сооружения, или регионального оператора</w:t>
      </w:r>
      <w:r w:rsidRPr="00230363">
        <w:rPr>
          <w:snapToGrid w:val="0"/>
        </w:rPr>
        <w:t xml:space="preserve">,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r w:rsidRPr="002E4584">
        <w:rPr>
          <w:snapToGrid w:val="0"/>
        </w:rPr>
        <w:t>извещать застройщика, технического заказчика, лицо, ответственное за эксплуатацию здания, сооружения, или регионального оператора</w:t>
      </w:r>
      <w:r w:rsidRPr="00230363">
        <w:rPr>
          <w:snapToGrid w:val="0"/>
        </w:rPr>
        <w:t>,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704B78" w:rsidRPr="00230363" w:rsidRDefault="00704B78" w:rsidP="00704B78">
      <w:pPr>
        <w:pStyle w:val="13"/>
        <w:ind w:left="0" w:firstLine="709"/>
        <w:jc w:val="both"/>
        <w:rPr>
          <w:snapToGrid w:val="0"/>
        </w:rPr>
      </w:pPr>
      <w:r w:rsidRPr="00230363">
        <w:rPr>
          <w:snapToGrid w:val="0"/>
        </w:rPr>
        <w:t>6.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w:t>
      </w:r>
      <w:r>
        <w:rPr>
          <w:snapToGrid w:val="0"/>
        </w:rPr>
        <w:t>,</w:t>
      </w:r>
      <w:r w:rsidRPr="002E4584">
        <w:rPr>
          <w:rFonts w:ascii="Arial" w:hAnsi="Arial" w:cs="Arial"/>
          <w:color w:val="000000"/>
          <w:shd w:val="clear" w:color="auto" w:fill="FFFFFF"/>
        </w:rPr>
        <w:t xml:space="preserve"> </w:t>
      </w:r>
      <w:r w:rsidRPr="002E4584">
        <w:rPr>
          <w:snapToGrid w:val="0"/>
        </w:rPr>
        <w:t>техническим заказчиком, лицом, ответственным за эксплуатацию здания, сооружения, или региональным оператором</w:t>
      </w:r>
      <w:r w:rsidRPr="00230363">
        <w:rPr>
          <w:snapToGrid w:val="0"/>
        </w:rPr>
        <w:t xml:space="preserve"> проектной документации после внесения в нее соответствующих изменений в порядке, установленном Правительством Российской Федерации. </w:t>
      </w:r>
    </w:p>
    <w:p w:rsidR="00FD0395" w:rsidRDefault="00FD0395" w:rsidP="00FD0395">
      <w:pPr>
        <w:pStyle w:val="13"/>
        <w:ind w:left="0" w:firstLine="709"/>
        <w:jc w:val="both"/>
        <w:rPr>
          <w:snapToGrid w:val="0"/>
        </w:rPr>
      </w:pPr>
      <w:r>
        <w:rPr>
          <w:snapToGrid w:val="0"/>
        </w:rPr>
        <w:t xml:space="preserve">7.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 </w:t>
      </w:r>
    </w:p>
    <w:p w:rsidR="00FD0395" w:rsidRDefault="00FD0395" w:rsidP="00FD0395">
      <w:pPr>
        <w:pStyle w:val="13"/>
        <w:shd w:val="clear" w:color="auto" w:fill="FFFFFF"/>
        <w:ind w:left="0" w:firstLine="709"/>
        <w:jc w:val="both"/>
        <w:rPr>
          <w:snapToGrid w:val="0"/>
        </w:rPr>
      </w:pPr>
      <w:r>
        <w:rPr>
          <w:snapToGrid w:val="0"/>
        </w:rPr>
        <w:t xml:space="preserve">8.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 </w:t>
      </w:r>
    </w:p>
    <w:p w:rsidR="00FD0395" w:rsidRDefault="00FD0395" w:rsidP="00FD0395">
      <w:pPr>
        <w:pStyle w:val="13"/>
        <w:shd w:val="clear" w:color="auto" w:fill="FFFFFF"/>
        <w:ind w:left="0" w:firstLine="709"/>
        <w:jc w:val="both"/>
        <w:rPr>
          <w:snapToGrid w:val="0"/>
        </w:rPr>
      </w:pPr>
      <w:r>
        <w:rPr>
          <w:snapToGrid w:val="0"/>
        </w:rPr>
        <w:t>9. В процессе строительства, реконструкции, капитального ремонта проводится:</w:t>
      </w:r>
    </w:p>
    <w:p w:rsidR="00FD0395" w:rsidRDefault="00FD0395" w:rsidP="00FD0395">
      <w:pPr>
        <w:pStyle w:val="13"/>
        <w:shd w:val="clear" w:color="auto" w:fill="FFFFFF"/>
        <w:ind w:left="0" w:firstLine="709"/>
        <w:jc w:val="both"/>
        <w:rPr>
          <w:snapToGrid w:val="0"/>
        </w:rPr>
      </w:pPr>
      <w:r>
        <w:rPr>
          <w:snapToGrid w:val="0"/>
        </w:rPr>
        <w:t>– 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12 настоящей статьи;</w:t>
      </w:r>
    </w:p>
    <w:p w:rsidR="00FD0395" w:rsidRDefault="00FD0395" w:rsidP="00FD0395">
      <w:pPr>
        <w:pStyle w:val="13"/>
        <w:shd w:val="clear" w:color="auto" w:fill="FFFFFF"/>
        <w:ind w:left="0" w:firstLine="709"/>
        <w:jc w:val="both"/>
        <w:rPr>
          <w:snapToGrid w:val="0"/>
        </w:rPr>
      </w:pPr>
      <w:r>
        <w:rPr>
          <w:snapToGrid w:val="0"/>
        </w:rPr>
        <w:t>– строительный контроль применительно ко всем объектам капитального строительства – в соответствии с законодательством и в порядке пункта 13 настоящей статьи.</w:t>
      </w:r>
    </w:p>
    <w:p w:rsidR="00FD0395" w:rsidRDefault="00FD0395" w:rsidP="00FD0395">
      <w:pPr>
        <w:ind w:firstLine="709"/>
        <w:jc w:val="both"/>
      </w:pPr>
      <w:r>
        <w:t>10. Осуществление государственного строительного надзора производится в соответствии с постановлением Правительства РФ от 1 февраля 2006 года № 54 «</w:t>
      </w:r>
      <w:r>
        <w:rPr>
          <w:bCs/>
          <w:shd w:val="clear" w:color="auto" w:fill="FFFFFF"/>
        </w:rPr>
        <w:t>О государственном строительном надзоре в Российской Федерации»</w:t>
      </w:r>
      <w:r>
        <w:t>.</w:t>
      </w:r>
    </w:p>
    <w:p w:rsidR="00FD0395" w:rsidRPr="00230363" w:rsidRDefault="00FD0395" w:rsidP="00FD0395">
      <w:pPr>
        <w:pStyle w:val="13"/>
        <w:ind w:left="0" w:firstLine="709"/>
        <w:jc w:val="both"/>
        <w:rPr>
          <w:snapToGrid w:val="0"/>
        </w:rPr>
      </w:pPr>
      <w:r>
        <w:rPr>
          <w:snapToGrid w:val="0"/>
        </w:rPr>
        <w:t>11. Государственный строительный надзор осуществляется применительно к объектам, указанным в пункте 9 настоящей статьи. Предметом государственного строительного надзора является проверка</w:t>
      </w:r>
      <w:r w:rsidR="00651D49">
        <w:rPr>
          <w:snapToGrid w:val="0"/>
        </w:rPr>
        <w:t>:</w:t>
      </w:r>
      <w:r>
        <w:rPr>
          <w:snapToGrid w:val="0"/>
        </w:rPr>
        <w:t xml:space="preserve"> соответствия </w:t>
      </w:r>
      <w:r w:rsidRPr="00230363">
        <w:rPr>
          <w:snapToGrid w:val="0"/>
        </w:rPr>
        <w:t>выполн</w:t>
      </w:r>
      <w:r w:rsidR="00651D49" w:rsidRPr="00230363">
        <w:rPr>
          <w:snapToGrid w:val="0"/>
        </w:rPr>
        <w:t>ения</w:t>
      </w:r>
      <w:r w:rsidRPr="00230363">
        <w:rPr>
          <w:snapToGrid w:val="0"/>
        </w:rPr>
        <w:t xml:space="preserve"> работ </w:t>
      </w:r>
      <w:r w:rsidR="00651D49" w:rsidRPr="00230363">
        <w:rPr>
          <w:snapToGrid w:val="0"/>
        </w:rPr>
        <w:t xml:space="preserve">и применяемых строительных материалов </w:t>
      </w:r>
      <w:r w:rsidRPr="00230363">
        <w:rPr>
          <w:snapToGrid w:val="0"/>
        </w:rPr>
        <w:t>в процессе с</w:t>
      </w:r>
      <w:r w:rsidR="00651D49" w:rsidRPr="00230363">
        <w:rPr>
          <w:snapToGrid w:val="0"/>
        </w:rPr>
        <w:t>троительства, реконструкции</w:t>
      </w:r>
      <w:r w:rsidRPr="00230363">
        <w:rPr>
          <w:snapToGrid w:val="0"/>
        </w:rPr>
        <w:t xml:space="preserve"> объект</w:t>
      </w:r>
      <w:r w:rsidR="00651D49" w:rsidRPr="00230363">
        <w:rPr>
          <w:snapToGrid w:val="0"/>
        </w:rPr>
        <w:t>а</w:t>
      </w:r>
      <w:r w:rsidRPr="00230363">
        <w:rPr>
          <w:snapToGrid w:val="0"/>
        </w:rPr>
        <w:t xml:space="preserve"> капитального строительства</w:t>
      </w:r>
      <w:r w:rsidR="00651D49" w:rsidRPr="00230363">
        <w:rPr>
          <w:snapToGrid w:val="0"/>
        </w:rPr>
        <w:t xml:space="preserve">, а также результатов таких работ </w:t>
      </w:r>
      <w:r w:rsidRPr="00230363">
        <w:rPr>
          <w:snapToGrid w:val="0"/>
        </w:rPr>
        <w:t xml:space="preserve"> требо</w:t>
      </w:r>
      <w:r w:rsidR="00651D49" w:rsidRPr="00230363">
        <w:rPr>
          <w:snapToGrid w:val="0"/>
        </w:rPr>
        <w:t xml:space="preserve">ваниям технических регламентов, </w:t>
      </w:r>
      <w:r w:rsidRPr="00230363">
        <w:rPr>
          <w:snapToGrid w:val="0"/>
        </w:rPr>
        <w:t xml:space="preserve"> проектной документации</w:t>
      </w:r>
      <w:r w:rsidR="00651D49" w:rsidRPr="00230363">
        <w:rPr>
          <w:snapToGrid w:val="0"/>
        </w:rPr>
        <w:t>, в том числе требованиям энергетической эффективности и тербованиям оснащенности объекта капитального строительства приборами учета используемых энергетических ресурсов</w:t>
      </w:r>
      <w:r w:rsidR="00637F0C" w:rsidRPr="00230363">
        <w:rPr>
          <w:snapToGrid w:val="0"/>
        </w:rPr>
        <w:t>; наличия разрешения на строительство; выполнения требований частей 2 и 3 статьи 52 Градостроительного кодекса</w:t>
      </w:r>
      <w:r w:rsidRPr="00230363">
        <w:rPr>
          <w:snapToGrid w:val="0"/>
        </w:rPr>
        <w:t>.</w:t>
      </w:r>
    </w:p>
    <w:p w:rsidR="00FD0395" w:rsidRPr="00230363" w:rsidRDefault="00FD0395" w:rsidP="00FD0395">
      <w:pPr>
        <w:pStyle w:val="13"/>
        <w:ind w:left="0" w:firstLine="709"/>
        <w:jc w:val="both"/>
        <w:rPr>
          <w:snapToGrid w:val="0"/>
        </w:rPr>
      </w:pPr>
      <w:r w:rsidRPr="00230363">
        <w:rPr>
          <w:snapToGrid w:val="0"/>
        </w:rPr>
        <w:lastRenderedPageBreak/>
        <w:t xml:space="preserve">В границах </w:t>
      </w:r>
      <w:r w:rsidRPr="00230363">
        <w:t xml:space="preserve">муниципального образования </w:t>
      </w:r>
      <w:r w:rsidR="00082654">
        <w:t>Кривинский</w:t>
      </w:r>
      <w:r w:rsidRPr="00230363">
        <w:t xml:space="preserve"> сельсовет</w:t>
      </w:r>
      <w:r w:rsidRPr="00230363">
        <w:rPr>
          <w:snapToGrid w:val="0"/>
        </w:rPr>
        <w:t xml:space="preserve"> государственный строительный надзор осуществляется:</w:t>
      </w:r>
    </w:p>
    <w:p w:rsidR="00FD0395" w:rsidRDefault="00FD0395" w:rsidP="00FD0395">
      <w:pPr>
        <w:pStyle w:val="13"/>
        <w:ind w:left="0" w:firstLine="709"/>
        <w:jc w:val="both"/>
        <w:rPr>
          <w:snapToGrid w:val="0"/>
        </w:rPr>
      </w:pPr>
      <w:r>
        <w:rPr>
          <w:snapToGrid w:val="0"/>
        </w:rPr>
        <w:t xml:space="preserve">– уполномоченным федеральным органом исполнительной власти, </w:t>
      </w:r>
    </w:p>
    <w:p w:rsidR="00FD0395" w:rsidRDefault="00FD0395" w:rsidP="00FD0395">
      <w:pPr>
        <w:pStyle w:val="13"/>
        <w:ind w:left="0" w:firstLine="709"/>
        <w:jc w:val="both"/>
        <w:rPr>
          <w:snapToGrid w:val="0"/>
        </w:rPr>
      </w:pPr>
      <w:r>
        <w:rPr>
          <w:snapToGrid w:val="0"/>
        </w:rPr>
        <w:t xml:space="preserve">– уполномоченным органом исполнительной власти  </w:t>
      </w:r>
      <w:r>
        <w:t>Алтайского края</w:t>
      </w:r>
      <w:r>
        <w:rPr>
          <w:snapToGrid w:val="0"/>
        </w:rPr>
        <w:t>.</w:t>
      </w:r>
    </w:p>
    <w:p w:rsidR="00FD0395" w:rsidRDefault="00FD0395" w:rsidP="00FD0395">
      <w:pPr>
        <w:pStyle w:val="13"/>
        <w:ind w:left="0" w:firstLine="709"/>
        <w:jc w:val="both"/>
        <w:rPr>
          <w:snapToGrid w:val="0"/>
        </w:rPr>
      </w:pPr>
      <w:r>
        <w:rPr>
          <w:snapToGrid w:val="0"/>
        </w:rPr>
        <w:t>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rsidR="00FD0395" w:rsidRDefault="00FD0395" w:rsidP="00FD0395">
      <w:pPr>
        <w:pStyle w:val="13"/>
        <w:ind w:left="0" w:firstLine="709"/>
        <w:jc w:val="both"/>
        <w:rPr>
          <w:snapToGrid w:val="0"/>
        </w:rPr>
      </w:pPr>
      <w:r>
        <w:rPr>
          <w:snapToGrid w:val="0"/>
        </w:rPr>
        <w:t xml:space="preserve">Государственный строительный надзор осуществляется органом исполнительной власти субъекта Российской Федерации,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 </w:t>
      </w:r>
    </w:p>
    <w:p w:rsidR="00FD0395" w:rsidRDefault="00FD0395" w:rsidP="00FD0395">
      <w:pPr>
        <w:pStyle w:val="13"/>
        <w:ind w:left="0" w:firstLine="709"/>
        <w:jc w:val="both"/>
        <w:rPr>
          <w:snapToGrid w:val="0"/>
        </w:rPr>
      </w:pPr>
      <w:r>
        <w:rPr>
          <w:snapToGrid w:val="0"/>
        </w:rPr>
        <w:t xml:space="preserve">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 </w:t>
      </w:r>
    </w:p>
    <w:p w:rsidR="00FD0395" w:rsidRDefault="00FD0395" w:rsidP="00FD0395">
      <w:pPr>
        <w:pStyle w:val="13"/>
        <w:ind w:left="0" w:firstLine="709"/>
        <w:jc w:val="both"/>
        <w:rPr>
          <w:snapToGrid w:val="0"/>
        </w:rPr>
      </w:pPr>
      <w:r>
        <w:rPr>
          <w:snapToGrid w:val="0"/>
        </w:rPr>
        <w:t xml:space="preserve">По результатам проведенной проверки органом государственного строительного надзора составляется акт, являющийся основанием для выдачи </w:t>
      </w:r>
      <w:r w:rsidR="00D42A93" w:rsidRPr="00230363">
        <w:rPr>
          <w:snapToGrid w:val="0"/>
        </w:rPr>
        <w:t>лицу, осуществляющему строительство,</w:t>
      </w:r>
      <w:r w:rsidRPr="00230363">
        <w:rPr>
          <w:snapToGrid w:val="0"/>
        </w:rPr>
        <w:t xml:space="preserve">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w:t>
      </w:r>
      <w:r>
        <w:rPr>
          <w:snapToGrid w:val="0"/>
        </w:rPr>
        <w:t xml:space="preserve"> устранения выявленных нарушений. Приостановлени</w:t>
      </w:r>
      <w:r w:rsidR="00D42A93">
        <w:rPr>
          <w:snapToGrid w:val="0"/>
        </w:rPr>
        <w:t xml:space="preserve">е строительства, реконструкции </w:t>
      </w:r>
      <w:r>
        <w:rPr>
          <w:snapToGrid w:val="0"/>
        </w:rPr>
        <w:t>объекта капитального строительства на указанный срок осуществляется в порядке, установленном законодательством Российской Федерации.</w:t>
      </w:r>
    </w:p>
    <w:p w:rsidR="00FD0395" w:rsidRDefault="00FD0395" w:rsidP="00FD0395">
      <w:pPr>
        <w:pStyle w:val="13"/>
        <w:ind w:left="0" w:firstLine="709"/>
        <w:jc w:val="both"/>
        <w:rPr>
          <w:snapToGrid w:val="0"/>
        </w:rPr>
      </w:pPr>
      <w:r>
        <w:rPr>
          <w:snapToGrid w:val="0"/>
        </w:rPr>
        <w:t>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FD0395" w:rsidRDefault="00FD0395" w:rsidP="00FD0395">
      <w:pPr>
        <w:pStyle w:val="13"/>
        <w:shd w:val="clear" w:color="auto" w:fill="FFFFFF"/>
        <w:ind w:left="0" w:firstLine="709"/>
        <w:jc w:val="both"/>
        <w:rPr>
          <w:snapToGrid w:val="0"/>
        </w:rPr>
      </w:pPr>
      <w:r>
        <w:rPr>
          <w:snapToGrid w:val="0"/>
        </w:rPr>
        <w:t xml:space="preserve">Порядок осуществления государственного строительного надзора устанавливается Правительством Российской Федерации. </w:t>
      </w:r>
    </w:p>
    <w:p w:rsidR="00FD0395" w:rsidRPr="00230363" w:rsidRDefault="00FD0395" w:rsidP="00FD0395">
      <w:pPr>
        <w:pStyle w:val="13"/>
        <w:ind w:left="0" w:firstLine="709"/>
        <w:jc w:val="both"/>
        <w:rPr>
          <w:snapToGrid w:val="0"/>
        </w:rPr>
      </w:pPr>
      <w:r>
        <w:rPr>
          <w:snapToGrid w:val="0"/>
        </w:rPr>
        <w:t xml:space="preserve">12.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w:t>
      </w:r>
      <w:r w:rsidR="00D42A93" w:rsidRPr="00230363">
        <w:rPr>
          <w:snapToGrid w:val="0"/>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rsidRPr="00230363">
        <w:rPr>
          <w:snapToGrid w:val="0"/>
        </w:rPr>
        <w:t>градостроительного плана земельного участка</w:t>
      </w:r>
      <w:r w:rsidR="00D42A93" w:rsidRPr="00230363">
        <w:rPr>
          <w:snapToGrid w:val="0"/>
        </w:rPr>
        <w:t>,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r w:rsidRPr="00230363">
        <w:rPr>
          <w:snapToGrid w:val="0"/>
        </w:rPr>
        <w:t>.</w:t>
      </w:r>
    </w:p>
    <w:p w:rsidR="00704B78" w:rsidRPr="00230363" w:rsidRDefault="00704B78" w:rsidP="00704B78">
      <w:pPr>
        <w:pStyle w:val="13"/>
        <w:ind w:left="0" w:firstLine="709"/>
        <w:jc w:val="both"/>
        <w:rPr>
          <w:snapToGrid w:val="0"/>
        </w:rPr>
      </w:pPr>
      <w:r w:rsidRPr="00230363">
        <w:rPr>
          <w:snapToGrid w:val="0"/>
        </w:rPr>
        <w:t xml:space="preserve">Строительный контроль проводится лицом, осуществляющим строительство. </w:t>
      </w:r>
      <w:r w:rsidRPr="00387D27">
        <w:rPr>
          <w:snapToGrid w:val="0"/>
        </w:rPr>
        <w:t>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w:t>
      </w:r>
      <w:r w:rsidRPr="00230363">
        <w:rPr>
          <w:snapToGrid w:val="0"/>
        </w:rPr>
        <w:t xml:space="preserve">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w:t>
      </w:r>
    </w:p>
    <w:p w:rsidR="00FD0395" w:rsidRPr="00230363" w:rsidRDefault="00FD0395" w:rsidP="00FD0395">
      <w:pPr>
        <w:pStyle w:val="13"/>
        <w:ind w:left="0" w:firstLine="709"/>
        <w:jc w:val="both"/>
        <w:rPr>
          <w:snapToGrid w:val="0"/>
        </w:rPr>
      </w:pPr>
      <w:r w:rsidRPr="00230363">
        <w:rPr>
          <w:snapToGrid w:val="0"/>
        </w:rPr>
        <w:lastRenderedPageBreak/>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FD0395" w:rsidRDefault="00FD0395" w:rsidP="00FD0395">
      <w:pPr>
        <w:pStyle w:val="13"/>
        <w:ind w:left="0" w:firstLine="709"/>
        <w:jc w:val="both"/>
        <w:rPr>
          <w:snapToGrid w:val="0"/>
        </w:rPr>
      </w:pPr>
      <w:r w:rsidRPr="00230363">
        <w:rPr>
          <w:snapToGrid w:val="0"/>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w:t>
      </w:r>
      <w:r w:rsidR="00A20E46" w:rsidRPr="00230363">
        <w:rPr>
          <w:snapToGrid w:val="0"/>
        </w:rPr>
        <w:t xml:space="preserve">техническим </w:t>
      </w:r>
      <w:r w:rsidRPr="00230363">
        <w:rPr>
          <w:snapToGrid w:val="0"/>
        </w:rPr>
        <w:t>заказчиком в случае осуществления</w:t>
      </w:r>
      <w:r>
        <w:rPr>
          <w:snapToGrid w:val="0"/>
        </w:rPr>
        <w:t xml:space="preserve">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 </w:t>
      </w:r>
    </w:p>
    <w:p w:rsidR="00FD0395" w:rsidRPr="00230363" w:rsidRDefault="00FD0395" w:rsidP="00FD0395">
      <w:pPr>
        <w:pStyle w:val="13"/>
        <w:ind w:left="0" w:firstLine="709"/>
        <w:jc w:val="both"/>
        <w:rPr>
          <w:snapToGrid w:val="0"/>
        </w:rPr>
      </w:pPr>
      <w:r>
        <w:rPr>
          <w:snapToGrid w:val="0"/>
        </w:rPr>
        <w:t xml:space="preserve">При выявлении по результатам проведения контроля недостатков </w:t>
      </w:r>
      <w:r w:rsidR="00A20E46" w:rsidRPr="00230363">
        <w:rPr>
          <w:snapToGrid w:val="0"/>
        </w:rPr>
        <w:t xml:space="preserve">указанных выше </w:t>
      </w:r>
      <w:r w:rsidRPr="00230363">
        <w:rPr>
          <w:snapToGrid w:val="0"/>
        </w:rPr>
        <w:t xml:space="preserve">работ, конструкций, участков сетей инженерно-технического обеспечения застройщик или </w:t>
      </w:r>
      <w:r w:rsidR="00A20E46" w:rsidRPr="00230363">
        <w:rPr>
          <w:snapToGrid w:val="0"/>
        </w:rPr>
        <w:t xml:space="preserve">технический </w:t>
      </w:r>
      <w:r w:rsidRPr="00230363">
        <w:rPr>
          <w:snapToGrid w:val="0"/>
        </w:rPr>
        <w:t>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FD0395" w:rsidRDefault="00FD0395" w:rsidP="00FD0395">
      <w:pPr>
        <w:pStyle w:val="13"/>
        <w:ind w:left="0" w:firstLine="709"/>
        <w:jc w:val="both"/>
        <w:rPr>
          <w:snapToGrid w:val="0"/>
        </w:rPr>
      </w:pPr>
      <w:r w:rsidRPr="00230363">
        <w:rPr>
          <w:snapToGrid w:val="0"/>
        </w:rPr>
        <w:t xml:space="preserve">В случаях, если выполнение </w:t>
      </w:r>
      <w:r w:rsidR="00A20E46" w:rsidRPr="00230363">
        <w:rPr>
          <w:snapToGrid w:val="0"/>
        </w:rPr>
        <w:t xml:space="preserve">указанных выше </w:t>
      </w:r>
      <w:r w:rsidRPr="00230363">
        <w:rPr>
          <w:snapToGrid w:val="0"/>
        </w:rPr>
        <w:t>других работ должно быть начато</w:t>
      </w:r>
      <w:r>
        <w:rPr>
          <w:snapToGrid w:val="0"/>
        </w:rPr>
        <w:t xml:space="preserve">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FD0395" w:rsidRPr="00230363" w:rsidRDefault="00FD0395" w:rsidP="00FD0395">
      <w:pPr>
        <w:pStyle w:val="13"/>
        <w:ind w:left="0" w:firstLine="709"/>
        <w:jc w:val="both"/>
        <w:rPr>
          <w:snapToGrid w:val="0"/>
        </w:rPr>
      </w:pPr>
      <w:r>
        <w:rPr>
          <w:snapToGrid w:val="0"/>
        </w:rPr>
        <w:t xml:space="preserve">Замечания застройщика или </w:t>
      </w:r>
      <w:r w:rsidR="00A20E46" w:rsidRPr="00230363">
        <w:rPr>
          <w:snapToGrid w:val="0"/>
        </w:rPr>
        <w:t xml:space="preserve">технического </w:t>
      </w:r>
      <w:r w:rsidRPr="00230363">
        <w:rPr>
          <w:snapToGrid w:val="0"/>
        </w:rPr>
        <w:t xml:space="preserve">заказчика, привлекаемых застройщиком или </w:t>
      </w:r>
      <w:r w:rsidR="00A20E46" w:rsidRPr="00230363">
        <w:rPr>
          <w:snapToGrid w:val="0"/>
        </w:rPr>
        <w:t xml:space="preserve">техническим </w:t>
      </w:r>
      <w:r w:rsidRPr="00230363">
        <w:rPr>
          <w:snapToGrid w:val="0"/>
        </w:rPr>
        <w:t>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A20E46" w:rsidRDefault="00A20E46" w:rsidP="00FD0395">
      <w:pPr>
        <w:pStyle w:val="13"/>
        <w:ind w:left="0" w:firstLine="709"/>
        <w:jc w:val="both"/>
        <w:rPr>
          <w:snapToGrid w:val="0"/>
        </w:rPr>
      </w:pPr>
      <w:r w:rsidRPr="00230363">
        <w:rPr>
          <w:snapToGrid w:val="0"/>
        </w:rPr>
        <w:t>Порядок проведения строительного контроля может устанавливаться нормативными правовыми актами Российской Федерации.</w:t>
      </w:r>
    </w:p>
    <w:p w:rsidR="00C14964" w:rsidRDefault="00C14964" w:rsidP="00C14964">
      <w:pPr>
        <w:spacing w:before="240" w:after="240"/>
        <w:jc w:val="center"/>
        <w:outlineLvl w:val="1"/>
        <w:rPr>
          <w:b/>
          <w:bCs/>
          <w:color w:val="000000"/>
        </w:rPr>
      </w:pPr>
      <w:bookmarkStart w:id="590" w:name="_Toc480551934"/>
      <w:r>
        <w:rPr>
          <w:b/>
          <w:bCs/>
          <w:color w:val="000000"/>
        </w:rPr>
        <w:t>Глава 10. Заключительные положения</w:t>
      </w:r>
      <w:bookmarkEnd w:id="448"/>
      <w:bookmarkEnd w:id="449"/>
      <w:bookmarkEnd w:id="450"/>
      <w:bookmarkEnd w:id="451"/>
      <w:bookmarkEnd w:id="452"/>
      <w:bookmarkEnd w:id="453"/>
      <w:bookmarkEnd w:id="590"/>
    </w:p>
    <w:p w:rsidR="00C14964" w:rsidRDefault="00C14964" w:rsidP="00C14964">
      <w:pPr>
        <w:spacing w:after="240"/>
        <w:jc w:val="center"/>
        <w:outlineLvl w:val="2"/>
        <w:rPr>
          <w:b/>
          <w:bCs/>
        </w:rPr>
      </w:pPr>
      <w:bookmarkStart w:id="591" w:name="_Toc410315238"/>
      <w:bookmarkStart w:id="592" w:name="_Toc400454259"/>
      <w:bookmarkStart w:id="593" w:name="_Toc392516713"/>
      <w:bookmarkStart w:id="594" w:name="_Toc380581581"/>
      <w:bookmarkStart w:id="595" w:name="_Toc380051174"/>
      <w:bookmarkStart w:id="596" w:name="_Toc379293306"/>
      <w:bookmarkStart w:id="597" w:name="_Toc379186278"/>
      <w:bookmarkStart w:id="598" w:name="_Toc339819849"/>
      <w:bookmarkStart w:id="599" w:name="_Toc321209605"/>
      <w:bookmarkStart w:id="600" w:name="_Toc282347565"/>
      <w:bookmarkStart w:id="601" w:name="_Toc480551935"/>
      <w:r>
        <w:rPr>
          <w:b/>
          <w:bCs/>
        </w:rPr>
        <w:lastRenderedPageBreak/>
        <w:t>Статья 4</w:t>
      </w:r>
      <w:r w:rsidR="008140F7">
        <w:rPr>
          <w:b/>
          <w:bCs/>
        </w:rPr>
        <w:t>8</w:t>
      </w:r>
      <w:r>
        <w:rPr>
          <w:b/>
          <w:bCs/>
        </w:rPr>
        <w:t>. Действие настоящих правил по отношению к ранее возникшим правоотношениям</w:t>
      </w:r>
      <w:bookmarkEnd w:id="591"/>
      <w:bookmarkEnd w:id="592"/>
      <w:bookmarkEnd w:id="593"/>
      <w:bookmarkEnd w:id="594"/>
      <w:bookmarkEnd w:id="595"/>
      <w:bookmarkEnd w:id="596"/>
      <w:bookmarkEnd w:id="597"/>
      <w:bookmarkEnd w:id="598"/>
      <w:bookmarkEnd w:id="599"/>
      <w:bookmarkEnd w:id="600"/>
      <w:bookmarkEnd w:id="601"/>
    </w:p>
    <w:p w:rsidR="00C14964" w:rsidRPr="00230363" w:rsidRDefault="00C14964" w:rsidP="00C14964">
      <w:pPr>
        <w:pStyle w:val="a6"/>
        <w:tabs>
          <w:tab w:val="left" w:pos="720"/>
        </w:tabs>
        <w:ind w:firstLine="720"/>
        <w:jc w:val="both"/>
      </w:pPr>
      <w:r w:rsidRPr="00230363">
        <w:t>1. Настоящие Правила вступают в силу со дня их официального опубликования</w:t>
      </w:r>
      <w:r w:rsidR="00E12DBD" w:rsidRPr="00230363">
        <w:t xml:space="preserve">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w:t>
      </w:r>
      <w:r w:rsidR="009B0A13">
        <w:t>Панкрушихинского</w:t>
      </w:r>
      <w:r w:rsidR="00E12DBD" w:rsidRPr="00230363">
        <w:t xml:space="preserve"> района в сети «Интернет»</w:t>
      </w:r>
      <w:r w:rsidRPr="00230363">
        <w:t>.</w:t>
      </w:r>
    </w:p>
    <w:p w:rsidR="00C14964" w:rsidRPr="00DE3186" w:rsidRDefault="00C14964" w:rsidP="00DE3186">
      <w:pPr>
        <w:pStyle w:val="a6"/>
        <w:tabs>
          <w:tab w:val="left" w:pos="720"/>
        </w:tabs>
        <w:ind w:firstLine="720"/>
        <w:jc w:val="both"/>
        <w:rPr>
          <w:color w:val="000000"/>
        </w:rPr>
      </w:pPr>
      <w:r w:rsidRPr="00DE3186">
        <w:rPr>
          <w:color w:val="000000"/>
        </w:rPr>
        <w:t xml:space="preserve">2. В течение </w:t>
      </w:r>
      <w:r w:rsidR="00E12DBD">
        <w:rPr>
          <w:color w:val="000000"/>
        </w:rPr>
        <w:t>10</w:t>
      </w:r>
      <w:r w:rsidR="00E45C7D" w:rsidRPr="00DE3186">
        <w:rPr>
          <w:color w:val="000000"/>
        </w:rPr>
        <w:t xml:space="preserve"> </w:t>
      </w:r>
      <w:r w:rsidRPr="00DE3186">
        <w:rPr>
          <w:color w:val="000000"/>
        </w:rPr>
        <w:t>дней</w:t>
      </w:r>
      <w:r w:rsidR="00DE3186" w:rsidRPr="00DE3186">
        <w:rPr>
          <w:color w:val="000000"/>
        </w:rPr>
        <w:t xml:space="preserve"> </w:t>
      </w:r>
      <w:r w:rsidRPr="00DE3186">
        <w:rPr>
          <w:color w:val="000000"/>
        </w:rPr>
        <w:t>со дня принятия настоящие Правила подлежат размещению в информационной системе обеспечения градостроительной деятельности.</w:t>
      </w:r>
    </w:p>
    <w:p w:rsidR="00C14964" w:rsidRDefault="00C14964" w:rsidP="00C14964">
      <w:pPr>
        <w:pStyle w:val="a6"/>
        <w:tabs>
          <w:tab w:val="left" w:pos="720"/>
        </w:tabs>
        <w:ind w:firstLine="720"/>
        <w:jc w:val="both"/>
        <w:rPr>
          <w:color w:val="000000"/>
        </w:rPr>
      </w:pPr>
      <w:r>
        <w:rPr>
          <w:color w:val="000000"/>
        </w:rPr>
        <w:t>3.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C14964" w:rsidRDefault="00C14964" w:rsidP="00C14964">
      <w:pPr>
        <w:ind w:firstLine="720"/>
        <w:jc w:val="both"/>
        <w:rPr>
          <w:color w:val="000000"/>
        </w:rPr>
      </w:pPr>
      <w:r>
        <w:rPr>
          <w:color w:val="000000"/>
        </w:rPr>
        <w:t>4.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C14964" w:rsidRDefault="00C14964" w:rsidP="00C14964">
      <w:pPr>
        <w:spacing w:before="100" w:beforeAutospacing="1" w:after="100" w:afterAutospacing="1"/>
        <w:jc w:val="center"/>
        <w:outlineLvl w:val="2"/>
        <w:rPr>
          <w:b/>
          <w:bCs/>
        </w:rPr>
      </w:pPr>
      <w:bookmarkStart w:id="602" w:name="_Toc410315239"/>
      <w:bookmarkStart w:id="603" w:name="_Toc400454260"/>
      <w:bookmarkStart w:id="604" w:name="_Toc392516714"/>
      <w:bookmarkStart w:id="605" w:name="_Toc380581582"/>
      <w:bookmarkStart w:id="606" w:name="_Toc380051175"/>
      <w:bookmarkStart w:id="607" w:name="_Toc379293307"/>
      <w:bookmarkStart w:id="608" w:name="_Toc379186279"/>
      <w:bookmarkStart w:id="609" w:name="_Toc339819850"/>
      <w:bookmarkStart w:id="610" w:name="_Toc321209606"/>
      <w:bookmarkStart w:id="611" w:name="_Toc282347566"/>
      <w:bookmarkStart w:id="612" w:name="_Toc480551936"/>
      <w:r>
        <w:rPr>
          <w:b/>
          <w:bCs/>
        </w:rPr>
        <w:t>Статья 4</w:t>
      </w:r>
      <w:r w:rsidR="008140F7">
        <w:rPr>
          <w:b/>
          <w:bCs/>
        </w:rPr>
        <w:t>9</w:t>
      </w:r>
      <w:r>
        <w:rPr>
          <w:b/>
          <w:bCs/>
        </w:rPr>
        <w:t>. Действие настоящих правил по отношению к градостроительной документации</w:t>
      </w:r>
      <w:bookmarkEnd w:id="602"/>
      <w:bookmarkEnd w:id="603"/>
      <w:bookmarkEnd w:id="604"/>
      <w:bookmarkEnd w:id="605"/>
      <w:bookmarkEnd w:id="606"/>
      <w:bookmarkEnd w:id="607"/>
      <w:bookmarkEnd w:id="608"/>
      <w:bookmarkEnd w:id="609"/>
      <w:bookmarkEnd w:id="610"/>
      <w:bookmarkEnd w:id="611"/>
      <w:bookmarkEnd w:id="612"/>
    </w:p>
    <w:p w:rsidR="00C14964" w:rsidRDefault="00C14964" w:rsidP="00C14964">
      <w:pPr>
        <w:ind w:firstLine="709"/>
        <w:jc w:val="both"/>
      </w:pPr>
      <w:r>
        <w:t>На основании утвержденных Правил Администрация района вправе принимать решения:</w:t>
      </w:r>
    </w:p>
    <w:p w:rsidR="00C14964" w:rsidRDefault="00C14964" w:rsidP="00C14964">
      <w:pPr>
        <w:ind w:firstLine="709"/>
        <w:jc w:val="both"/>
      </w:pPr>
      <w:r>
        <w:t>– 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C14964" w:rsidRDefault="00C14964" w:rsidP="00C14964">
      <w:pPr>
        <w:ind w:firstLine="709"/>
        <w:jc w:val="both"/>
      </w:pPr>
      <w:r>
        <w:t>–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0B6A67" w:rsidRDefault="000B6A67" w:rsidP="000B6A67">
      <w:pPr>
        <w:pStyle w:val="3"/>
        <w:jc w:val="right"/>
        <w:rPr>
          <w:rStyle w:val="af8"/>
          <w:rFonts w:ascii="Times New Roman" w:hAnsi="Times New Roman"/>
          <w:color w:val="000000" w:themeColor="text1"/>
          <w:sz w:val="24"/>
          <w:szCs w:val="24"/>
        </w:rPr>
      </w:pPr>
      <w:bookmarkStart w:id="613" w:name="_Toc425768724"/>
    </w:p>
    <w:p w:rsidR="000B6A67" w:rsidRDefault="000B6A67" w:rsidP="000B6A67">
      <w:pPr>
        <w:pStyle w:val="3"/>
        <w:jc w:val="right"/>
        <w:rPr>
          <w:rStyle w:val="af8"/>
          <w:rFonts w:ascii="Times New Roman" w:hAnsi="Times New Roman"/>
          <w:color w:val="000000" w:themeColor="text1"/>
          <w:sz w:val="24"/>
          <w:szCs w:val="24"/>
        </w:rPr>
      </w:pPr>
    </w:p>
    <w:p w:rsidR="004B4DD5" w:rsidRDefault="004B4DD5" w:rsidP="004B4DD5"/>
    <w:p w:rsidR="004B4DD5" w:rsidRDefault="004B4DD5" w:rsidP="004B4DD5"/>
    <w:p w:rsidR="004B4DD5" w:rsidRDefault="004B4DD5" w:rsidP="004B4DD5"/>
    <w:p w:rsidR="004B4DD5" w:rsidRDefault="004B4DD5" w:rsidP="004B4DD5"/>
    <w:p w:rsidR="004B4DD5" w:rsidRDefault="004B4DD5" w:rsidP="004B4DD5"/>
    <w:p w:rsidR="004B4DD5" w:rsidRDefault="004B4DD5" w:rsidP="004B4DD5"/>
    <w:p w:rsidR="004B4DD5" w:rsidRDefault="004B4DD5" w:rsidP="004B4DD5"/>
    <w:p w:rsidR="004B4DD5" w:rsidRDefault="004B4DD5" w:rsidP="004B4DD5"/>
    <w:bookmarkEnd w:id="613"/>
    <w:p w:rsidR="00082654" w:rsidRDefault="00082654" w:rsidP="00082654">
      <w:pPr>
        <w:jc w:val="center"/>
        <w:rPr>
          <w:b/>
        </w:rPr>
      </w:pPr>
    </w:p>
    <w:p w:rsidR="00BF32A1" w:rsidRDefault="00BF32A1" w:rsidP="00082654">
      <w:pPr>
        <w:jc w:val="center"/>
        <w:rPr>
          <w:b/>
        </w:rPr>
      </w:pPr>
    </w:p>
    <w:p w:rsidR="0091446C" w:rsidRDefault="0091446C" w:rsidP="00082654">
      <w:pPr>
        <w:jc w:val="center"/>
        <w:rPr>
          <w:b/>
        </w:rPr>
      </w:pPr>
    </w:p>
    <w:sectPr w:rsidR="0091446C" w:rsidSect="00DF5919">
      <w:footerReference w:type="default" r:id="rId32"/>
      <w:pgSz w:w="11906" w:h="16838" w:code="9"/>
      <w:pgMar w:top="851" w:right="851" w:bottom="1134" w:left="1276"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43D" w:rsidRDefault="0035343D" w:rsidP="00902E4E">
      <w:r>
        <w:separator/>
      </w:r>
    </w:p>
  </w:endnote>
  <w:endnote w:type="continuationSeparator" w:id="0">
    <w:p w:rsidR="0035343D" w:rsidRDefault="0035343D" w:rsidP="0090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3963"/>
    </w:sdtPr>
    <w:sdtEndPr/>
    <w:sdtContent>
      <w:p w:rsidR="0045545B" w:rsidRDefault="0045545B">
        <w:pPr>
          <w:pStyle w:val="a8"/>
          <w:jc w:val="right"/>
        </w:pPr>
        <w:r>
          <w:fldChar w:fldCharType="begin"/>
        </w:r>
        <w:r>
          <w:instrText xml:space="preserve"> PAGE   \* MERGEFORMAT </w:instrText>
        </w:r>
        <w:r>
          <w:fldChar w:fldCharType="separate"/>
        </w:r>
        <w:r w:rsidR="009B1FFE">
          <w:rPr>
            <w:noProof/>
          </w:rPr>
          <w:t>21</w:t>
        </w:r>
        <w:r>
          <w:rPr>
            <w:noProof/>
          </w:rPr>
          <w:fldChar w:fldCharType="end"/>
        </w:r>
      </w:p>
    </w:sdtContent>
  </w:sdt>
  <w:p w:rsidR="0045545B" w:rsidRDefault="0045545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43D" w:rsidRDefault="0035343D" w:rsidP="00902E4E">
      <w:r>
        <w:separator/>
      </w:r>
    </w:p>
  </w:footnote>
  <w:footnote w:type="continuationSeparator" w:id="0">
    <w:p w:rsidR="0035343D" w:rsidRDefault="0035343D" w:rsidP="00902E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8F6871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cs="Symbol"/>
      </w:rPr>
    </w:lvl>
  </w:abstractNum>
  <w:abstractNum w:abstractNumId="3">
    <w:nsid w:val="00000007"/>
    <w:multiLevelType w:val="multilevel"/>
    <w:tmpl w:val="00000007"/>
    <w:name w:val="WW8Num7"/>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5">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11"/>
    <w:multiLevelType w:val="singleLevel"/>
    <w:tmpl w:val="00000011"/>
    <w:name w:val="WW8Num17"/>
    <w:lvl w:ilvl="0">
      <w:start w:val="1"/>
      <w:numFmt w:val="bullet"/>
      <w:lvlText w:val="−"/>
      <w:lvlJc w:val="left"/>
      <w:pPr>
        <w:tabs>
          <w:tab w:val="num" w:pos="0"/>
        </w:tabs>
        <w:ind w:left="1429" w:hanging="360"/>
      </w:pPr>
      <w:rPr>
        <w:rFonts w:ascii="Times New Roman" w:hAnsi="Times New Roman" w:cs="Times New Roman"/>
        <w:color w:val="auto"/>
      </w:rPr>
    </w:lvl>
  </w:abstractNum>
  <w:abstractNum w:abstractNumId="8">
    <w:nsid w:val="01F253C1"/>
    <w:multiLevelType w:val="hybridMultilevel"/>
    <w:tmpl w:val="51A0E452"/>
    <w:lvl w:ilvl="0" w:tplc="646ABE5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9">
    <w:nsid w:val="0ABA3345"/>
    <w:multiLevelType w:val="hybridMultilevel"/>
    <w:tmpl w:val="3348E210"/>
    <w:lvl w:ilvl="0" w:tplc="C5F4B8A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0">
    <w:nsid w:val="0D714984"/>
    <w:multiLevelType w:val="hybridMultilevel"/>
    <w:tmpl w:val="EAB4A212"/>
    <w:lvl w:ilvl="0" w:tplc="BF80099C">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1">
    <w:nsid w:val="16475FB3"/>
    <w:multiLevelType w:val="hybridMultilevel"/>
    <w:tmpl w:val="14F68C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813617"/>
    <w:multiLevelType w:val="hybridMultilevel"/>
    <w:tmpl w:val="3CF63012"/>
    <w:lvl w:ilvl="0" w:tplc="0518AAD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3">
    <w:nsid w:val="2498189E"/>
    <w:multiLevelType w:val="hybridMultilevel"/>
    <w:tmpl w:val="38B6EAE6"/>
    <w:lvl w:ilvl="0" w:tplc="646ABE5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4">
    <w:nsid w:val="33590D3A"/>
    <w:multiLevelType w:val="hybridMultilevel"/>
    <w:tmpl w:val="CD0CE5A8"/>
    <w:lvl w:ilvl="0" w:tplc="0BBC8BC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5">
    <w:nsid w:val="376B532E"/>
    <w:multiLevelType w:val="hybridMultilevel"/>
    <w:tmpl w:val="7718493E"/>
    <w:lvl w:ilvl="0" w:tplc="646ABE52">
      <w:start w:val="1"/>
      <w:numFmt w:val="decimal"/>
      <w:lvlText w:val="%1)"/>
      <w:lvlJc w:val="left"/>
      <w:pPr>
        <w:ind w:left="819" w:hanging="360"/>
      </w:pPr>
      <w:rPr>
        <w:rFonts w:cs="Times New Roman"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6">
    <w:nsid w:val="37951257"/>
    <w:multiLevelType w:val="hybridMultilevel"/>
    <w:tmpl w:val="3F424152"/>
    <w:lvl w:ilvl="0" w:tplc="A31CD8C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7">
    <w:nsid w:val="3DED7C98"/>
    <w:multiLevelType w:val="hybridMultilevel"/>
    <w:tmpl w:val="99F0282E"/>
    <w:lvl w:ilvl="0" w:tplc="D1E4C86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8">
    <w:nsid w:val="45297139"/>
    <w:multiLevelType w:val="hybridMultilevel"/>
    <w:tmpl w:val="DF600804"/>
    <w:lvl w:ilvl="0" w:tplc="3992E2A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9">
    <w:nsid w:val="460160AD"/>
    <w:multiLevelType w:val="hybridMultilevel"/>
    <w:tmpl w:val="B008CDA6"/>
    <w:lvl w:ilvl="0" w:tplc="69204954">
      <w:start w:val="1"/>
      <w:numFmt w:val="decimal"/>
      <w:lvlText w:val="%1."/>
      <w:lvlJc w:val="left"/>
      <w:pPr>
        <w:tabs>
          <w:tab w:val="num" w:pos="1699"/>
        </w:tabs>
        <w:ind w:left="1699" w:hanging="99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69D2F0F"/>
    <w:multiLevelType w:val="hybridMultilevel"/>
    <w:tmpl w:val="8DDA65B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C15B11"/>
    <w:multiLevelType w:val="hybridMultilevel"/>
    <w:tmpl w:val="E5F0D5F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DC7E8A"/>
    <w:multiLevelType w:val="multilevel"/>
    <w:tmpl w:val="6E5C1A68"/>
    <w:lvl w:ilvl="0">
      <w:start w:val="1"/>
      <w:numFmt w:val="decimal"/>
      <w:lvlText w:val="%1"/>
      <w:lvlJc w:val="left"/>
      <w:pPr>
        <w:tabs>
          <w:tab w:val="num" w:pos="360"/>
        </w:tabs>
        <w:ind w:left="360" w:hanging="360"/>
      </w:pPr>
    </w:lvl>
    <w:lvl w:ilvl="1">
      <w:start w:val="1"/>
      <w:numFmt w:val="decimal"/>
      <w:lvlText w:val="%1.%2"/>
      <w:lvlJc w:val="left"/>
      <w:pPr>
        <w:tabs>
          <w:tab w:val="num" w:pos="1069"/>
        </w:tabs>
        <w:ind w:left="1069" w:hanging="36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23">
    <w:nsid w:val="61CB66CB"/>
    <w:multiLevelType w:val="hybridMultilevel"/>
    <w:tmpl w:val="AD8439EE"/>
    <w:lvl w:ilvl="0" w:tplc="E03632F6">
      <w:start w:val="1"/>
      <w:numFmt w:val="decimal"/>
      <w:lvlText w:val="%1."/>
      <w:lvlJc w:val="left"/>
      <w:pPr>
        <w:tabs>
          <w:tab w:val="num" w:pos="6031"/>
        </w:tabs>
        <w:ind w:left="6031" w:hanging="360"/>
      </w:pPr>
      <w:rPr>
        <w:i w:val="0"/>
      </w:rPr>
    </w:lvl>
    <w:lvl w:ilvl="1" w:tplc="04190019">
      <w:start w:val="1"/>
      <w:numFmt w:val="decimal"/>
      <w:lvlText w:val="%2."/>
      <w:lvlJc w:val="left"/>
      <w:pPr>
        <w:tabs>
          <w:tab w:val="num" w:pos="6751"/>
        </w:tabs>
        <w:ind w:left="6751" w:hanging="360"/>
      </w:pPr>
    </w:lvl>
    <w:lvl w:ilvl="2" w:tplc="0419001B">
      <w:start w:val="1"/>
      <w:numFmt w:val="decimal"/>
      <w:lvlText w:val="%3."/>
      <w:lvlJc w:val="left"/>
      <w:pPr>
        <w:tabs>
          <w:tab w:val="num" w:pos="7471"/>
        </w:tabs>
        <w:ind w:left="7471" w:hanging="360"/>
      </w:pPr>
    </w:lvl>
    <w:lvl w:ilvl="3" w:tplc="0419000F">
      <w:start w:val="1"/>
      <w:numFmt w:val="decimal"/>
      <w:lvlText w:val="%4."/>
      <w:lvlJc w:val="left"/>
      <w:pPr>
        <w:tabs>
          <w:tab w:val="num" w:pos="8191"/>
        </w:tabs>
        <w:ind w:left="8191" w:hanging="360"/>
      </w:pPr>
    </w:lvl>
    <w:lvl w:ilvl="4" w:tplc="04190019">
      <w:start w:val="1"/>
      <w:numFmt w:val="decimal"/>
      <w:lvlText w:val="%5."/>
      <w:lvlJc w:val="left"/>
      <w:pPr>
        <w:tabs>
          <w:tab w:val="num" w:pos="8911"/>
        </w:tabs>
        <w:ind w:left="8911" w:hanging="360"/>
      </w:pPr>
    </w:lvl>
    <w:lvl w:ilvl="5" w:tplc="0419001B">
      <w:start w:val="1"/>
      <w:numFmt w:val="decimal"/>
      <w:lvlText w:val="%6."/>
      <w:lvlJc w:val="left"/>
      <w:pPr>
        <w:tabs>
          <w:tab w:val="num" w:pos="9631"/>
        </w:tabs>
        <w:ind w:left="9631" w:hanging="360"/>
      </w:pPr>
    </w:lvl>
    <w:lvl w:ilvl="6" w:tplc="0419000F">
      <w:start w:val="1"/>
      <w:numFmt w:val="decimal"/>
      <w:lvlText w:val="%7."/>
      <w:lvlJc w:val="left"/>
      <w:pPr>
        <w:tabs>
          <w:tab w:val="num" w:pos="10351"/>
        </w:tabs>
        <w:ind w:left="10351" w:hanging="360"/>
      </w:pPr>
    </w:lvl>
    <w:lvl w:ilvl="7" w:tplc="04190019">
      <w:start w:val="1"/>
      <w:numFmt w:val="decimal"/>
      <w:lvlText w:val="%8."/>
      <w:lvlJc w:val="left"/>
      <w:pPr>
        <w:tabs>
          <w:tab w:val="num" w:pos="11071"/>
        </w:tabs>
        <w:ind w:left="11071" w:hanging="360"/>
      </w:pPr>
    </w:lvl>
    <w:lvl w:ilvl="8" w:tplc="0419001B">
      <w:start w:val="1"/>
      <w:numFmt w:val="decimal"/>
      <w:lvlText w:val="%9."/>
      <w:lvlJc w:val="left"/>
      <w:pPr>
        <w:tabs>
          <w:tab w:val="num" w:pos="11791"/>
        </w:tabs>
        <w:ind w:left="11791" w:hanging="360"/>
      </w:pPr>
    </w:lvl>
  </w:abstractNum>
  <w:abstractNum w:abstractNumId="24">
    <w:nsid w:val="66076B80"/>
    <w:multiLevelType w:val="hybridMultilevel"/>
    <w:tmpl w:val="D2D0F456"/>
    <w:lvl w:ilvl="0" w:tplc="646ABE5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5">
    <w:nsid w:val="6ABB6159"/>
    <w:multiLevelType w:val="hybridMultilevel"/>
    <w:tmpl w:val="8DDA65B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C14AE6"/>
    <w:multiLevelType w:val="hybridMultilevel"/>
    <w:tmpl w:val="8DDA65B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E263AD"/>
    <w:multiLevelType w:val="hybridMultilevel"/>
    <w:tmpl w:val="F30A7C1E"/>
    <w:lvl w:ilvl="0" w:tplc="088EA5D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8">
    <w:nsid w:val="767C368F"/>
    <w:multiLevelType w:val="hybridMultilevel"/>
    <w:tmpl w:val="401E3D76"/>
    <w:lvl w:ilvl="0" w:tplc="5E7C4428">
      <w:start w:val="2"/>
      <w:numFmt w:val="decimal"/>
      <w:lvlText w:val="%1."/>
      <w:lvlJc w:val="left"/>
      <w:pPr>
        <w:tabs>
          <w:tab w:val="num" w:pos="720"/>
        </w:tabs>
        <w:ind w:left="720" w:hanging="360"/>
      </w:pPr>
      <w:rPr>
        <w:color w:val="000000"/>
        <w:sz w:val="2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ACE0F4B"/>
    <w:multiLevelType w:val="hybridMultilevel"/>
    <w:tmpl w:val="05FAB9F0"/>
    <w:lvl w:ilvl="0" w:tplc="2AC2E36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AFC6341"/>
    <w:multiLevelType w:val="hybridMultilevel"/>
    <w:tmpl w:val="61C89E1E"/>
    <w:lvl w:ilvl="0" w:tplc="533CA9A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1">
    <w:nsid w:val="7D5D1B3A"/>
    <w:multiLevelType w:val="hybridMultilevel"/>
    <w:tmpl w:val="FE0CBAAE"/>
    <w:lvl w:ilvl="0" w:tplc="D2548670">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1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num>
  <w:num w:numId="17">
    <w:abstractNumId w:val="6"/>
  </w:num>
  <w:num w:numId="18">
    <w:abstractNumId w:val="11"/>
  </w:num>
  <w:num w:numId="19">
    <w:abstractNumId w:val="12"/>
  </w:num>
  <w:num w:numId="20">
    <w:abstractNumId w:val="18"/>
  </w:num>
  <w:num w:numId="21">
    <w:abstractNumId w:val="13"/>
  </w:num>
  <w:num w:numId="22">
    <w:abstractNumId w:val="8"/>
  </w:num>
  <w:num w:numId="23">
    <w:abstractNumId w:val="26"/>
  </w:num>
  <w:num w:numId="24">
    <w:abstractNumId w:val="25"/>
  </w:num>
  <w:num w:numId="25">
    <w:abstractNumId w:val="20"/>
  </w:num>
  <w:num w:numId="26">
    <w:abstractNumId w:val="30"/>
  </w:num>
  <w:num w:numId="27">
    <w:abstractNumId w:val="17"/>
  </w:num>
  <w:num w:numId="28">
    <w:abstractNumId w:val="15"/>
  </w:num>
  <w:num w:numId="29">
    <w:abstractNumId w:val="27"/>
  </w:num>
  <w:num w:numId="30">
    <w:abstractNumId w:val="24"/>
  </w:num>
  <w:num w:numId="31">
    <w:abstractNumId w:val="21"/>
  </w:num>
  <w:num w:numId="32">
    <w:abstractNumId w:val="9"/>
  </w:num>
  <w:num w:numId="33">
    <w:abstractNumId w:val="2"/>
  </w:num>
  <w:num w:numId="34">
    <w:abstractNumId w:val="16"/>
  </w:num>
  <w:num w:numId="35">
    <w:abstractNumId w:val="14"/>
  </w:num>
  <w:num w:numId="36">
    <w:abstractNumId w:val="7"/>
  </w:num>
  <w:num w:numId="37">
    <w:abstractNumId w:val="1"/>
  </w:num>
  <w:num w:numId="38">
    <w:abstractNumId w:val="0"/>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964"/>
    <w:rsid w:val="000065F3"/>
    <w:rsid w:val="00007F67"/>
    <w:rsid w:val="00010AD7"/>
    <w:rsid w:val="000112BA"/>
    <w:rsid w:val="00012848"/>
    <w:rsid w:val="00013BD6"/>
    <w:rsid w:val="00021E7F"/>
    <w:rsid w:val="0002520E"/>
    <w:rsid w:val="00035588"/>
    <w:rsid w:val="00035875"/>
    <w:rsid w:val="00037ABC"/>
    <w:rsid w:val="000441B7"/>
    <w:rsid w:val="0006094A"/>
    <w:rsid w:val="000611F7"/>
    <w:rsid w:val="000617B9"/>
    <w:rsid w:val="000661F1"/>
    <w:rsid w:val="000663DF"/>
    <w:rsid w:val="00070711"/>
    <w:rsid w:val="00080C70"/>
    <w:rsid w:val="00080C82"/>
    <w:rsid w:val="00081F7F"/>
    <w:rsid w:val="00082450"/>
    <w:rsid w:val="00082654"/>
    <w:rsid w:val="000831F3"/>
    <w:rsid w:val="00084377"/>
    <w:rsid w:val="000966B9"/>
    <w:rsid w:val="0009724D"/>
    <w:rsid w:val="0009751A"/>
    <w:rsid w:val="00097AB4"/>
    <w:rsid w:val="000B6A67"/>
    <w:rsid w:val="000C4704"/>
    <w:rsid w:val="000D6637"/>
    <w:rsid w:val="000E3055"/>
    <w:rsid w:val="000F41B8"/>
    <w:rsid w:val="000F523A"/>
    <w:rsid w:val="00106B6A"/>
    <w:rsid w:val="0011212F"/>
    <w:rsid w:val="0011636A"/>
    <w:rsid w:val="00135F8A"/>
    <w:rsid w:val="0014136C"/>
    <w:rsid w:val="00154549"/>
    <w:rsid w:val="001546BC"/>
    <w:rsid w:val="00157C6B"/>
    <w:rsid w:val="00160FCD"/>
    <w:rsid w:val="001668CE"/>
    <w:rsid w:val="00167E3F"/>
    <w:rsid w:val="0017458E"/>
    <w:rsid w:val="00174F72"/>
    <w:rsid w:val="00185705"/>
    <w:rsid w:val="00185BDC"/>
    <w:rsid w:val="001A289D"/>
    <w:rsid w:val="001A56BC"/>
    <w:rsid w:val="001B0C0C"/>
    <w:rsid w:val="001B0E41"/>
    <w:rsid w:val="001D5306"/>
    <w:rsid w:val="001E106A"/>
    <w:rsid w:val="001E5219"/>
    <w:rsid w:val="001E6E68"/>
    <w:rsid w:val="001F1AB8"/>
    <w:rsid w:val="002118C3"/>
    <w:rsid w:val="002203BD"/>
    <w:rsid w:val="0022785B"/>
    <w:rsid w:val="00230363"/>
    <w:rsid w:val="0023620F"/>
    <w:rsid w:val="0023753F"/>
    <w:rsid w:val="002449ED"/>
    <w:rsid w:val="00245556"/>
    <w:rsid w:val="00250FA5"/>
    <w:rsid w:val="002512B5"/>
    <w:rsid w:val="00252E15"/>
    <w:rsid w:val="002542B3"/>
    <w:rsid w:val="00280E8B"/>
    <w:rsid w:val="0028144A"/>
    <w:rsid w:val="00284B2F"/>
    <w:rsid w:val="00290887"/>
    <w:rsid w:val="00293E40"/>
    <w:rsid w:val="002968A4"/>
    <w:rsid w:val="00296C10"/>
    <w:rsid w:val="002A3689"/>
    <w:rsid w:val="002A3C57"/>
    <w:rsid w:val="002A49AC"/>
    <w:rsid w:val="002B5F1D"/>
    <w:rsid w:val="002C5D43"/>
    <w:rsid w:val="002D11A5"/>
    <w:rsid w:val="002D1928"/>
    <w:rsid w:val="002D2638"/>
    <w:rsid w:val="002E4D49"/>
    <w:rsid w:val="002E616D"/>
    <w:rsid w:val="002E7277"/>
    <w:rsid w:val="002F3A53"/>
    <w:rsid w:val="002F4018"/>
    <w:rsid w:val="002F67F1"/>
    <w:rsid w:val="00305A1D"/>
    <w:rsid w:val="003065F3"/>
    <w:rsid w:val="00306F6C"/>
    <w:rsid w:val="00312EEC"/>
    <w:rsid w:val="00321772"/>
    <w:rsid w:val="003349C3"/>
    <w:rsid w:val="0035343D"/>
    <w:rsid w:val="00354A05"/>
    <w:rsid w:val="003634A7"/>
    <w:rsid w:val="00373AA7"/>
    <w:rsid w:val="003806C1"/>
    <w:rsid w:val="00383931"/>
    <w:rsid w:val="00385475"/>
    <w:rsid w:val="0038618E"/>
    <w:rsid w:val="00386F0E"/>
    <w:rsid w:val="003A14AB"/>
    <w:rsid w:val="003B0715"/>
    <w:rsid w:val="003B5EE9"/>
    <w:rsid w:val="003C5D66"/>
    <w:rsid w:val="003D4859"/>
    <w:rsid w:val="003F3906"/>
    <w:rsid w:val="003F522C"/>
    <w:rsid w:val="0040355D"/>
    <w:rsid w:val="00417288"/>
    <w:rsid w:val="0042213B"/>
    <w:rsid w:val="004308C4"/>
    <w:rsid w:val="00436C1B"/>
    <w:rsid w:val="00436C22"/>
    <w:rsid w:val="0044351F"/>
    <w:rsid w:val="00444E4F"/>
    <w:rsid w:val="00446C88"/>
    <w:rsid w:val="00452ABB"/>
    <w:rsid w:val="00453A5B"/>
    <w:rsid w:val="0045545B"/>
    <w:rsid w:val="004561A4"/>
    <w:rsid w:val="00460745"/>
    <w:rsid w:val="00461470"/>
    <w:rsid w:val="00463F95"/>
    <w:rsid w:val="0046628B"/>
    <w:rsid w:val="00470F67"/>
    <w:rsid w:val="00471426"/>
    <w:rsid w:val="00481E4A"/>
    <w:rsid w:val="00485BA7"/>
    <w:rsid w:val="00490220"/>
    <w:rsid w:val="00497A9F"/>
    <w:rsid w:val="004A0395"/>
    <w:rsid w:val="004A5B4D"/>
    <w:rsid w:val="004A5F34"/>
    <w:rsid w:val="004A7C4C"/>
    <w:rsid w:val="004B4B93"/>
    <w:rsid w:val="004B4DD5"/>
    <w:rsid w:val="004C0D83"/>
    <w:rsid w:val="004D5744"/>
    <w:rsid w:val="004E041E"/>
    <w:rsid w:val="004E7F3B"/>
    <w:rsid w:val="004F0B5C"/>
    <w:rsid w:val="004F3C69"/>
    <w:rsid w:val="004F60EF"/>
    <w:rsid w:val="005048E2"/>
    <w:rsid w:val="00507C8D"/>
    <w:rsid w:val="0051522F"/>
    <w:rsid w:val="0051686E"/>
    <w:rsid w:val="005257BE"/>
    <w:rsid w:val="00531CF3"/>
    <w:rsid w:val="00534023"/>
    <w:rsid w:val="0053538B"/>
    <w:rsid w:val="005369FB"/>
    <w:rsid w:val="005458D2"/>
    <w:rsid w:val="0054689B"/>
    <w:rsid w:val="00550283"/>
    <w:rsid w:val="00556FE9"/>
    <w:rsid w:val="00562924"/>
    <w:rsid w:val="00563497"/>
    <w:rsid w:val="0056394E"/>
    <w:rsid w:val="00592265"/>
    <w:rsid w:val="005A5ABF"/>
    <w:rsid w:val="005B5D0C"/>
    <w:rsid w:val="005C0CD9"/>
    <w:rsid w:val="005C190A"/>
    <w:rsid w:val="005C6B7D"/>
    <w:rsid w:val="005C78B0"/>
    <w:rsid w:val="005D59E1"/>
    <w:rsid w:val="005D66B6"/>
    <w:rsid w:val="005E130D"/>
    <w:rsid w:val="005E1DE6"/>
    <w:rsid w:val="005E6516"/>
    <w:rsid w:val="005E7A37"/>
    <w:rsid w:val="005F34F0"/>
    <w:rsid w:val="006034E4"/>
    <w:rsid w:val="006075F3"/>
    <w:rsid w:val="00637F0C"/>
    <w:rsid w:val="00643C21"/>
    <w:rsid w:val="00644677"/>
    <w:rsid w:val="00651D49"/>
    <w:rsid w:val="0066093C"/>
    <w:rsid w:val="00673D15"/>
    <w:rsid w:val="006840FA"/>
    <w:rsid w:val="00684BCC"/>
    <w:rsid w:val="00685968"/>
    <w:rsid w:val="00690F16"/>
    <w:rsid w:val="00691907"/>
    <w:rsid w:val="00695D49"/>
    <w:rsid w:val="006A4895"/>
    <w:rsid w:val="006A6517"/>
    <w:rsid w:val="006C7F19"/>
    <w:rsid w:val="006D0A57"/>
    <w:rsid w:val="006D0F23"/>
    <w:rsid w:val="006D6819"/>
    <w:rsid w:val="006F159E"/>
    <w:rsid w:val="006F5DA4"/>
    <w:rsid w:val="006F63C9"/>
    <w:rsid w:val="00700681"/>
    <w:rsid w:val="00702041"/>
    <w:rsid w:val="00704B78"/>
    <w:rsid w:val="00714C73"/>
    <w:rsid w:val="00715833"/>
    <w:rsid w:val="00726F50"/>
    <w:rsid w:val="007425D4"/>
    <w:rsid w:val="007455C2"/>
    <w:rsid w:val="00754DDF"/>
    <w:rsid w:val="00766031"/>
    <w:rsid w:val="0076738E"/>
    <w:rsid w:val="007677A3"/>
    <w:rsid w:val="00774A26"/>
    <w:rsid w:val="007756F9"/>
    <w:rsid w:val="00795C40"/>
    <w:rsid w:val="00796858"/>
    <w:rsid w:val="007A603E"/>
    <w:rsid w:val="007B101E"/>
    <w:rsid w:val="007B3B6E"/>
    <w:rsid w:val="007B3FE9"/>
    <w:rsid w:val="007C09CD"/>
    <w:rsid w:val="007C48C5"/>
    <w:rsid w:val="007C6248"/>
    <w:rsid w:val="007D0935"/>
    <w:rsid w:val="007D291D"/>
    <w:rsid w:val="007D55F6"/>
    <w:rsid w:val="007D641B"/>
    <w:rsid w:val="007E0099"/>
    <w:rsid w:val="007E2770"/>
    <w:rsid w:val="007E39AE"/>
    <w:rsid w:val="007E7D95"/>
    <w:rsid w:val="007F17E4"/>
    <w:rsid w:val="008032DF"/>
    <w:rsid w:val="008061BB"/>
    <w:rsid w:val="008140F7"/>
    <w:rsid w:val="008147D3"/>
    <w:rsid w:val="00814A54"/>
    <w:rsid w:val="00823B22"/>
    <w:rsid w:val="00823F2B"/>
    <w:rsid w:val="00844835"/>
    <w:rsid w:val="008561ED"/>
    <w:rsid w:val="008675F7"/>
    <w:rsid w:val="00872269"/>
    <w:rsid w:val="0087238E"/>
    <w:rsid w:val="0087306E"/>
    <w:rsid w:val="00875FD4"/>
    <w:rsid w:val="00875FD5"/>
    <w:rsid w:val="00882BF5"/>
    <w:rsid w:val="0088587B"/>
    <w:rsid w:val="008910BA"/>
    <w:rsid w:val="00891E57"/>
    <w:rsid w:val="00897EC2"/>
    <w:rsid w:val="008C2B1D"/>
    <w:rsid w:val="008E05DC"/>
    <w:rsid w:val="008F2E66"/>
    <w:rsid w:val="00902E4E"/>
    <w:rsid w:val="009125B5"/>
    <w:rsid w:val="0091446C"/>
    <w:rsid w:val="009177CA"/>
    <w:rsid w:val="009379E6"/>
    <w:rsid w:val="0094132A"/>
    <w:rsid w:val="00941A57"/>
    <w:rsid w:val="00943A77"/>
    <w:rsid w:val="00945CF5"/>
    <w:rsid w:val="009466C4"/>
    <w:rsid w:val="00963DFA"/>
    <w:rsid w:val="009753E0"/>
    <w:rsid w:val="009771EE"/>
    <w:rsid w:val="00983CDB"/>
    <w:rsid w:val="00994824"/>
    <w:rsid w:val="00996D3F"/>
    <w:rsid w:val="009A48FD"/>
    <w:rsid w:val="009A6C5A"/>
    <w:rsid w:val="009A731A"/>
    <w:rsid w:val="009B0A13"/>
    <w:rsid w:val="009B1DE0"/>
    <w:rsid w:val="009B1F0D"/>
    <w:rsid w:val="009B1FFE"/>
    <w:rsid w:val="009B5BFD"/>
    <w:rsid w:val="009B636C"/>
    <w:rsid w:val="009B6BB5"/>
    <w:rsid w:val="009C654F"/>
    <w:rsid w:val="009D3BF4"/>
    <w:rsid w:val="009E1759"/>
    <w:rsid w:val="009E20F7"/>
    <w:rsid w:val="009E225A"/>
    <w:rsid w:val="009E5253"/>
    <w:rsid w:val="009E6471"/>
    <w:rsid w:val="009F2114"/>
    <w:rsid w:val="009F41A6"/>
    <w:rsid w:val="009F424C"/>
    <w:rsid w:val="009F5A9E"/>
    <w:rsid w:val="009F703D"/>
    <w:rsid w:val="009F7B65"/>
    <w:rsid w:val="00A0229F"/>
    <w:rsid w:val="00A03019"/>
    <w:rsid w:val="00A03E41"/>
    <w:rsid w:val="00A04C9A"/>
    <w:rsid w:val="00A05954"/>
    <w:rsid w:val="00A075FF"/>
    <w:rsid w:val="00A20E46"/>
    <w:rsid w:val="00A26C16"/>
    <w:rsid w:val="00A27BDF"/>
    <w:rsid w:val="00A302A9"/>
    <w:rsid w:val="00A33722"/>
    <w:rsid w:val="00A37672"/>
    <w:rsid w:val="00A4065A"/>
    <w:rsid w:val="00A412AA"/>
    <w:rsid w:val="00A43DC8"/>
    <w:rsid w:val="00A46C24"/>
    <w:rsid w:val="00A4728A"/>
    <w:rsid w:val="00A51DD9"/>
    <w:rsid w:val="00A53BB0"/>
    <w:rsid w:val="00A567DB"/>
    <w:rsid w:val="00A578A7"/>
    <w:rsid w:val="00A702D9"/>
    <w:rsid w:val="00A738BC"/>
    <w:rsid w:val="00A85250"/>
    <w:rsid w:val="00A868A7"/>
    <w:rsid w:val="00A94DAC"/>
    <w:rsid w:val="00AA4423"/>
    <w:rsid w:val="00AA5840"/>
    <w:rsid w:val="00AB0FC5"/>
    <w:rsid w:val="00AB484C"/>
    <w:rsid w:val="00AC04F3"/>
    <w:rsid w:val="00AC4F19"/>
    <w:rsid w:val="00AC6E50"/>
    <w:rsid w:val="00AC7E18"/>
    <w:rsid w:val="00AD7E63"/>
    <w:rsid w:val="00AE3748"/>
    <w:rsid w:val="00AE5F3C"/>
    <w:rsid w:val="00AF08BA"/>
    <w:rsid w:val="00AF3059"/>
    <w:rsid w:val="00AF6E49"/>
    <w:rsid w:val="00B03101"/>
    <w:rsid w:val="00B0765C"/>
    <w:rsid w:val="00B124A2"/>
    <w:rsid w:val="00B125E9"/>
    <w:rsid w:val="00B32A0B"/>
    <w:rsid w:val="00B331DC"/>
    <w:rsid w:val="00B55E73"/>
    <w:rsid w:val="00B61477"/>
    <w:rsid w:val="00B77DD3"/>
    <w:rsid w:val="00B849CB"/>
    <w:rsid w:val="00B93D05"/>
    <w:rsid w:val="00B977E6"/>
    <w:rsid w:val="00BA7B08"/>
    <w:rsid w:val="00BC23FE"/>
    <w:rsid w:val="00BD4102"/>
    <w:rsid w:val="00BD4CB2"/>
    <w:rsid w:val="00BE09FE"/>
    <w:rsid w:val="00BE7B9A"/>
    <w:rsid w:val="00BF32A1"/>
    <w:rsid w:val="00BF342E"/>
    <w:rsid w:val="00BF7109"/>
    <w:rsid w:val="00BF76AD"/>
    <w:rsid w:val="00C1187E"/>
    <w:rsid w:val="00C12F7B"/>
    <w:rsid w:val="00C14964"/>
    <w:rsid w:val="00C31E2E"/>
    <w:rsid w:val="00C3732C"/>
    <w:rsid w:val="00C53CE4"/>
    <w:rsid w:val="00C56FE9"/>
    <w:rsid w:val="00C6010B"/>
    <w:rsid w:val="00C63E6B"/>
    <w:rsid w:val="00C67E53"/>
    <w:rsid w:val="00C71B21"/>
    <w:rsid w:val="00C802BA"/>
    <w:rsid w:val="00C852FD"/>
    <w:rsid w:val="00C85635"/>
    <w:rsid w:val="00C9377E"/>
    <w:rsid w:val="00C94824"/>
    <w:rsid w:val="00CA43AC"/>
    <w:rsid w:val="00CB2C09"/>
    <w:rsid w:val="00CC3CC3"/>
    <w:rsid w:val="00CC4A01"/>
    <w:rsid w:val="00CC57A4"/>
    <w:rsid w:val="00CC7642"/>
    <w:rsid w:val="00CD4AB7"/>
    <w:rsid w:val="00CD62D1"/>
    <w:rsid w:val="00CE23ED"/>
    <w:rsid w:val="00CE3B78"/>
    <w:rsid w:val="00D01862"/>
    <w:rsid w:val="00D01C55"/>
    <w:rsid w:val="00D05209"/>
    <w:rsid w:val="00D07DBE"/>
    <w:rsid w:val="00D10B70"/>
    <w:rsid w:val="00D26BB6"/>
    <w:rsid w:val="00D3153B"/>
    <w:rsid w:val="00D35122"/>
    <w:rsid w:val="00D36F41"/>
    <w:rsid w:val="00D42A93"/>
    <w:rsid w:val="00D4383D"/>
    <w:rsid w:val="00D46BCE"/>
    <w:rsid w:val="00D50B5C"/>
    <w:rsid w:val="00D50F10"/>
    <w:rsid w:val="00D51CE6"/>
    <w:rsid w:val="00D6001A"/>
    <w:rsid w:val="00D62CAF"/>
    <w:rsid w:val="00D63E10"/>
    <w:rsid w:val="00D63ED4"/>
    <w:rsid w:val="00D644DE"/>
    <w:rsid w:val="00D65303"/>
    <w:rsid w:val="00D71DAA"/>
    <w:rsid w:val="00D77DF5"/>
    <w:rsid w:val="00D81419"/>
    <w:rsid w:val="00D85780"/>
    <w:rsid w:val="00D867D7"/>
    <w:rsid w:val="00DC4183"/>
    <w:rsid w:val="00DC7723"/>
    <w:rsid w:val="00DE23FB"/>
    <w:rsid w:val="00DE3186"/>
    <w:rsid w:val="00DE5413"/>
    <w:rsid w:val="00DE542F"/>
    <w:rsid w:val="00DF3FAD"/>
    <w:rsid w:val="00DF5919"/>
    <w:rsid w:val="00DF6EE9"/>
    <w:rsid w:val="00E04110"/>
    <w:rsid w:val="00E0597A"/>
    <w:rsid w:val="00E11B50"/>
    <w:rsid w:val="00E12BA8"/>
    <w:rsid w:val="00E12DBD"/>
    <w:rsid w:val="00E16A33"/>
    <w:rsid w:val="00E245E7"/>
    <w:rsid w:val="00E247C6"/>
    <w:rsid w:val="00E26A23"/>
    <w:rsid w:val="00E30651"/>
    <w:rsid w:val="00E31B44"/>
    <w:rsid w:val="00E45C7D"/>
    <w:rsid w:val="00E45EE4"/>
    <w:rsid w:val="00E5366C"/>
    <w:rsid w:val="00E57984"/>
    <w:rsid w:val="00E63A82"/>
    <w:rsid w:val="00E76768"/>
    <w:rsid w:val="00E85090"/>
    <w:rsid w:val="00EA0C10"/>
    <w:rsid w:val="00EC4FF5"/>
    <w:rsid w:val="00ED012E"/>
    <w:rsid w:val="00ED2BA7"/>
    <w:rsid w:val="00ED3DA9"/>
    <w:rsid w:val="00ED40AF"/>
    <w:rsid w:val="00EF147D"/>
    <w:rsid w:val="00EF5E10"/>
    <w:rsid w:val="00F031A1"/>
    <w:rsid w:val="00F04259"/>
    <w:rsid w:val="00F15536"/>
    <w:rsid w:val="00F24B30"/>
    <w:rsid w:val="00F25484"/>
    <w:rsid w:val="00F27487"/>
    <w:rsid w:val="00F361DD"/>
    <w:rsid w:val="00F37A50"/>
    <w:rsid w:val="00F4085D"/>
    <w:rsid w:val="00F51D18"/>
    <w:rsid w:val="00F62195"/>
    <w:rsid w:val="00F66ADB"/>
    <w:rsid w:val="00F70B1F"/>
    <w:rsid w:val="00F71741"/>
    <w:rsid w:val="00F83E60"/>
    <w:rsid w:val="00F95190"/>
    <w:rsid w:val="00F9578A"/>
    <w:rsid w:val="00FA1B9D"/>
    <w:rsid w:val="00FB263F"/>
    <w:rsid w:val="00FB2D1A"/>
    <w:rsid w:val="00FC05B0"/>
    <w:rsid w:val="00FC7695"/>
    <w:rsid w:val="00FD0395"/>
    <w:rsid w:val="00FE52FE"/>
    <w:rsid w:val="00FF267F"/>
    <w:rsid w:val="00FF6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9E49CC3-C8C0-45C4-9839-26F37286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14964"/>
    <w:pPr>
      <w:spacing w:after="0" w:line="240" w:lineRule="auto"/>
    </w:pPr>
    <w:rPr>
      <w:rFonts w:ascii="Times New Roman" w:eastAsia="Calibri" w:hAnsi="Times New Roman" w:cs="Times New Roman"/>
      <w:sz w:val="24"/>
      <w:szCs w:val="24"/>
      <w:lang w:eastAsia="ru-RU"/>
    </w:rPr>
  </w:style>
  <w:style w:type="paragraph" w:styleId="1">
    <w:name w:val="heading 1"/>
    <w:basedOn w:val="a0"/>
    <w:next w:val="a0"/>
    <w:link w:val="10"/>
    <w:qFormat/>
    <w:rsid w:val="00C14964"/>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0"/>
    <w:semiHidden/>
    <w:unhideWhenUsed/>
    <w:qFormat/>
    <w:rsid w:val="00C14964"/>
    <w:pPr>
      <w:keepNext/>
      <w:spacing w:before="240" w:after="60"/>
      <w:outlineLvl w:val="1"/>
    </w:pPr>
    <w:rPr>
      <w:rFonts w:ascii="Cambria" w:eastAsia="Times New Roman" w:hAnsi="Cambria"/>
      <w:b/>
      <w:bCs/>
      <w:i/>
      <w:iCs/>
      <w:sz w:val="28"/>
      <w:szCs w:val="28"/>
    </w:rPr>
  </w:style>
  <w:style w:type="paragraph" w:styleId="3">
    <w:name w:val="heading 3"/>
    <w:basedOn w:val="a0"/>
    <w:next w:val="a0"/>
    <w:link w:val="30"/>
    <w:unhideWhenUsed/>
    <w:qFormat/>
    <w:rsid w:val="00C14964"/>
    <w:pPr>
      <w:keepNext/>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14964"/>
    <w:rPr>
      <w:rFonts w:ascii="Cambria" w:eastAsia="Times New Roman" w:hAnsi="Cambria" w:cs="Times New Roman"/>
      <w:b/>
      <w:bCs/>
      <w:kern w:val="32"/>
      <w:sz w:val="32"/>
      <w:szCs w:val="32"/>
      <w:lang w:eastAsia="ru-RU"/>
    </w:rPr>
  </w:style>
  <w:style w:type="character" w:customStyle="1" w:styleId="20">
    <w:name w:val="Заголовок 2 Знак"/>
    <w:basedOn w:val="a1"/>
    <w:link w:val="2"/>
    <w:semiHidden/>
    <w:rsid w:val="00C14964"/>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C14964"/>
    <w:rPr>
      <w:rFonts w:ascii="Cambria" w:eastAsia="Times New Roman" w:hAnsi="Cambria" w:cs="Times New Roman"/>
      <w:b/>
      <w:bCs/>
      <w:sz w:val="26"/>
      <w:szCs w:val="26"/>
      <w:lang w:eastAsia="ru-RU"/>
    </w:rPr>
  </w:style>
  <w:style w:type="character" w:styleId="a4">
    <w:name w:val="Hyperlink"/>
    <w:basedOn w:val="a1"/>
    <w:uiPriority w:val="99"/>
    <w:unhideWhenUsed/>
    <w:rsid w:val="00C14964"/>
    <w:rPr>
      <w:color w:val="0000FF"/>
      <w:u w:val="single"/>
    </w:rPr>
  </w:style>
  <w:style w:type="character" w:styleId="a5">
    <w:name w:val="FollowedHyperlink"/>
    <w:basedOn w:val="a1"/>
    <w:uiPriority w:val="99"/>
    <w:semiHidden/>
    <w:unhideWhenUsed/>
    <w:rsid w:val="00C14964"/>
    <w:rPr>
      <w:color w:val="800080" w:themeColor="followedHyperlink"/>
      <w:u w:val="single"/>
    </w:rPr>
  </w:style>
  <w:style w:type="paragraph" w:styleId="a6">
    <w:name w:val="Normal (Web)"/>
    <w:basedOn w:val="a0"/>
    <w:link w:val="a7"/>
    <w:unhideWhenUsed/>
    <w:rsid w:val="00C14964"/>
  </w:style>
  <w:style w:type="paragraph" w:styleId="11">
    <w:name w:val="toc 1"/>
    <w:basedOn w:val="a0"/>
    <w:autoRedefine/>
    <w:uiPriority w:val="39"/>
    <w:unhideWhenUsed/>
    <w:rsid w:val="00453A5B"/>
    <w:pPr>
      <w:widowControl w:val="0"/>
      <w:tabs>
        <w:tab w:val="right" w:leader="dot" w:pos="9781"/>
      </w:tabs>
      <w:jc w:val="both"/>
    </w:pPr>
    <w:rPr>
      <w:b/>
      <w:bCs/>
      <w:smallCaps/>
      <w:noProof/>
    </w:rPr>
  </w:style>
  <w:style w:type="paragraph" w:styleId="21">
    <w:name w:val="toc 2"/>
    <w:basedOn w:val="a0"/>
    <w:next w:val="a0"/>
    <w:autoRedefine/>
    <w:uiPriority w:val="39"/>
    <w:unhideWhenUsed/>
    <w:rsid w:val="001B0E41"/>
    <w:pPr>
      <w:tabs>
        <w:tab w:val="right" w:leader="dot" w:pos="9769"/>
      </w:tabs>
      <w:ind w:left="238"/>
      <w:jc w:val="both"/>
    </w:pPr>
    <w:rPr>
      <w:rFonts w:cs="Calibri"/>
      <w:b/>
      <w:bCs/>
      <w:smallCaps/>
      <w:noProof/>
    </w:rPr>
  </w:style>
  <w:style w:type="paragraph" w:styleId="31">
    <w:name w:val="toc 3"/>
    <w:basedOn w:val="a0"/>
    <w:next w:val="a0"/>
    <w:autoRedefine/>
    <w:uiPriority w:val="39"/>
    <w:unhideWhenUsed/>
    <w:rsid w:val="00BF32A1"/>
    <w:pPr>
      <w:widowControl w:val="0"/>
      <w:tabs>
        <w:tab w:val="right" w:leader="dot" w:pos="9781"/>
      </w:tabs>
      <w:autoSpaceDE w:val="0"/>
      <w:autoSpaceDN w:val="0"/>
      <w:adjustRightInd w:val="0"/>
      <w:spacing w:line="276" w:lineRule="auto"/>
      <w:ind w:left="709"/>
      <w:jc w:val="both"/>
    </w:pPr>
    <w:rPr>
      <w:rFonts w:cs="Calibri"/>
      <w:bCs/>
      <w:noProof/>
    </w:rPr>
  </w:style>
  <w:style w:type="paragraph" w:styleId="4">
    <w:name w:val="toc 4"/>
    <w:basedOn w:val="a0"/>
    <w:next w:val="a0"/>
    <w:autoRedefine/>
    <w:semiHidden/>
    <w:unhideWhenUsed/>
    <w:rsid w:val="00C14964"/>
    <w:pPr>
      <w:widowControl w:val="0"/>
      <w:autoSpaceDE w:val="0"/>
      <w:autoSpaceDN w:val="0"/>
      <w:adjustRightInd w:val="0"/>
      <w:spacing w:line="360" w:lineRule="auto"/>
      <w:ind w:firstLine="1276"/>
    </w:pPr>
    <w:rPr>
      <w:i/>
    </w:rPr>
  </w:style>
  <w:style w:type="paragraph" w:styleId="a8">
    <w:name w:val="footer"/>
    <w:basedOn w:val="a0"/>
    <w:link w:val="a9"/>
    <w:uiPriority w:val="99"/>
    <w:unhideWhenUsed/>
    <w:rsid w:val="00C14964"/>
    <w:pPr>
      <w:tabs>
        <w:tab w:val="center" w:pos="4677"/>
        <w:tab w:val="right" w:pos="9355"/>
      </w:tabs>
    </w:pPr>
  </w:style>
  <w:style w:type="character" w:customStyle="1" w:styleId="a9">
    <w:name w:val="Нижний колонтитул Знак"/>
    <w:basedOn w:val="a1"/>
    <w:link w:val="a8"/>
    <w:uiPriority w:val="99"/>
    <w:rsid w:val="00C14964"/>
    <w:rPr>
      <w:rFonts w:ascii="Times New Roman" w:eastAsia="Calibri" w:hAnsi="Times New Roman" w:cs="Times New Roman"/>
      <w:sz w:val="24"/>
      <w:szCs w:val="24"/>
      <w:lang w:eastAsia="ru-RU"/>
    </w:rPr>
  </w:style>
  <w:style w:type="paragraph" w:styleId="aa">
    <w:name w:val="Body Text"/>
    <w:basedOn w:val="a0"/>
    <w:link w:val="ab"/>
    <w:semiHidden/>
    <w:unhideWhenUsed/>
    <w:rsid w:val="00C14964"/>
    <w:pPr>
      <w:spacing w:after="120"/>
    </w:pPr>
  </w:style>
  <w:style w:type="character" w:customStyle="1" w:styleId="ab">
    <w:name w:val="Основной текст Знак"/>
    <w:basedOn w:val="a1"/>
    <w:link w:val="aa"/>
    <w:semiHidden/>
    <w:rsid w:val="00C14964"/>
    <w:rPr>
      <w:rFonts w:ascii="Times New Roman" w:eastAsia="Calibri" w:hAnsi="Times New Roman" w:cs="Times New Roman"/>
      <w:sz w:val="24"/>
      <w:szCs w:val="24"/>
      <w:lang w:eastAsia="ru-RU"/>
    </w:rPr>
  </w:style>
  <w:style w:type="paragraph" w:styleId="ac">
    <w:name w:val="Body Text Indent"/>
    <w:basedOn w:val="a0"/>
    <w:link w:val="ad"/>
    <w:semiHidden/>
    <w:unhideWhenUsed/>
    <w:rsid w:val="00C14964"/>
    <w:pPr>
      <w:spacing w:after="120"/>
      <w:ind w:left="283"/>
    </w:pPr>
  </w:style>
  <w:style w:type="character" w:customStyle="1" w:styleId="ad">
    <w:name w:val="Основной текст с отступом Знак"/>
    <w:basedOn w:val="a1"/>
    <w:link w:val="ac"/>
    <w:semiHidden/>
    <w:rsid w:val="00C14964"/>
    <w:rPr>
      <w:rFonts w:ascii="Times New Roman" w:eastAsia="Calibri" w:hAnsi="Times New Roman" w:cs="Times New Roman"/>
      <w:sz w:val="24"/>
      <w:szCs w:val="24"/>
      <w:lang w:eastAsia="ru-RU"/>
    </w:rPr>
  </w:style>
  <w:style w:type="character" w:customStyle="1" w:styleId="ae">
    <w:name w:val="Текст Знак"/>
    <w:aliases w:val="Знак11 Знак, Знак11 Знак"/>
    <w:basedOn w:val="a1"/>
    <w:link w:val="af"/>
    <w:locked/>
    <w:rsid w:val="00C14964"/>
    <w:rPr>
      <w:rFonts w:ascii="Courier New" w:eastAsia="Times New Roman" w:hAnsi="Courier New" w:cs="Courier New"/>
      <w:sz w:val="24"/>
      <w:szCs w:val="24"/>
      <w:lang w:eastAsia="ru-RU"/>
    </w:rPr>
  </w:style>
  <w:style w:type="paragraph" w:styleId="af">
    <w:name w:val="Plain Text"/>
    <w:aliases w:val="Знак11, Знак11"/>
    <w:basedOn w:val="a0"/>
    <w:link w:val="ae"/>
    <w:unhideWhenUsed/>
    <w:rsid w:val="00C14964"/>
    <w:pPr>
      <w:suppressAutoHyphens/>
      <w:spacing w:line="100" w:lineRule="atLeast"/>
      <w:ind w:firstLine="709"/>
      <w:jc w:val="both"/>
    </w:pPr>
    <w:rPr>
      <w:rFonts w:ascii="Courier New" w:eastAsia="Times New Roman" w:hAnsi="Courier New" w:cs="Courier New"/>
    </w:rPr>
  </w:style>
  <w:style w:type="character" w:customStyle="1" w:styleId="12">
    <w:name w:val="Текст Знак1"/>
    <w:aliases w:val="Знак11 Знак2"/>
    <w:basedOn w:val="a1"/>
    <w:semiHidden/>
    <w:rsid w:val="00C14964"/>
    <w:rPr>
      <w:rFonts w:ascii="Consolas" w:eastAsia="Calibri" w:hAnsi="Consolas" w:cs="Times New Roman"/>
      <w:sz w:val="21"/>
      <w:szCs w:val="21"/>
      <w:lang w:eastAsia="ru-RU"/>
    </w:rPr>
  </w:style>
  <w:style w:type="paragraph" w:styleId="af0">
    <w:name w:val="TOC Heading"/>
    <w:basedOn w:val="1"/>
    <w:next w:val="a0"/>
    <w:uiPriority w:val="39"/>
    <w:semiHidden/>
    <w:unhideWhenUsed/>
    <w:qFormat/>
    <w:rsid w:val="00C14964"/>
    <w:pPr>
      <w:keepLines/>
      <w:spacing w:before="480" w:after="0" w:line="276" w:lineRule="auto"/>
      <w:outlineLvl w:val="9"/>
    </w:pPr>
    <w:rPr>
      <w:color w:val="365F91"/>
      <w:kern w:val="0"/>
      <w:sz w:val="28"/>
      <w:szCs w:val="28"/>
      <w:lang w:eastAsia="en-US"/>
    </w:rPr>
  </w:style>
  <w:style w:type="paragraph" w:customStyle="1" w:styleId="af1">
    <w:name w:val="Знак Знак Знак Знак Знак Знак Знак"/>
    <w:basedOn w:val="a0"/>
    <w:rsid w:val="00C14964"/>
    <w:pPr>
      <w:spacing w:after="160" w:line="240" w:lineRule="exact"/>
      <w:ind w:firstLine="709"/>
      <w:jc w:val="both"/>
    </w:pPr>
    <w:rPr>
      <w:rFonts w:ascii="Verdana" w:hAnsi="Verdana" w:cs="Verdana"/>
      <w:sz w:val="20"/>
      <w:szCs w:val="20"/>
      <w:lang w:val="en-US" w:eastAsia="en-US"/>
    </w:rPr>
  </w:style>
  <w:style w:type="paragraph" w:customStyle="1" w:styleId="ConsNormal">
    <w:name w:val="ConsNormal"/>
    <w:rsid w:val="00C14964"/>
    <w:pPr>
      <w:autoSpaceDE w:val="0"/>
      <w:autoSpaceDN w:val="0"/>
      <w:adjustRightInd w:val="0"/>
      <w:spacing w:after="0" w:line="240" w:lineRule="auto"/>
      <w:ind w:right="19772" w:firstLine="720"/>
    </w:pPr>
    <w:rPr>
      <w:rFonts w:ascii="Arial" w:eastAsia="Calibri" w:hAnsi="Arial" w:cs="Arial"/>
      <w:sz w:val="20"/>
      <w:szCs w:val="20"/>
      <w:lang w:eastAsia="ru-RU"/>
    </w:rPr>
  </w:style>
  <w:style w:type="character" w:customStyle="1" w:styleId="ConsPlusNormal">
    <w:name w:val="ConsPlusNormal Знак"/>
    <w:basedOn w:val="a1"/>
    <w:link w:val="ConsPlusNormal0"/>
    <w:locked/>
    <w:rsid w:val="00C14964"/>
    <w:rPr>
      <w:rFonts w:ascii="Arial" w:eastAsia="Calibri" w:hAnsi="Arial" w:cs="Arial"/>
    </w:rPr>
  </w:style>
  <w:style w:type="paragraph" w:customStyle="1" w:styleId="ConsPlusNormal0">
    <w:name w:val="ConsPlusNormal"/>
    <w:link w:val="ConsPlusNormal"/>
    <w:rsid w:val="00C14964"/>
    <w:pPr>
      <w:widowControl w:val="0"/>
      <w:autoSpaceDE w:val="0"/>
      <w:autoSpaceDN w:val="0"/>
      <w:adjustRightInd w:val="0"/>
      <w:spacing w:after="0" w:line="240" w:lineRule="auto"/>
      <w:ind w:firstLine="720"/>
    </w:pPr>
    <w:rPr>
      <w:rFonts w:ascii="Arial" w:eastAsia="Calibri" w:hAnsi="Arial" w:cs="Arial"/>
    </w:rPr>
  </w:style>
  <w:style w:type="character" w:customStyle="1" w:styleId="Main">
    <w:name w:val="Main Знак"/>
    <w:basedOn w:val="a1"/>
    <w:link w:val="Main0"/>
    <w:locked/>
    <w:rsid w:val="00C14964"/>
    <w:rPr>
      <w:rFonts w:ascii="Calibri" w:eastAsia="Calibri" w:hAnsi="Calibri"/>
      <w:sz w:val="28"/>
      <w:szCs w:val="28"/>
    </w:rPr>
  </w:style>
  <w:style w:type="paragraph" w:customStyle="1" w:styleId="Main0">
    <w:name w:val="Main"/>
    <w:basedOn w:val="a0"/>
    <w:link w:val="Main"/>
    <w:qFormat/>
    <w:rsid w:val="00C14964"/>
    <w:pPr>
      <w:ind w:firstLine="709"/>
      <w:jc w:val="both"/>
    </w:pPr>
    <w:rPr>
      <w:rFonts w:ascii="Calibri" w:hAnsi="Calibri" w:cstheme="minorBidi"/>
      <w:sz w:val="28"/>
      <w:szCs w:val="28"/>
      <w:lang w:eastAsia="en-US"/>
    </w:rPr>
  </w:style>
  <w:style w:type="character" w:customStyle="1" w:styleId="af2">
    <w:name w:val="Статьи Знак"/>
    <w:basedOn w:val="a1"/>
    <w:link w:val="af3"/>
    <w:locked/>
    <w:rsid w:val="00C14964"/>
    <w:rPr>
      <w:rFonts w:ascii="Calibri" w:eastAsia="Calibri" w:hAnsi="Calibri"/>
      <w:b/>
      <w:bCs/>
      <w:sz w:val="28"/>
      <w:szCs w:val="28"/>
      <w:shd w:val="clear" w:color="auto" w:fill="FFFFFF"/>
    </w:rPr>
  </w:style>
  <w:style w:type="paragraph" w:customStyle="1" w:styleId="af3">
    <w:name w:val="Статьи"/>
    <w:basedOn w:val="a0"/>
    <w:link w:val="af2"/>
    <w:qFormat/>
    <w:rsid w:val="00C14964"/>
    <w:pPr>
      <w:keepNext/>
      <w:shd w:val="clear" w:color="auto" w:fill="FFFFFF"/>
      <w:tabs>
        <w:tab w:val="left" w:pos="8334"/>
      </w:tabs>
      <w:suppressAutoHyphens/>
      <w:ind w:left="1814" w:hanging="1247"/>
    </w:pPr>
    <w:rPr>
      <w:rFonts w:ascii="Calibri" w:hAnsi="Calibri" w:cstheme="minorBidi"/>
      <w:b/>
      <w:bCs/>
      <w:sz w:val="28"/>
      <w:szCs w:val="28"/>
      <w:lang w:eastAsia="en-US"/>
    </w:rPr>
  </w:style>
  <w:style w:type="paragraph" w:customStyle="1" w:styleId="13">
    <w:name w:val="Абзац списка1"/>
    <w:basedOn w:val="a0"/>
    <w:rsid w:val="00C14964"/>
    <w:pPr>
      <w:ind w:left="720"/>
    </w:pPr>
  </w:style>
  <w:style w:type="paragraph" w:customStyle="1" w:styleId="Default">
    <w:name w:val="Default"/>
    <w:rsid w:val="00C149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40">
    <w:name w:val="Основной текст (4)_"/>
    <w:basedOn w:val="a1"/>
    <w:link w:val="41"/>
    <w:locked/>
    <w:rsid w:val="00C14964"/>
    <w:rPr>
      <w:i/>
      <w:iCs/>
      <w:sz w:val="23"/>
      <w:szCs w:val="23"/>
      <w:shd w:val="clear" w:color="auto" w:fill="FFFFFF"/>
    </w:rPr>
  </w:style>
  <w:style w:type="paragraph" w:customStyle="1" w:styleId="41">
    <w:name w:val="Основной текст (4)"/>
    <w:basedOn w:val="a0"/>
    <w:link w:val="40"/>
    <w:rsid w:val="00C14964"/>
    <w:pPr>
      <w:widowControl w:val="0"/>
      <w:shd w:val="clear" w:color="auto" w:fill="FFFFFF"/>
      <w:spacing w:line="274" w:lineRule="exact"/>
      <w:jc w:val="both"/>
    </w:pPr>
    <w:rPr>
      <w:rFonts w:asciiTheme="minorHAnsi" w:eastAsiaTheme="minorHAnsi" w:hAnsiTheme="minorHAnsi" w:cstheme="minorBidi"/>
      <w:i/>
      <w:iCs/>
      <w:sz w:val="23"/>
      <w:szCs w:val="23"/>
      <w:lang w:eastAsia="en-US"/>
    </w:rPr>
  </w:style>
  <w:style w:type="character" w:customStyle="1" w:styleId="5">
    <w:name w:val="Основной текст (5)_"/>
    <w:basedOn w:val="a1"/>
    <w:link w:val="51"/>
    <w:locked/>
    <w:rsid w:val="00C14964"/>
    <w:rPr>
      <w:b/>
      <w:bCs/>
      <w:i/>
      <w:iCs/>
      <w:sz w:val="23"/>
      <w:szCs w:val="23"/>
      <w:shd w:val="clear" w:color="auto" w:fill="FFFFFF"/>
    </w:rPr>
  </w:style>
  <w:style w:type="paragraph" w:customStyle="1" w:styleId="51">
    <w:name w:val="Основной текст (5)1"/>
    <w:basedOn w:val="a0"/>
    <w:link w:val="5"/>
    <w:rsid w:val="00C14964"/>
    <w:pPr>
      <w:widowControl w:val="0"/>
      <w:shd w:val="clear" w:color="auto" w:fill="FFFFFF"/>
      <w:spacing w:line="278" w:lineRule="exact"/>
      <w:jc w:val="both"/>
    </w:pPr>
    <w:rPr>
      <w:rFonts w:asciiTheme="minorHAnsi" w:eastAsiaTheme="minorHAnsi" w:hAnsiTheme="minorHAnsi" w:cstheme="minorBidi"/>
      <w:b/>
      <w:bCs/>
      <w:i/>
      <w:iCs/>
      <w:sz w:val="23"/>
      <w:szCs w:val="23"/>
      <w:lang w:eastAsia="en-US"/>
    </w:rPr>
  </w:style>
  <w:style w:type="paragraph" w:customStyle="1" w:styleId="Iauiue">
    <w:name w:val="Iau?iue"/>
    <w:uiPriority w:val="99"/>
    <w:rsid w:val="00C14964"/>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nienie">
    <w:name w:val="nienie"/>
    <w:basedOn w:val="Iauiue"/>
    <w:rsid w:val="00C14964"/>
    <w:pPr>
      <w:keepLines/>
      <w:tabs>
        <w:tab w:val="num" w:pos="360"/>
      </w:tabs>
      <w:jc w:val="both"/>
    </w:pPr>
    <w:rPr>
      <w:rFonts w:ascii="Peterburg" w:hAnsi="Peterburg" w:cs="Peterburg"/>
      <w:sz w:val="24"/>
      <w:szCs w:val="24"/>
    </w:rPr>
  </w:style>
  <w:style w:type="character" w:customStyle="1" w:styleId="22">
    <w:name w:val="Заголовок №2_"/>
    <w:basedOn w:val="a1"/>
    <w:link w:val="210"/>
    <w:locked/>
    <w:rsid w:val="00C14964"/>
    <w:rPr>
      <w:b/>
      <w:bCs/>
      <w:sz w:val="23"/>
      <w:szCs w:val="23"/>
      <w:shd w:val="clear" w:color="auto" w:fill="FFFFFF"/>
    </w:rPr>
  </w:style>
  <w:style w:type="paragraph" w:customStyle="1" w:styleId="210">
    <w:name w:val="Заголовок №21"/>
    <w:basedOn w:val="a0"/>
    <w:link w:val="22"/>
    <w:rsid w:val="00C14964"/>
    <w:pPr>
      <w:widowControl w:val="0"/>
      <w:shd w:val="clear" w:color="auto" w:fill="FFFFFF"/>
      <w:spacing w:line="274" w:lineRule="exact"/>
      <w:ind w:hanging="640"/>
      <w:outlineLvl w:val="1"/>
    </w:pPr>
    <w:rPr>
      <w:rFonts w:asciiTheme="minorHAnsi" w:eastAsiaTheme="minorHAnsi" w:hAnsiTheme="minorHAnsi" w:cstheme="minorBidi"/>
      <w:b/>
      <w:bCs/>
      <w:sz w:val="23"/>
      <w:szCs w:val="23"/>
      <w:lang w:eastAsia="en-US"/>
    </w:rPr>
  </w:style>
  <w:style w:type="paragraph" w:customStyle="1" w:styleId="af4">
    <w:name w:val="Мясо Знак"/>
    <w:basedOn w:val="a0"/>
    <w:rsid w:val="00C14964"/>
    <w:pPr>
      <w:suppressAutoHyphens/>
      <w:ind w:firstLine="709"/>
      <w:jc w:val="both"/>
    </w:pPr>
    <w:rPr>
      <w:rFonts w:eastAsia="MS Mincho"/>
      <w:sz w:val="28"/>
      <w:szCs w:val="28"/>
      <w:lang w:eastAsia="ar-SA"/>
    </w:rPr>
  </w:style>
  <w:style w:type="paragraph" w:customStyle="1" w:styleId="af5">
    <w:name w:val="Раздел"/>
    <w:basedOn w:val="a0"/>
    <w:rsid w:val="00C14964"/>
    <w:pPr>
      <w:ind w:left="720"/>
    </w:pPr>
    <w:rPr>
      <w:b/>
      <w:bCs/>
    </w:rPr>
  </w:style>
  <w:style w:type="paragraph" w:customStyle="1" w:styleId="6">
    <w:name w:val="Знак6 Знак Знак Знак"/>
    <w:basedOn w:val="a0"/>
    <w:rsid w:val="00C14964"/>
    <w:pPr>
      <w:spacing w:before="100" w:beforeAutospacing="1" w:after="100" w:afterAutospacing="1"/>
    </w:pPr>
    <w:rPr>
      <w:rFonts w:ascii="Tahoma" w:eastAsia="Times New Roman" w:hAnsi="Tahoma"/>
      <w:sz w:val="20"/>
      <w:szCs w:val="20"/>
      <w:lang w:val="en-US" w:eastAsia="en-US"/>
    </w:rPr>
  </w:style>
  <w:style w:type="paragraph" w:customStyle="1" w:styleId="af6">
    <w:name w:val="Нормальный (таблица)"/>
    <w:basedOn w:val="a0"/>
    <w:next w:val="a0"/>
    <w:uiPriority w:val="99"/>
    <w:rsid w:val="00C14964"/>
    <w:pPr>
      <w:widowControl w:val="0"/>
      <w:autoSpaceDE w:val="0"/>
      <w:autoSpaceDN w:val="0"/>
      <w:adjustRightInd w:val="0"/>
      <w:jc w:val="both"/>
    </w:pPr>
    <w:rPr>
      <w:rFonts w:eastAsia="Times New Roman"/>
    </w:rPr>
  </w:style>
  <w:style w:type="paragraph" w:customStyle="1" w:styleId="af7">
    <w:name w:val="Центрированный (таблица)"/>
    <w:basedOn w:val="af6"/>
    <w:next w:val="a0"/>
    <w:uiPriority w:val="99"/>
    <w:rsid w:val="00C14964"/>
    <w:pPr>
      <w:jc w:val="center"/>
    </w:pPr>
  </w:style>
  <w:style w:type="character" w:customStyle="1" w:styleId="af8">
    <w:name w:val="Цветовое выделение"/>
    <w:uiPriority w:val="99"/>
    <w:rsid w:val="00C14964"/>
    <w:rPr>
      <w:b/>
      <w:bCs w:val="0"/>
      <w:color w:val="000080"/>
    </w:rPr>
  </w:style>
  <w:style w:type="character" w:customStyle="1" w:styleId="14">
    <w:name w:val="Основной текст Знак1"/>
    <w:basedOn w:val="a1"/>
    <w:uiPriority w:val="99"/>
    <w:rsid w:val="00C14964"/>
    <w:rPr>
      <w:rFonts w:ascii="Times New Roman" w:hAnsi="Times New Roman" w:cs="Times New Roman" w:hint="default"/>
      <w:strike w:val="0"/>
      <w:dstrike w:val="0"/>
      <w:sz w:val="23"/>
      <w:szCs w:val="23"/>
      <w:u w:val="none"/>
      <w:effect w:val="none"/>
    </w:rPr>
  </w:style>
  <w:style w:type="character" w:customStyle="1" w:styleId="af9">
    <w:name w:val="Основной текст + Полужирный"/>
    <w:basedOn w:val="14"/>
    <w:rsid w:val="00C14964"/>
    <w:rPr>
      <w:rFonts w:ascii="Times New Roman" w:hAnsi="Times New Roman" w:cs="Times New Roman" w:hint="default"/>
      <w:b/>
      <w:bCs/>
      <w:strike w:val="0"/>
      <w:dstrike w:val="0"/>
      <w:sz w:val="23"/>
      <w:szCs w:val="23"/>
      <w:u w:val="none"/>
      <w:effect w:val="none"/>
    </w:rPr>
  </w:style>
  <w:style w:type="character" w:customStyle="1" w:styleId="50">
    <w:name w:val="Основной текст (5)"/>
    <w:basedOn w:val="5"/>
    <w:rsid w:val="00C14964"/>
    <w:rPr>
      <w:b/>
      <w:bCs/>
      <w:i/>
      <w:iCs/>
      <w:sz w:val="23"/>
      <w:szCs w:val="23"/>
      <w:u w:val="single"/>
      <w:shd w:val="clear" w:color="auto" w:fill="FFFFFF"/>
    </w:rPr>
  </w:style>
  <w:style w:type="character" w:customStyle="1" w:styleId="42">
    <w:name w:val="Основной текст (4) + Не курсив"/>
    <w:basedOn w:val="40"/>
    <w:rsid w:val="00C14964"/>
    <w:rPr>
      <w:rFonts w:ascii="Times New Roman" w:hAnsi="Times New Roman" w:cs="Times New Roman" w:hint="default"/>
      <w:i/>
      <w:iCs/>
      <w:strike w:val="0"/>
      <w:dstrike w:val="0"/>
      <w:sz w:val="23"/>
      <w:szCs w:val="23"/>
      <w:u w:val="none"/>
      <w:effect w:val="none"/>
      <w:shd w:val="clear" w:color="auto" w:fill="FFFFFF"/>
    </w:rPr>
  </w:style>
  <w:style w:type="character" w:customStyle="1" w:styleId="23">
    <w:name w:val="Заголовок №2"/>
    <w:basedOn w:val="22"/>
    <w:rsid w:val="00C14964"/>
    <w:rPr>
      <w:b/>
      <w:bCs/>
      <w:sz w:val="23"/>
      <w:szCs w:val="23"/>
      <w:u w:val="single"/>
      <w:shd w:val="clear" w:color="auto" w:fill="FFFFFF"/>
    </w:rPr>
  </w:style>
  <w:style w:type="character" w:customStyle="1" w:styleId="15">
    <w:name w:val="Основной текст + Полужирный1"/>
    <w:basedOn w:val="a1"/>
    <w:rsid w:val="00C14964"/>
    <w:rPr>
      <w:rFonts w:ascii="Times New Roman" w:hAnsi="Times New Roman" w:cs="Times New Roman" w:hint="default"/>
      <w:b/>
      <w:bCs/>
      <w:strike w:val="0"/>
      <w:dstrike w:val="0"/>
      <w:sz w:val="23"/>
      <w:szCs w:val="23"/>
      <w:u w:val="none"/>
      <w:effect w:val="none"/>
    </w:rPr>
  </w:style>
  <w:style w:type="character" w:customStyle="1" w:styleId="PlainTextChar">
    <w:name w:val="Plain Text Char"/>
    <w:aliases w:val="Знак11 Char"/>
    <w:basedOn w:val="a1"/>
    <w:locked/>
    <w:rsid w:val="00C14964"/>
    <w:rPr>
      <w:rFonts w:ascii="Courier New" w:hAnsi="Courier New" w:cs="Courier New" w:hint="default"/>
      <w:sz w:val="24"/>
      <w:szCs w:val="24"/>
      <w:lang w:val="ru-RU" w:eastAsia="ru-RU" w:bidi="ar-SA"/>
    </w:rPr>
  </w:style>
  <w:style w:type="character" w:customStyle="1" w:styleId="BodyTextChar">
    <w:name w:val="Body Text Char"/>
    <w:basedOn w:val="a1"/>
    <w:locked/>
    <w:rsid w:val="00C14964"/>
    <w:rPr>
      <w:rFonts w:ascii="Calibri" w:eastAsia="Calibri" w:hAnsi="Calibri" w:hint="default"/>
      <w:sz w:val="24"/>
      <w:szCs w:val="24"/>
      <w:lang w:val="ru-RU" w:eastAsia="ru-RU" w:bidi="ar-SA"/>
    </w:rPr>
  </w:style>
  <w:style w:type="character" w:customStyle="1" w:styleId="BodyTextIndentChar">
    <w:name w:val="Body Text Indent Char"/>
    <w:basedOn w:val="a1"/>
    <w:locked/>
    <w:rsid w:val="00C14964"/>
    <w:rPr>
      <w:rFonts w:ascii="Calibri" w:eastAsia="Calibri" w:hAnsi="Calibri" w:hint="default"/>
      <w:sz w:val="24"/>
      <w:szCs w:val="24"/>
      <w:lang w:val="ru-RU" w:eastAsia="ru-RU" w:bidi="ar-SA"/>
    </w:rPr>
  </w:style>
  <w:style w:type="character" w:customStyle="1" w:styleId="apple-converted-space">
    <w:name w:val="apple-converted-space"/>
    <w:basedOn w:val="a1"/>
    <w:rsid w:val="00C14964"/>
  </w:style>
  <w:style w:type="character" w:customStyle="1" w:styleId="a7">
    <w:name w:val="Обычный (веб) Знак"/>
    <w:link w:val="a6"/>
    <w:rsid w:val="00F95190"/>
    <w:rPr>
      <w:rFonts w:ascii="Times New Roman" w:eastAsia="Calibri" w:hAnsi="Times New Roman" w:cs="Times New Roman"/>
      <w:sz w:val="24"/>
      <w:szCs w:val="24"/>
      <w:lang w:eastAsia="ru-RU"/>
    </w:rPr>
  </w:style>
  <w:style w:type="paragraph" w:styleId="afa">
    <w:name w:val="List Paragraph"/>
    <w:basedOn w:val="a0"/>
    <w:qFormat/>
    <w:rsid w:val="00F95190"/>
    <w:pPr>
      <w:spacing w:after="200" w:line="276" w:lineRule="auto"/>
      <w:ind w:left="720"/>
      <w:contextualSpacing/>
    </w:pPr>
    <w:rPr>
      <w:rFonts w:ascii="Calibri" w:hAnsi="Calibri"/>
      <w:sz w:val="22"/>
      <w:szCs w:val="22"/>
      <w:lang w:eastAsia="en-US"/>
    </w:rPr>
  </w:style>
  <w:style w:type="paragraph" w:styleId="afb">
    <w:name w:val="header"/>
    <w:basedOn w:val="a0"/>
    <w:link w:val="afc"/>
    <w:uiPriority w:val="99"/>
    <w:semiHidden/>
    <w:unhideWhenUsed/>
    <w:rsid w:val="00902E4E"/>
    <w:pPr>
      <w:tabs>
        <w:tab w:val="center" w:pos="4677"/>
        <w:tab w:val="right" w:pos="9355"/>
      </w:tabs>
    </w:pPr>
  </w:style>
  <w:style w:type="character" w:customStyle="1" w:styleId="afc">
    <w:name w:val="Верхний колонтитул Знак"/>
    <w:basedOn w:val="a1"/>
    <w:link w:val="afb"/>
    <w:uiPriority w:val="99"/>
    <w:semiHidden/>
    <w:rsid w:val="00902E4E"/>
    <w:rPr>
      <w:rFonts w:ascii="Times New Roman" w:eastAsia="Calibri" w:hAnsi="Times New Roman" w:cs="Times New Roman"/>
      <w:sz w:val="24"/>
      <w:szCs w:val="24"/>
      <w:lang w:eastAsia="ru-RU"/>
    </w:rPr>
  </w:style>
  <w:style w:type="paragraph" w:styleId="afd">
    <w:name w:val="No Spacing"/>
    <w:qFormat/>
    <w:rsid w:val="00AF3059"/>
    <w:pPr>
      <w:suppressAutoHyphens/>
      <w:spacing w:after="0" w:line="240" w:lineRule="auto"/>
    </w:pPr>
    <w:rPr>
      <w:rFonts w:ascii="Times New Roman" w:eastAsia="Calibri" w:hAnsi="Times New Roman" w:cs="Times New Roman"/>
      <w:sz w:val="24"/>
      <w:szCs w:val="20"/>
      <w:lang w:eastAsia="zh-CN"/>
    </w:rPr>
  </w:style>
  <w:style w:type="paragraph" w:styleId="a">
    <w:name w:val="List Bullet"/>
    <w:basedOn w:val="a0"/>
    <w:rsid w:val="00E63A82"/>
    <w:pPr>
      <w:numPr>
        <w:numId w:val="38"/>
      </w:numPr>
      <w:suppressAutoHyphens/>
    </w:pPr>
    <w:rPr>
      <w:rFonts w:eastAsia="Times New Roman"/>
      <w:lang w:eastAsia="zh-CN"/>
    </w:rPr>
  </w:style>
  <w:style w:type="character" w:customStyle="1" w:styleId="32">
    <w:name w:val="Основной текст (3)_"/>
    <w:link w:val="310"/>
    <w:rsid w:val="001A56BC"/>
    <w:rPr>
      <w:spacing w:val="11"/>
      <w:shd w:val="clear" w:color="auto" w:fill="FFFFFF"/>
    </w:rPr>
  </w:style>
  <w:style w:type="paragraph" w:customStyle="1" w:styleId="310">
    <w:name w:val="Основной текст (3)1"/>
    <w:basedOn w:val="a0"/>
    <w:link w:val="32"/>
    <w:rsid w:val="001A56BC"/>
    <w:pPr>
      <w:widowControl w:val="0"/>
      <w:shd w:val="clear" w:color="auto" w:fill="FFFFFF"/>
      <w:spacing w:before="600" w:after="420" w:line="240" w:lineRule="atLeast"/>
      <w:ind w:hanging="340"/>
      <w:jc w:val="both"/>
    </w:pPr>
    <w:rPr>
      <w:rFonts w:asciiTheme="minorHAnsi" w:eastAsiaTheme="minorHAnsi" w:hAnsiTheme="minorHAnsi" w:cstheme="minorBidi"/>
      <w:spacing w:val="11"/>
      <w:sz w:val="22"/>
      <w:szCs w:val="22"/>
      <w:lang w:eastAsia="en-US"/>
    </w:rPr>
  </w:style>
  <w:style w:type="paragraph" w:styleId="afe">
    <w:name w:val="Balloon Text"/>
    <w:basedOn w:val="a0"/>
    <w:link w:val="aff"/>
    <w:uiPriority w:val="99"/>
    <w:semiHidden/>
    <w:unhideWhenUsed/>
    <w:rsid w:val="00D77DF5"/>
    <w:rPr>
      <w:rFonts w:ascii="Tahoma" w:hAnsi="Tahoma" w:cs="Tahoma"/>
      <w:sz w:val="16"/>
      <w:szCs w:val="16"/>
    </w:rPr>
  </w:style>
  <w:style w:type="character" w:customStyle="1" w:styleId="aff">
    <w:name w:val="Текст выноски Знак"/>
    <w:basedOn w:val="a1"/>
    <w:link w:val="afe"/>
    <w:uiPriority w:val="99"/>
    <w:semiHidden/>
    <w:rsid w:val="00D77DF5"/>
    <w:rPr>
      <w:rFonts w:ascii="Tahoma" w:eastAsia="Calibri" w:hAnsi="Tahoma" w:cs="Tahoma"/>
      <w:sz w:val="16"/>
      <w:szCs w:val="16"/>
      <w:lang w:eastAsia="ru-RU"/>
    </w:rPr>
  </w:style>
  <w:style w:type="character" w:customStyle="1" w:styleId="blk">
    <w:name w:val="blk"/>
    <w:basedOn w:val="a1"/>
    <w:rsid w:val="00DE3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98703">
      <w:bodyDiv w:val="1"/>
      <w:marLeft w:val="0"/>
      <w:marRight w:val="0"/>
      <w:marTop w:val="0"/>
      <w:marBottom w:val="0"/>
      <w:divBdr>
        <w:top w:val="none" w:sz="0" w:space="0" w:color="auto"/>
        <w:left w:val="none" w:sz="0" w:space="0" w:color="auto"/>
        <w:bottom w:val="none" w:sz="0" w:space="0" w:color="auto"/>
        <w:right w:val="none" w:sz="0" w:space="0" w:color="auto"/>
      </w:divBdr>
    </w:div>
    <w:div w:id="631181181">
      <w:bodyDiv w:val="1"/>
      <w:marLeft w:val="0"/>
      <w:marRight w:val="0"/>
      <w:marTop w:val="0"/>
      <w:marBottom w:val="0"/>
      <w:divBdr>
        <w:top w:val="none" w:sz="0" w:space="0" w:color="auto"/>
        <w:left w:val="none" w:sz="0" w:space="0" w:color="auto"/>
        <w:bottom w:val="none" w:sz="0" w:space="0" w:color="auto"/>
        <w:right w:val="none" w:sz="0" w:space="0" w:color="auto"/>
      </w:divBdr>
    </w:div>
    <w:div w:id="697899527">
      <w:bodyDiv w:val="1"/>
      <w:marLeft w:val="0"/>
      <w:marRight w:val="0"/>
      <w:marTop w:val="0"/>
      <w:marBottom w:val="0"/>
      <w:divBdr>
        <w:top w:val="none" w:sz="0" w:space="0" w:color="auto"/>
        <w:left w:val="none" w:sz="0" w:space="0" w:color="auto"/>
        <w:bottom w:val="none" w:sz="0" w:space="0" w:color="auto"/>
        <w:right w:val="none" w:sz="0" w:space="0" w:color="auto"/>
      </w:divBdr>
      <w:divsChild>
        <w:div w:id="93601063">
          <w:marLeft w:val="0"/>
          <w:marRight w:val="0"/>
          <w:marTop w:val="0"/>
          <w:marBottom w:val="200"/>
          <w:div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divBdr>
        </w:div>
      </w:divsChild>
    </w:div>
    <w:div w:id="924845672">
      <w:bodyDiv w:val="1"/>
      <w:marLeft w:val="0"/>
      <w:marRight w:val="0"/>
      <w:marTop w:val="0"/>
      <w:marBottom w:val="0"/>
      <w:divBdr>
        <w:top w:val="none" w:sz="0" w:space="0" w:color="auto"/>
        <w:left w:val="none" w:sz="0" w:space="0" w:color="auto"/>
        <w:bottom w:val="none" w:sz="0" w:space="0" w:color="auto"/>
        <w:right w:val="none" w:sz="0" w:space="0" w:color="auto"/>
      </w:divBdr>
    </w:div>
    <w:div w:id="976228859">
      <w:bodyDiv w:val="1"/>
      <w:marLeft w:val="0"/>
      <w:marRight w:val="0"/>
      <w:marTop w:val="0"/>
      <w:marBottom w:val="0"/>
      <w:divBdr>
        <w:top w:val="none" w:sz="0" w:space="0" w:color="auto"/>
        <w:left w:val="none" w:sz="0" w:space="0" w:color="auto"/>
        <w:bottom w:val="none" w:sz="0" w:space="0" w:color="auto"/>
        <w:right w:val="none" w:sz="0" w:space="0" w:color="auto"/>
      </w:divBdr>
    </w:div>
    <w:div w:id="1105222967">
      <w:bodyDiv w:val="1"/>
      <w:marLeft w:val="0"/>
      <w:marRight w:val="0"/>
      <w:marTop w:val="0"/>
      <w:marBottom w:val="0"/>
      <w:divBdr>
        <w:top w:val="none" w:sz="0" w:space="0" w:color="auto"/>
        <w:left w:val="none" w:sz="0" w:space="0" w:color="auto"/>
        <w:bottom w:val="none" w:sz="0" w:space="0" w:color="auto"/>
        <w:right w:val="none" w:sz="0" w:space="0" w:color="auto"/>
      </w:divBdr>
      <w:divsChild>
        <w:div w:id="1920023494">
          <w:marLeft w:val="0"/>
          <w:marRight w:val="0"/>
          <w:marTop w:val="0"/>
          <w:marBottom w:val="200"/>
          <w:divBdr>
            <w:top w:val="threeDEmboss" w:sz="24" w:space="1" w:color="17365D" w:themeColor="text2" w:themeShade="BF"/>
            <w:left w:val="threeDEmboss" w:sz="24" w:space="4" w:color="17365D" w:themeColor="text2" w:themeShade="BF"/>
            <w:bottom w:val="threeDEmboss" w:sz="24" w:space="31" w:color="17365D" w:themeColor="text2" w:themeShade="BF"/>
            <w:right w:val="threeDEmboss" w:sz="24" w:space="4" w:color="17365D" w:themeColor="text2" w:themeShade="BF"/>
          </w:divBdr>
        </w:div>
      </w:divsChild>
    </w:div>
    <w:div w:id="1408378980">
      <w:bodyDiv w:val="1"/>
      <w:marLeft w:val="0"/>
      <w:marRight w:val="0"/>
      <w:marTop w:val="0"/>
      <w:marBottom w:val="0"/>
      <w:divBdr>
        <w:top w:val="none" w:sz="0" w:space="0" w:color="auto"/>
        <w:left w:val="none" w:sz="0" w:space="0" w:color="auto"/>
        <w:bottom w:val="none" w:sz="0" w:space="0" w:color="auto"/>
        <w:right w:val="none" w:sz="0" w:space="0" w:color="auto"/>
      </w:divBdr>
    </w:div>
    <w:div w:id="1711345333">
      <w:bodyDiv w:val="1"/>
      <w:marLeft w:val="0"/>
      <w:marRight w:val="0"/>
      <w:marTop w:val="0"/>
      <w:marBottom w:val="0"/>
      <w:divBdr>
        <w:top w:val="none" w:sz="0" w:space="0" w:color="auto"/>
        <w:left w:val="none" w:sz="0" w:space="0" w:color="auto"/>
        <w:bottom w:val="none" w:sz="0" w:space="0" w:color="auto"/>
        <w:right w:val="none" w:sz="0" w:space="0" w:color="auto"/>
      </w:divBdr>
    </w:div>
    <w:div w:id="1724599447">
      <w:bodyDiv w:val="1"/>
      <w:marLeft w:val="0"/>
      <w:marRight w:val="0"/>
      <w:marTop w:val="0"/>
      <w:marBottom w:val="0"/>
      <w:divBdr>
        <w:top w:val="none" w:sz="0" w:space="0" w:color="auto"/>
        <w:left w:val="none" w:sz="0" w:space="0" w:color="auto"/>
        <w:bottom w:val="none" w:sz="0" w:space="0" w:color="auto"/>
        <w:right w:val="none" w:sz="0" w:space="0" w:color="auto"/>
      </w:divBdr>
    </w:div>
    <w:div w:id="185160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51040/0db7ce5c15e33f6bd9f884c5dcb5a7f60ba019c0/" TargetMode="External"/><Relationship Id="rId18" Type="http://schemas.openxmlformats.org/officeDocument/2006/relationships/hyperlink" Target="http://www.consultant.ru/document/cons_doc_LAW_51040/45926bdcd26b5d759ce39a6705a6e1f98c749010/" TargetMode="External"/><Relationship Id="rId26" Type="http://schemas.openxmlformats.org/officeDocument/2006/relationships/hyperlink" Target="consultantplus://offline/ref=A49268BC6A4C5B345E46C416251186D4A178932A4CB40E199E22152EE90DMBF" TargetMode="External"/><Relationship Id="rId3" Type="http://schemas.openxmlformats.org/officeDocument/2006/relationships/styles" Target="styles.xml"/><Relationship Id="rId21" Type="http://schemas.openxmlformats.org/officeDocument/2006/relationships/hyperlink" Target="file:///G:\&#1053;&#1077;&#1084;&#1077;&#1094;&#1082;&#1080;&#1081;%20&#1088;&#1072;&#1081;&#1086;&#1085;\&#1056;&#1072;&#1073;&#1086;&#1095;&#1072;&#1103;%20&#1055;&#1047;&#1047;%20&#1053;&#1077;&#1084;&#1077;&#1094;&#1082;&#1080;&#1081;%20&#1088;&#1072;&#1081;&#1086;&#1085;\&#1064;&#1091;&#1084;&#1072;&#1085;&#1086;&#1074;&#1089;&#1082;&#1080;&#1081;%20&#1089;&#1089;\&#1054;&#1090;&#1095;&#1077;&#1090;\&#1055;&#1047;&#1047;%20&#1052;&#1054;%20&#1064;&#1091;&#1084;&#1072;&#1085;&#1086;&#1074;&#1089;&#1082;&#1080;&#1081;%20&#1089;&#1077;&#1083;&#1100;&#1089;&#1086;&#1074;&#1077;&#1090;.doc"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51040/7e225e104a252dcae179960a6e56b8aa4c17bdf4/" TargetMode="External"/><Relationship Id="rId17" Type="http://schemas.openxmlformats.org/officeDocument/2006/relationships/hyperlink" Target="http://www.consultant.ru/document/cons_doc_LAW_51040/0db7ce5c15e33f6bd9f884c5dcb5a7f60ba019c0/" TargetMode="External"/><Relationship Id="rId25" Type="http://schemas.openxmlformats.org/officeDocument/2006/relationships/hyperlink" Target="http://www.consultant.ru/document/cons_doc_LAW_33773/2c68f81c46d945e40252151e152e303d6d679b6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51040/7e225e104a252dcae179960a6e56b8aa4c17bdf4/" TargetMode="External"/><Relationship Id="rId20" Type="http://schemas.openxmlformats.org/officeDocument/2006/relationships/hyperlink" Target="file:///G:\&#1053;&#1077;&#1084;&#1077;&#1094;&#1082;&#1080;&#1081;%20&#1088;&#1072;&#1081;&#1086;&#1085;\&#1056;&#1072;&#1073;&#1086;&#1095;&#1072;&#1103;%20&#1055;&#1047;&#1047;%20&#1053;&#1077;&#1084;&#1077;&#1094;&#1082;&#1080;&#1081;%20&#1088;&#1072;&#1081;&#1086;&#1085;\&#1064;&#1091;&#1084;&#1072;&#1085;&#1086;&#1074;&#1089;&#1082;&#1080;&#1081;%20&#1089;&#1089;\&#1054;&#1090;&#1095;&#1077;&#1090;\&#1055;&#1047;&#1047;%20&#1052;&#1054;%20&#1064;&#1091;&#1084;&#1072;&#1085;&#1086;&#1074;&#1089;&#1082;&#1080;&#1081;%20&#1089;&#1077;&#1083;&#1100;&#1089;&#1086;&#1074;&#1077;&#1090;.doc" TargetMode="External"/><Relationship Id="rId29" Type="http://schemas.openxmlformats.org/officeDocument/2006/relationships/hyperlink" Target="consultantplus://offline/ref=E1050DFE27F6EBD31E3EE751E9011909F8C3E5905AD54AEB119D44EE671CFF6D6D23AEC01171D914s2c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51040/7c8c059348e924abae02207c9bb5afc513f2b59f/" TargetMode="External"/><Relationship Id="rId24" Type="http://schemas.openxmlformats.org/officeDocument/2006/relationships/hyperlink" Target="consultantplus://offline/ref=750F336A136A1E13D2B9474530C5548D0219B1A626DFA246FA63C921A998862B7093F785AE3B2217D235DFe3M3K"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23" Type="http://schemas.openxmlformats.org/officeDocument/2006/relationships/hyperlink" Target="file:///G:\&#1053;&#1077;&#1084;&#1077;&#1094;&#1082;&#1080;&#1081;%20&#1088;&#1072;&#1081;&#1086;&#1085;\&#1056;&#1072;&#1073;&#1086;&#1095;&#1072;&#1103;%20&#1055;&#1047;&#1047;%20&#1053;&#1077;&#1084;&#1077;&#1094;&#1082;&#1080;&#1081;%20&#1088;&#1072;&#1081;&#1086;&#1085;\&#1064;&#1091;&#1084;&#1072;&#1085;&#1086;&#1074;&#1089;&#1082;&#1080;&#1081;%20&#1089;&#1089;\&#1054;&#1090;&#1095;&#1077;&#1090;\&#1055;&#1047;&#1047;%20&#1052;&#1054;%20&#1064;&#1091;&#1084;&#1072;&#1085;&#1086;&#1074;&#1089;&#1082;&#1080;&#1081;%20&#1089;&#1077;&#1083;&#1100;&#1089;&#1086;&#1074;&#1077;&#1090;.doc" TargetMode="External"/><Relationship Id="rId28" Type="http://schemas.openxmlformats.org/officeDocument/2006/relationships/hyperlink" Target="http://base.garant.ru/12124624/14/" TargetMode="External"/><Relationship Id="rId10" Type="http://schemas.openxmlformats.org/officeDocument/2006/relationships/hyperlink" Target="file:///G:\&#1053;&#1077;&#1084;&#1077;&#1094;&#1082;&#1080;&#1081;%20&#1088;&#1072;&#1081;&#1086;&#1085;\&#1056;&#1072;&#1073;&#1086;&#1095;&#1072;&#1103;%20&#1055;&#1047;&#1047;%20&#1053;&#1077;&#1084;&#1077;&#1094;&#1082;&#1080;&#1081;%20&#1088;&#1072;&#1081;&#1086;&#1085;\&#1064;&#1091;&#1084;&#1072;&#1085;&#1086;&#1074;&#1089;&#1082;&#1080;&#1081;%20&#1089;&#1089;\&#1054;&#1090;&#1095;&#1077;&#1090;\&#1055;&#1047;&#1047;%20&#1052;&#1054;%20&#1064;&#1091;&#1084;&#1072;&#1085;&#1086;&#1074;&#1089;&#1082;&#1080;&#1081;%20&#1089;&#1077;&#1083;&#1100;&#1089;&#1086;&#1074;&#1077;&#1090;.doc" TargetMode="External"/><Relationship Id="rId19" Type="http://schemas.openxmlformats.org/officeDocument/2006/relationships/hyperlink" Target="http://www.consultant.ru/document/cons_doc_LAW_51040/2ce3b4c2e314b31833138ad26a48ec33f57545af/" TargetMode="External"/><Relationship Id="rId31" Type="http://schemas.openxmlformats.org/officeDocument/2006/relationships/hyperlink" Target="consultantplus://offline/ref=2D86D39D81C91ECF14972A7A30F06A3070C84D6E2C87F71684320070BBE3MCF" TargetMode="External"/><Relationship Id="rId4" Type="http://schemas.openxmlformats.org/officeDocument/2006/relationships/settings" Target="settings.xml"/><Relationship Id="rId9" Type="http://schemas.openxmlformats.org/officeDocument/2006/relationships/hyperlink" Target="file:///G:\&#1053;&#1077;&#1084;&#1077;&#1094;&#1082;&#1080;&#1081;%20&#1088;&#1072;&#1081;&#1086;&#1085;\&#1056;&#1072;&#1073;&#1086;&#1095;&#1072;&#1103;%20&#1055;&#1047;&#1047;%20&#1053;&#1077;&#1084;&#1077;&#1094;&#1082;&#1080;&#1081;%20&#1088;&#1072;&#1081;&#1086;&#1085;\&#1064;&#1091;&#1084;&#1072;&#1085;&#1086;&#1074;&#1089;&#1082;&#1080;&#1081;%20&#1089;&#1089;\&#1054;&#1090;&#1095;&#1077;&#1090;\&#1055;&#1047;&#1047;%20&#1052;&#1054;%20&#1064;&#1091;&#1084;&#1072;&#1085;&#1086;&#1074;&#1089;&#1082;&#1080;&#1081;%20&#1089;&#1077;&#1083;&#1100;&#1089;&#1086;&#1074;&#1077;&#1090;.doc" TargetMode="External"/><Relationship Id="rId14" Type="http://schemas.openxmlformats.org/officeDocument/2006/relationships/hyperlink" Target="http://www.consultant.ru/document/cons_doc_LAW_51040/45926bdcd26b5d759ce39a6705a6e1f98c749010/" TargetMode="External"/><Relationship Id="rId22" Type="http://schemas.openxmlformats.org/officeDocument/2006/relationships/hyperlink" Target="file:///G:\&#1053;&#1077;&#1084;&#1077;&#1094;&#1082;&#1080;&#1081;%20&#1088;&#1072;&#1081;&#1086;&#1085;\&#1056;&#1072;&#1073;&#1086;&#1095;&#1072;&#1103;%20&#1055;&#1047;&#1047;%20&#1053;&#1077;&#1084;&#1077;&#1094;&#1082;&#1080;&#1081;%20&#1088;&#1072;&#1081;&#1086;&#1085;\&#1064;&#1091;&#1084;&#1072;&#1085;&#1086;&#1074;&#1089;&#1082;&#1080;&#1081;%20&#1089;&#1089;\&#1054;&#1090;&#1095;&#1077;&#1090;\&#1055;&#1047;&#1047;%20&#1052;&#1054;%20&#1064;&#1091;&#1084;&#1072;&#1085;&#1086;&#1074;&#1089;&#1082;&#1080;&#1081;%20&#1089;&#1077;&#1083;&#1100;&#1089;&#1086;&#1074;&#1077;&#1090;.doc" TargetMode="External"/><Relationship Id="rId27" Type="http://schemas.openxmlformats.org/officeDocument/2006/relationships/hyperlink" Target="consultantplus://offline/ref=A49268BC6A4C5B345E46C416251186D4A178932A4CB40E199E22152EE9DB8518000949C6A465EDFF00MBF" TargetMode="External"/><Relationship Id="rId30" Type="http://schemas.openxmlformats.org/officeDocument/2006/relationships/hyperlink" Target="http://www.consultant.ru/document/cons_doc_LAW_343/2d4b56bd14fd988413e3db5448cb8278153090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D3B41B-D50C-4464-91BA-DAE172FB7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33688</Words>
  <Characters>192024</Characters>
  <Application>Microsoft Office Word</Application>
  <DocSecurity>0</DocSecurity>
  <Lines>1600</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225262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user</cp:lastModifiedBy>
  <cp:revision>20</cp:revision>
  <cp:lastPrinted>2020-02-26T07:33:00Z</cp:lastPrinted>
  <dcterms:created xsi:type="dcterms:W3CDTF">2020-02-26T07:55:00Z</dcterms:created>
  <dcterms:modified xsi:type="dcterms:W3CDTF">2022-01-14T08:35:00Z</dcterms:modified>
</cp:coreProperties>
</file>