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57D77" w14:textId="62BE9C29" w:rsidR="00F255ED" w:rsidRDefault="00F255ED" w:rsidP="00F255ED">
      <w:pPr>
        <w:pStyle w:val="af2"/>
        <w:ind w:firstLine="142"/>
        <w:jc w:val="right"/>
        <w:rPr>
          <w:rFonts w:ascii="Times New Roman" w:hAnsi="Times New Roman" w:cs="Times New Roman"/>
          <w:sz w:val="28"/>
          <w:szCs w:val="28"/>
        </w:rPr>
      </w:pPr>
      <w:r>
        <w:rPr>
          <w:rFonts w:ascii="Times New Roman" w:hAnsi="Times New Roman" w:cs="Times New Roman"/>
          <w:sz w:val="28"/>
          <w:szCs w:val="28"/>
        </w:rPr>
        <w:t>Утверждено</w:t>
      </w:r>
    </w:p>
    <w:p w14:paraId="629F983D" w14:textId="1FA051E0" w:rsidR="00F255ED" w:rsidRDefault="00F255ED" w:rsidP="00F255ED">
      <w:pPr>
        <w:pStyle w:val="af2"/>
        <w:ind w:firstLine="142"/>
        <w:jc w:val="right"/>
        <w:rPr>
          <w:rFonts w:ascii="Times New Roman" w:hAnsi="Times New Roman" w:cs="Times New Roman"/>
          <w:sz w:val="28"/>
          <w:szCs w:val="28"/>
        </w:rPr>
      </w:pPr>
    </w:p>
    <w:p w14:paraId="6471BF90" w14:textId="77777777" w:rsidR="00F255ED" w:rsidRPr="00F550AA" w:rsidRDefault="00F255ED" w:rsidP="00F255ED">
      <w:pPr>
        <w:pStyle w:val="af2"/>
        <w:ind w:firstLine="142"/>
        <w:jc w:val="right"/>
        <w:rPr>
          <w:rFonts w:ascii="Times New Roman" w:hAnsi="Times New Roman" w:cs="Times New Roman"/>
          <w:sz w:val="28"/>
          <w:szCs w:val="28"/>
        </w:rPr>
      </w:pPr>
    </w:p>
    <w:p w14:paraId="7BEA5456" w14:textId="77777777" w:rsidR="00F255ED" w:rsidRPr="00F550AA" w:rsidRDefault="00F255ED" w:rsidP="00F255ED">
      <w:pPr>
        <w:pStyle w:val="af2"/>
        <w:ind w:firstLine="142"/>
        <w:jc w:val="right"/>
        <w:rPr>
          <w:rFonts w:ascii="Times New Roman" w:hAnsi="Times New Roman" w:cs="Times New Roman"/>
          <w:sz w:val="28"/>
          <w:szCs w:val="28"/>
        </w:rPr>
      </w:pPr>
      <w:r w:rsidRPr="00F550AA">
        <w:rPr>
          <w:rFonts w:ascii="Times New Roman" w:hAnsi="Times New Roman" w:cs="Times New Roman"/>
          <w:sz w:val="28"/>
          <w:szCs w:val="28"/>
        </w:rPr>
        <w:t>от __</w:t>
      </w:r>
      <w:r>
        <w:rPr>
          <w:rFonts w:ascii="Times New Roman" w:hAnsi="Times New Roman" w:cs="Times New Roman"/>
          <w:sz w:val="28"/>
          <w:szCs w:val="28"/>
        </w:rPr>
        <w:t>_________</w:t>
      </w:r>
      <w:r w:rsidRPr="00F550AA">
        <w:rPr>
          <w:rFonts w:ascii="Times New Roman" w:hAnsi="Times New Roman" w:cs="Times New Roman"/>
          <w:sz w:val="28"/>
          <w:szCs w:val="28"/>
        </w:rPr>
        <w:t>__ № __</w:t>
      </w:r>
      <w:r>
        <w:rPr>
          <w:rFonts w:ascii="Times New Roman" w:hAnsi="Times New Roman" w:cs="Times New Roman"/>
          <w:sz w:val="28"/>
          <w:szCs w:val="28"/>
        </w:rPr>
        <w:t>____</w:t>
      </w:r>
      <w:r w:rsidRPr="00F550AA">
        <w:rPr>
          <w:rFonts w:ascii="Times New Roman" w:hAnsi="Times New Roman" w:cs="Times New Roman"/>
          <w:sz w:val="28"/>
          <w:szCs w:val="28"/>
        </w:rPr>
        <w:t>__</w:t>
      </w:r>
    </w:p>
    <w:p w14:paraId="67B27142" w14:textId="77777777" w:rsidR="00F255ED" w:rsidRPr="00F550AA" w:rsidRDefault="00F255ED" w:rsidP="00F255ED">
      <w:pPr>
        <w:pStyle w:val="af2"/>
        <w:spacing w:line="20" w:lineRule="atLeast"/>
        <w:ind w:firstLine="0"/>
        <w:jc w:val="center"/>
        <w:rPr>
          <w:rFonts w:ascii="Times New Roman" w:hAnsi="Times New Roman" w:cs="Times New Roman"/>
          <w:color w:val="000000" w:themeColor="text1"/>
          <w:sz w:val="28"/>
          <w:szCs w:val="28"/>
        </w:rPr>
      </w:pPr>
    </w:p>
    <w:p w14:paraId="0D520954" w14:textId="77777777" w:rsidR="009F7A5B" w:rsidRPr="005469AC" w:rsidRDefault="009F7A5B" w:rsidP="009F7A5B">
      <w:pPr>
        <w:pStyle w:val="af2"/>
        <w:spacing w:line="360" w:lineRule="auto"/>
        <w:ind w:firstLine="0"/>
        <w:jc w:val="center"/>
        <w:rPr>
          <w:rFonts w:ascii="Times New Roman" w:hAnsi="Times New Roman"/>
          <w:b/>
          <w:bCs/>
        </w:rPr>
      </w:pPr>
    </w:p>
    <w:p w14:paraId="1F3C9C68"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734900C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52B062B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53C88AD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4F83D51D"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0F93A669" w14:textId="5D22B11E" w:rsidR="009F7A5B" w:rsidRDefault="009F7A5B" w:rsidP="009F7A5B">
      <w:pPr>
        <w:pStyle w:val="af2"/>
        <w:tabs>
          <w:tab w:val="left" w:pos="1620"/>
        </w:tabs>
        <w:spacing w:line="360" w:lineRule="auto"/>
        <w:ind w:firstLine="0"/>
        <w:jc w:val="center"/>
        <w:rPr>
          <w:rFonts w:ascii="Times New Roman" w:hAnsi="Times New Roman"/>
          <w:b/>
          <w:bCs/>
          <w:sz w:val="28"/>
          <w:szCs w:val="28"/>
        </w:rPr>
      </w:pPr>
    </w:p>
    <w:p w14:paraId="5AA46F16" w14:textId="77777777" w:rsidR="00BA1363" w:rsidRPr="002850EB" w:rsidRDefault="00BA1363" w:rsidP="009F7A5B">
      <w:pPr>
        <w:pStyle w:val="af2"/>
        <w:tabs>
          <w:tab w:val="left" w:pos="1620"/>
        </w:tabs>
        <w:spacing w:line="360" w:lineRule="auto"/>
        <w:ind w:firstLine="0"/>
        <w:jc w:val="center"/>
        <w:rPr>
          <w:rFonts w:ascii="Times New Roman" w:hAnsi="Times New Roman"/>
          <w:b/>
          <w:bCs/>
          <w:sz w:val="28"/>
          <w:szCs w:val="28"/>
        </w:rPr>
      </w:pPr>
    </w:p>
    <w:p w14:paraId="65FD4A5A" w14:textId="77777777" w:rsidR="00E3241A" w:rsidRPr="00E3241A" w:rsidRDefault="00E3241A" w:rsidP="00E3241A">
      <w:pPr>
        <w:spacing w:after="0" w:line="240" w:lineRule="auto"/>
        <w:jc w:val="center"/>
        <w:rPr>
          <w:rFonts w:eastAsia="Batang"/>
          <w:b/>
          <w:caps/>
          <w:sz w:val="28"/>
          <w:szCs w:val="28"/>
        </w:rPr>
      </w:pPr>
      <w:r w:rsidRPr="00E3241A">
        <w:rPr>
          <w:rFonts w:eastAsia="Batang"/>
          <w:b/>
          <w:caps/>
          <w:sz w:val="28"/>
          <w:szCs w:val="28"/>
        </w:rPr>
        <w:t xml:space="preserve">генеральный план </w:t>
      </w:r>
    </w:p>
    <w:p w14:paraId="411A5C6D" w14:textId="77777777" w:rsidR="00E3241A" w:rsidRPr="00E3241A" w:rsidRDefault="00E3241A" w:rsidP="00E3241A">
      <w:pPr>
        <w:spacing w:after="0" w:line="240" w:lineRule="auto"/>
        <w:jc w:val="center"/>
        <w:rPr>
          <w:rFonts w:eastAsia="Batang"/>
          <w:b/>
          <w:caps/>
          <w:sz w:val="28"/>
          <w:szCs w:val="28"/>
        </w:rPr>
      </w:pPr>
      <w:r w:rsidRPr="00E3241A">
        <w:rPr>
          <w:rFonts w:eastAsia="Batang"/>
          <w:b/>
          <w:caps/>
          <w:sz w:val="28"/>
          <w:szCs w:val="28"/>
        </w:rPr>
        <w:t xml:space="preserve">МУНИЦИПАЛЬНОГО ОБРАЗОВАНИЯ </w:t>
      </w:r>
    </w:p>
    <w:p w14:paraId="2B58937F" w14:textId="77777777" w:rsidR="00E3241A" w:rsidRPr="00E3241A" w:rsidRDefault="00E3241A" w:rsidP="00E3241A">
      <w:pPr>
        <w:spacing w:after="0" w:line="240" w:lineRule="auto"/>
        <w:jc w:val="center"/>
        <w:rPr>
          <w:rFonts w:eastAsia="Batang"/>
          <w:b/>
          <w:caps/>
          <w:sz w:val="28"/>
          <w:szCs w:val="28"/>
        </w:rPr>
      </w:pPr>
      <w:r w:rsidRPr="00E3241A">
        <w:rPr>
          <w:rFonts w:eastAsia="Batang"/>
          <w:b/>
          <w:caps/>
          <w:sz w:val="28"/>
          <w:szCs w:val="28"/>
        </w:rPr>
        <w:t>панкрушихинскИЙ сельсовет</w:t>
      </w:r>
    </w:p>
    <w:p w14:paraId="001F3712" w14:textId="77777777" w:rsidR="00E3241A" w:rsidRPr="00E3241A" w:rsidRDefault="00E3241A" w:rsidP="00E3241A">
      <w:pPr>
        <w:spacing w:after="0" w:line="240" w:lineRule="auto"/>
        <w:jc w:val="center"/>
        <w:rPr>
          <w:rFonts w:eastAsia="Batang"/>
          <w:b/>
          <w:caps/>
          <w:sz w:val="28"/>
          <w:szCs w:val="28"/>
        </w:rPr>
      </w:pPr>
      <w:r w:rsidRPr="00E3241A">
        <w:rPr>
          <w:rFonts w:eastAsia="Batang"/>
          <w:b/>
          <w:caps/>
          <w:sz w:val="28"/>
          <w:szCs w:val="28"/>
        </w:rPr>
        <w:t xml:space="preserve"> панкрушихинского района</w:t>
      </w:r>
    </w:p>
    <w:p w14:paraId="48906F67" w14:textId="77777777" w:rsidR="00E3241A" w:rsidRPr="00E3241A" w:rsidRDefault="00E3241A" w:rsidP="00E3241A">
      <w:pPr>
        <w:spacing w:after="0" w:line="240" w:lineRule="auto"/>
        <w:jc w:val="center"/>
        <w:rPr>
          <w:rFonts w:eastAsia="Batang"/>
          <w:b/>
          <w:caps/>
          <w:sz w:val="28"/>
          <w:szCs w:val="28"/>
        </w:rPr>
      </w:pPr>
      <w:r w:rsidRPr="00E3241A">
        <w:rPr>
          <w:rFonts w:eastAsia="Batang"/>
          <w:b/>
          <w:caps/>
          <w:sz w:val="28"/>
          <w:szCs w:val="28"/>
        </w:rPr>
        <w:t xml:space="preserve"> алтайского края</w:t>
      </w:r>
    </w:p>
    <w:p w14:paraId="6F07AFE9" w14:textId="66E7FE90" w:rsidR="00F255ED" w:rsidRPr="00E3241A" w:rsidRDefault="00E3241A" w:rsidP="00F255ED">
      <w:pPr>
        <w:pStyle w:val="af2"/>
        <w:tabs>
          <w:tab w:val="left" w:pos="1620"/>
        </w:tabs>
        <w:spacing w:line="360" w:lineRule="auto"/>
        <w:ind w:firstLine="0"/>
        <w:jc w:val="center"/>
        <w:rPr>
          <w:rFonts w:ascii="Times New Roman" w:hAnsi="Times New Roman"/>
          <w:smallCaps/>
          <w:sz w:val="28"/>
          <w:szCs w:val="28"/>
        </w:rPr>
      </w:pPr>
      <w:r>
        <w:rPr>
          <w:rFonts w:ascii="Times New Roman" w:hAnsi="Times New Roman"/>
          <w:smallCaps/>
          <w:sz w:val="28"/>
          <w:szCs w:val="28"/>
        </w:rPr>
        <w:t>(</w:t>
      </w:r>
      <w:r w:rsidRPr="00E3241A">
        <w:rPr>
          <w:rFonts w:ascii="Times New Roman" w:hAnsi="Times New Roman"/>
          <w:smallCaps/>
          <w:sz w:val="28"/>
          <w:szCs w:val="28"/>
        </w:rPr>
        <w:t>ПОЛОЖЕНИЕ О ТЕРРИТОРИАЛЬНОМ ПЛАНИРОВАНИИ</w:t>
      </w:r>
      <w:r>
        <w:rPr>
          <w:rFonts w:ascii="Times New Roman" w:hAnsi="Times New Roman"/>
          <w:smallCaps/>
          <w:sz w:val="28"/>
          <w:szCs w:val="28"/>
        </w:rPr>
        <w:t>)</w:t>
      </w:r>
    </w:p>
    <w:p w14:paraId="03B4EFCB" w14:textId="6D2F6B3C" w:rsidR="00F255ED" w:rsidRPr="002850EB" w:rsidRDefault="00F255ED" w:rsidP="00FE06A2">
      <w:pPr>
        <w:spacing w:after="0"/>
        <w:ind w:left="292" w:firstLine="0"/>
        <w:rPr>
          <w:sz w:val="28"/>
          <w:szCs w:val="28"/>
        </w:rPr>
      </w:pPr>
      <w:r w:rsidRPr="002850EB">
        <w:rPr>
          <w:sz w:val="28"/>
          <w:szCs w:val="28"/>
        </w:rPr>
        <w:t xml:space="preserve">  </w:t>
      </w:r>
    </w:p>
    <w:p w14:paraId="2CA31FFD" w14:textId="090EEA48" w:rsidR="00F255ED" w:rsidRDefault="00F255ED" w:rsidP="00FE06A2">
      <w:pPr>
        <w:spacing w:after="0"/>
        <w:ind w:left="292" w:firstLine="0"/>
        <w:rPr>
          <w:sz w:val="28"/>
        </w:rPr>
      </w:pPr>
    </w:p>
    <w:p w14:paraId="1C3E7691" w14:textId="23576B2D" w:rsidR="00F255ED" w:rsidRDefault="00F255ED" w:rsidP="00FE06A2">
      <w:pPr>
        <w:spacing w:after="0"/>
        <w:ind w:left="292" w:firstLine="0"/>
        <w:rPr>
          <w:sz w:val="28"/>
        </w:rPr>
      </w:pPr>
    </w:p>
    <w:p w14:paraId="6BB7504C" w14:textId="7290613A" w:rsidR="00F255ED" w:rsidRDefault="00F255ED" w:rsidP="00FE06A2">
      <w:pPr>
        <w:spacing w:after="0"/>
        <w:ind w:left="292" w:firstLine="0"/>
        <w:rPr>
          <w:sz w:val="28"/>
        </w:rPr>
      </w:pPr>
    </w:p>
    <w:p w14:paraId="27EEE462" w14:textId="12BC5640" w:rsidR="00F255ED" w:rsidRDefault="00F255ED" w:rsidP="00FE06A2">
      <w:pPr>
        <w:spacing w:after="0"/>
        <w:ind w:left="292" w:firstLine="0"/>
        <w:rPr>
          <w:sz w:val="28"/>
        </w:rPr>
      </w:pPr>
    </w:p>
    <w:p w14:paraId="5E459623" w14:textId="2E9DA218" w:rsidR="00F255ED" w:rsidRDefault="00F255ED" w:rsidP="00FE06A2">
      <w:pPr>
        <w:spacing w:after="0"/>
        <w:ind w:left="292" w:firstLine="0"/>
        <w:rPr>
          <w:sz w:val="28"/>
        </w:rPr>
      </w:pPr>
    </w:p>
    <w:p w14:paraId="70604357" w14:textId="38044B87" w:rsidR="00F255ED" w:rsidRDefault="00F255ED" w:rsidP="00FE06A2">
      <w:pPr>
        <w:spacing w:after="0"/>
        <w:ind w:left="292" w:firstLine="0"/>
        <w:rPr>
          <w:sz w:val="28"/>
        </w:rPr>
      </w:pPr>
    </w:p>
    <w:p w14:paraId="17D25BAD" w14:textId="7C13C952" w:rsidR="00F255ED" w:rsidRDefault="00F255ED" w:rsidP="00FE06A2">
      <w:pPr>
        <w:spacing w:after="0"/>
        <w:ind w:left="292" w:firstLine="0"/>
        <w:rPr>
          <w:sz w:val="28"/>
        </w:rPr>
      </w:pPr>
    </w:p>
    <w:p w14:paraId="1E1F47F3" w14:textId="3118042E" w:rsidR="00F255ED" w:rsidRDefault="00F255ED" w:rsidP="00FE06A2">
      <w:pPr>
        <w:spacing w:after="0"/>
        <w:ind w:left="292" w:firstLine="0"/>
        <w:rPr>
          <w:sz w:val="28"/>
        </w:rPr>
      </w:pPr>
    </w:p>
    <w:p w14:paraId="01651675" w14:textId="1E1B2D65" w:rsidR="00F255ED" w:rsidRDefault="00F255ED" w:rsidP="00FE06A2">
      <w:pPr>
        <w:spacing w:after="0"/>
        <w:ind w:left="292" w:firstLine="0"/>
        <w:rPr>
          <w:sz w:val="28"/>
        </w:rPr>
      </w:pPr>
    </w:p>
    <w:p w14:paraId="13A93996" w14:textId="5E12EFD1" w:rsidR="00F255ED" w:rsidRDefault="00F255ED" w:rsidP="00FE06A2">
      <w:pPr>
        <w:spacing w:after="0"/>
        <w:ind w:left="292" w:firstLine="0"/>
        <w:rPr>
          <w:sz w:val="28"/>
        </w:rPr>
      </w:pPr>
    </w:p>
    <w:p w14:paraId="17870F97" w14:textId="336DC9CE" w:rsidR="00F255ED" w:rsidRDefault="00F255ED" w:rsidP="00FE06A2">
      <w:pPr>
        <w:spacing w:after="0"/>
        <w:ind w:left="292" w:firstLine="0"/>
        <w:rPr>
          <w:sz w:val="28"/>
        </w:rPr>
      </w:pPr>
    </w:p>
    <w:p w14:paraId="70E127E5" w14:textId="08C48204" w:rsidR="00F255ED" w:rsidRDefault="00F255ED" w:rsidP="00FE06A2">
      <w:pPr>
        <w:spacing w:after="0"/>
        <w:ind w:left="292" w:firstLine="0"/>
        <w:rPr>
          <w:sz w:val="28"/>
        </w:rPr>
      </w:pPr>
    </w:p>
    <w:p w14:paraId="1A59E4B7" w14:textId="05A7F8FB" w:rsidR="00F255ED" w:rsidRDefault="00F255ED" w:rsidP="00FE06A2">
      <w:pPr>
        <w:spacing w:after="0"/>
        <w:ind w:left="292" w:firstLine="0"/>
        <w:rPr>
          <w:sz w:val="28"/>
        </w:rPr>
      </w:pPr>
    </w:p>
    <w:p w14:paraId="18076704" w14:textId="77777777" w:rsidR="00F255ED" w:rsidRDefault="00F255ED" w:rsidP="00FE06A2">
      <w:pPr>
        <w:spacing w:after="0"/>
        <w:ind w:left="292" w:firstLine="0"/>
        <w:rPr>
          <w:sz w:val="28"/>
        </w:rPr>
      </w:pPr>
    </w:p>
    <w:p w14:paraId="1DCE5E38" w14:textId="77777777" w:rsidR="00EE756A" w:rsidRDefault="00EE756A" w:rsidP="00EE756A">
      <w:pPr>
        <w:spacing w:after="0"/>
        <w:ind w:left="292" w:firstLine="0"/>
      </w:pPr>
    </w:p>
    <w:p w14:paraId="50BB9606" w14:textId="5EFA99DA" w:rsidR="00FB25B9" w:rsidRDefault="00FB25B9" w:rsidP="002816E1">
      <w:pPr>
        <w:ind w:left="0" w:firstLine="0"/>
      </w:pPr>
    </w:p>
    <w:p w14:paraId="4EED26EC" w14:textId="7AFB06B2" w:rsidR="00275284" w:rsidRDefault="00275284" w:rsidP="002816E1">
      <w:pPr>
        <w:ind w:left="0" w:firstLine="0"/>
      </w:pPr>
    </w:p>
    <w:p w14:paraId="0B3CC823" w14:textId="35D6A8BA" w:rsidR="00275284" w:rsidRPr="00275284" w:rsidRDefault="00275284" w:rsidP="002816E1">
      <w:pPr>
        <w:ind w:left="0" w:firstLine="0"/>
        <w:rPr>
          <w:sz w:val="28"/>
          <w:szCs w:val="24"/>
        </w:rPr>
      </w:pPr>
    </w:p>
    <w:p w14:paraId="79E9A603" w14:textId="37055E37" w:rsidR="003273FB" w:rsidRPr="00275284" w:rsidRDefault="003273FB" w:rsidP="003273FB">
      <w:pPr>
        <w:ind w:left="0" w:firstLine="0"/>
        <w:jc w:val="center"/>
        <w:rPr>
          <w:sz w:val="28"/>
          <w:szCs w:val="24"/>
        </w:rPr>
      </w:pPr>
      <w:r w:rsidRPr="00275284">
        <w:rPr>
          <w:sz w:val="28"/>
          <w:szCs w:val="24"/>
        </w:rPr>
        <w:t>Барнаул 202</w:t>
      </w:r>
      <w:r w:rsidR="00567C7D">
        <w:rPr>
          <w:sz w:val="28"/>
          <w:szCs w:val="24"/>
        </w:rPr>
        <w:t>5</w:t>
      </w:r>
    </w:p>
    <w:p w14:paraId="60983363" w14:textId="66738CB3" w:rsidR="003273FB" w:rsidRDefault="003273FB" w:rsidP="002816E1">
      <w:pPr>
        <w:ind w:left="0" w:firstLine="0"/>
        <w:sectPr w:rsidR="003273FB" w:rsidSect="008347F0">
          <w:footerReference w:type="even" r:id="rId8"/>
          <w:footerReference w:type="default" r:id="rId9"/>
          <w:footerReference w:type="first" r:id="rId10"/>
          <w:pgSz w:w="11906" w:h="16841"/>
          <w:pgMar w:top="1138" w:right="845" w:bottom="1162" w:left="852" w:header="720" w:footer="714" w:gutter="0"/>
          <w:cols w:space="720"/>
          <w:titlePg/>
          <w:docGrid w:linePitch="326"/>
        </w:sectPr>
      </w:pPr>
    </w:p>
    <w:sdt>
      <w:sdtPr>
        <w:rPr>
          <w:rFonts w:ascii="Times New Roman" w:eastAsia="Times New Roman" w:hAnsi="Times New Roman" w:cs="Times New Roman"/>
          <w:b w:val="0"/>
          <w:bCs w:val="0"/>
          <w:color w:val="auto"/>
          <w:sz w:val="24"/>
          <w:szCs w:val="24"/>
        </w:rPr>
        <w:id w:val="1477186572"/>
        <w:docPartObj>
          <w:docPartGallery w:val="Table of Contents"/>
          <w:docPartUnique/>
        </w:docPartObj>
      </w:sdtPr>
      <w:sdtEndPr>
        <w:rPr>
          <w:color w:val="000000"/>
        </w:rPr>
      </w:sdtEndPr>
      <w:sdtContent>
        <w:p w14:paraId="49F83CF3" w14:textId="77777777" w:rsidR="001E69A7" w:rsidRPr="004500C2" w:rsidRDefault="001E69A7" w:rsidP="001E69A7">
          <w:pPr>
            <w:pStyle w:val="ae"/>
            <w:spacing w:after="240"/>
            <w:ind w:firstLine="0"/>
            <w:jc w:val="center"/>
            <w:rPr>
              <w:rFonts w:ascii="Times New Roman" w:hAnsi="Times New Roman" w:cs="Times New Roman"/>
              <w:b w:val="0"/>
              <w:color w:val="000000" w:themeColor="text1"/>
            </w:rPr>
          </w:pPr>
          <w:r>
            <w:rPr>
              <w:rFonts w:ascii="Times New Roman" w:hAnsi="Times New Roman" w:cs="Times New Roman"/>
              <w:b w:val="0"/>
              <w:color w:val="000000" w:themeColor="text1"/>
            </w:rPr>
            <w:t>СОДЕРЖАНИЕ</w:t>
          </w:r>
        </w:p>
        <w:p w14:paraId="7E8121EB" w14:textId="36330EEC" w:rsidR="009441F2" w:rsidRDefault="001E69A7" w:rsidP="009441F2">
          <w:pPr>
            <w:pStyle w:val="11"/>
            <w:rPr>
              <w:rFonts w:asciiTheme="minorHAnsi" w:eastAsiaTheme="minorEastAsia" w:hAnsiTheme="minorHAnsi" w:cstheme="minorBidi"/>
              <w:noProof/>
              <w:kern w:val="2"/>
              <w:sz w:val="24"/>
              <w:szCs w:val="24"/>
              <w14:ligatures w14:val="standardContextual"/>
            </w:rPr>
          </w:pPr>
          <w:r w:rsidRPr="00CA178D">
            <w:rPr>
              <w:sz w:val="24"/>
              <w:szCs w:val="24"/>
            </w:rPr>
            <w:fldChar w:fldCharType="begin"/>
          </w:r>
          <w:r w:rsidRPr="00CA178D">
            <w:rPr>
              <w:sz w:val="24"/>
              <w:szCs w:val="24"/>
            </w:rPr>
            <w:instrText xml:space="preserve"> TOC \o "1-3" \h \z \u </w:instrText>
          </w:r>
          <w:r w:rsidRPr="00CA178D">
            <w:rPr>
              <w:sz w:val="24"/>
              <w:szCs w:val="24"/>
            </w:rPr>
            <w:fldChar w:fldCharType="separate"/>
          </w:r>
          <w:hyperlink w:anchor="_Toc194409226" w:history="1">
            <w:r w:rsidR="009441F2" w:rsidRPr="00202B18">
              <w:rPr>
                <w:rStyle w:val="af"/>
                <w:noProof/>
              </w:rPr>
              <w:t>Общие положения</w:t>
            </w:r>
            <w:r w:rsidR="009441F2">
              <w:rPr>
                <w:noProof/>
                <w:webHidden/>
              </w:rPr>
              <w:tab/>
            </w:r>
            <w:r w:rsidR="009441F2">
              <w:rPr>
                <w:noProof/>
                <w:webHidden/>
              </w:rPr>
              <w:fldChar w:fldCharType="begin"/>
            </w:r>
            <w:r w:rsidR="009441F2">
              <w:rPr>
                <w:noProof/>
                <w:webHidden/>
              </w:rPr>
              <w:instrText xml:space="preserve"> PAGEREF _Toc194409226 \h </w:instrText>
            </w:r>
            <w:r w:rsidR="009441F2">
              <w:rPr>
                <w:noProof/>
                <w:webHidden/>
              </w:rPr>
            </w:r>
            <w:r w:rsidR="009441F2">
              <w:rPr>
                <w:noProof/>
                <w:webHidden/>
              </w:rPr>
              <w:fldChar w:fldCharType="separate"/>
            </w:r>
            <w:r w:rsidR="009441F2">
              <w:rPr>
                <w:noProof/>
                <w:webHidden/>
              </w:rPr>
              <w:t>4</w:t>
            </w:r>
            <w:r w:rsidR="009441F2">
              <w:rPr>
                <w:noProof/>
                <w:webHidden/>
              </w:rPr>
              <w:fldChar w:fldCharType="end"/>
            </w:r>
          </w:hyperlink>
        </w:p>
        <w:p w14:paraId="3AFF33AD" w14:textId="689093A0" w:rsidR="009441F2" w:rsidRDefault="009441F2" w:rsidP="009441F2">
          <w:pPr>
            <w:pStyle w:val="21"/>
            <w:ind w:left="0" w:firstLine="0"/>
            <w:rPr>
              <w:rFonts w:asciiTheme="minorHAnsi" w:eastAsiaTheme="minorEastAsia" w:hAnsiTheme="minorHAnsi" w:cstheme="minorBidi"/>
              <w:noProof/>
              <w:kern w:val="2"/>
              <w:sz w:val="24"/>
              <w:szCs w:val="24"/>
              <w14:ligatures w14:val="standardContextual"/>
            </w:rPr>
          </w:pPr>
          <w:hyperlink w:anchor="_Toc194409227" w:history="1">
            <w:r w:rsidRPr="00202B18">
              <w:rPr>
                <w:rStyle w:val="af"/>
                <w:noProof/>
              </w:rPr>
              <w:t>1. Сведения о видах, назначении и наименовании планируемых для размещения объектов местного значения Панкрушихинского сельсовета их основные характеристики, местоположение, а также характеристики зон с особыми условиями использования территорий</w:t>
            </w:r>
            <w:r>
              <w:rPr>
                <w:noProof/>
                <w:webHidden/>
              </w:rPr>
              <w:tab/>
            </w:r>
            <w:r>
              <w:rPr>
                <w:noProof/>
                <w:webHidden/>
              </w:rPr>
              <w:fldChar w:fldCharType="begin"/>
            </w:r>
            <w:r>
              <w:rPr>
                <w:noProof/>
                <w:webHidden/>
              </w:rPr>
              <w:instrText xml:space="preserve"> PAGEREF _Toc194409227 \h </w:instrText>
            </w:r>
            <w:r>
              <w:rPr>
                <w:noProof/>
                <w:webHidden/>
              </w:rPr>
            </w:r>
            <w:r>
              <w:rPr>
                <w:noProof/>
                <w:webHidden/>
              </w:rPr>
              <w:fldChar w:fldCharType="separate"/>
            </w:r>
            <w:r>
              <w:rPr>
                <w:noProof/>
                <w:webHidden/>
              </w:rPr>
              <w:t>5</w:t>
            </w:r>
            <w:r>
              <w:rPr>
                <w:noProof/>
                <w:webHidden/>
              </w:rPr>
              <w:fldChar w:fldCharType="end"/>
            </w:r>
          </w:hyperlink>
        </w:p>
        <w:p w14:paraId="6B6E3EB3" w14:textId="6338637C" w:rsidR="009441F2" w:rsidRDefault="009441F2" w:rsidP="009441F2">
          <w:pPr>
            <w:pStyle w:val="21"/>
            <w:ind w:left="0" w:firstLine="0"/>
            <w:rPr>
              <w:rFonts w:asciiTheme="minorHAnsi" w:eastAsiaTheme="minorEastAsia" w:hAnsiTheme="minorHAnsi" w:cstheme="minorBidi"/>
              <w:noProof/>
              <w:kern w:val="2"/>
              <w:sz w:val="24"/>
              <w:szCs w:val="24"/>
              <w14:ligatures w14:val="standardContextual"/>
            </w:rPr>
          </w:pPr>
          <w:hyperlink w:anchor="_Toc194409228" w:history="1">
            <w:r w:rsidRPr="00202B18">
              <w:rPr>
                <w:rStyle w:val="af"/>
                <w:noProo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noProof/>
                <w:webHidden/>
              </w:rPr>
              <w:tab/>
            </w:r>
            <w:r>
              <w:rPr>
                <w:noProof/>
                <w:webHidden/>
              </w:rPr>
              <w:fldChar w:fldCharType="begin"/>
            </w:r>
            <w:r>
              <w:rPr>
                <w:noProof/>
                <w:webHidden/>
              </w:rPr>
              <w:instrText xml:space="preserve"> PAGEREF _Toc194409228 \h </w:instrText>
            </w:r>
            <w:r>
              <w:rPr>
                <w:noProof/>
                <w:webHidden/>
              </w:rPr>
            </w:r>
            <w:r>
              <w:rPr>
                <w:noProof/>
                <w:webHidden/>
              </w:rPr>
              <w:fldChar w:fldCharType="separate"/>
            </w:r>
            <w:r>
              <w:rPr>
                <w:noProof/>
                <w:webHidden/>
              </w:rPr>
              <w:t>15</w:t>
            </w:r>
            <w:r>
              <w:rPr>
                <w:noProof/>
                <w:webHidden/>
              </w:rPr>
              <w:fldChar w:fldCharType="end"/>
            </w:r>
          </w:hyperlink>
        </w:p>
        <w:p w14:paraId="7F684479" w14:textId="6BE22C6A" w:rsidR="009441F2" w:rsidRDefault="009441F2" w:rsidP="009441F2">
          <w:pPr>
            <w:pStyle w:val="21"/>
            <w:ind w:left="0" w:firstLine="0"/>
            <w:rPr>
              <w:rFonts w:asciiTheme="minorHAnsi" w:eastAsiaTheme="minorEastAsia" w:hAnsiTheme="minorHAnsi" w:cstheme="minorBidi"/>
              <w:noProof/>
              <w:kern w:val="2"/>
              <w:sz w:val="24"/>
              <w:szCs w:val="24"/>
              <w14:ligatures w14:val="standardContextual"/>
            </w:rPr>
          </w:pPr>
          <w:hyperlink w:anchor="_Toc194409229" w:history="1">
            <w:r w:rsidRPr="00202B18">
              <w:rPr>
                <w:rStyle w:val="af"/>
                <w:noProof/>
              </w:rPr>
              <w:t>3. Характеристики зон с особыми условиями использования территорий</w:t>
            </w:r>
            <w:r>
              <w:rPr>
                <w:noProof/>
                <w:webHidden/>
              </w:rPr>
              <w:tab/>
            </w:r>
            <w:r>
              <w:rPr>
                <w:noProof/>
                <w:webHidden/>
              </w:rPr>
              <w:fldChar w:fldCharType="begin"/>
            </w:r>
            <w:r>
              <w:rPr>
                <w:noProof/>
                <w:webHidden/>
              </w:rPr>
              <w:instrText xml:space="preserve"> PAGEREF _Toc194409229 \h </w:instrText>
            </w:r>
            <w:r>
              <w:rPr>
                <w:noProof/>
                <w:webHidden/>
              </w:rPr>
            </w:r>
            <w:r>
              <w:rPr>
                <w:noProof/>
                <w:webHidden/>
              </w:rPr>
              <w:fldChar w:fldCharType="separate"/>
            </w:r>
            <w:r>
              <w:rPr>
                <w:noProof/>
                <w:webHidden/>
              </w:rPr>
              <w:t>18</w:t>
            </w:r>
            <w:r>
              <w:rPr>
                <w:noProof/>
                <w:webHidden/>
              </w:rPr>
              <w:fldChar w:fldCharType="end"/>
            </w:r>
          </w:hyperlink>
        </w:p>
        <w:p w14:paraId="1512EE41" w14:textId="5E17C214" w:rsidR="001E69A7" w:rsidRPr="00CA178D" w:rsidRDefault="001E69A7" w:rsidP="001E69A7">
          <w:pPr>
            <w:spacing w:after="240"/>
            <w:rPr>
              <w:szCs w:val="24"/>
            </w:rPr>
          </w:pPr>
          <w:r w:rsidRPr="00CA178D">
            <w:rPr>
              <w:b/>
              <w:bCs/>
              <w:szCs w:val="24"/>
            </w:rPr>
            <w:fldChar w:fldCharType="end"/>
          </w:r>
        </w:p>
      </w:sdtContent>
    </w:sdt>
    <w:p w14:paraId="124AEB23" w14:textId="77777777" w:rsidR="001E69A7" w:rsidRDefault="001E69A7" w:rsidP="001E69A7"/>
    <w:p w14:paraId="5F2B680B" w14:textId="77777777" w:rsidR="001E69A7" w:rsidRDefault="001E69A7" w:rsidP="001E69A7"/>
    <w:p w14:paraId="1F434F08" w14:textId="77777777" w:rsidR="001E69A7" w:rsidRDefault="001E69A7" w:rsidP="001E69A7"/>
    <w:p w14:paraId="743BA1FF" w14:textId="77777777" w:rsidR="001E69A7" w:rsidRDefault="001E69A7" w:rsidP="001E69A7"/>
    <w:p w14:paraId="2EC2A767" w14:textId="77777777" w:rsidR="001E69A7" w:rsidRDefault="001E69A7" w:rsidP="001E69A7"/>
    <w:p w14:paraId="7C9CE651" w14:textId="77777777" w:rsidR="001E69A7" w:rsidRDefault="001E69A7" w:rsidP="001E69A7"/>
    <w:p w14:paraId="2A3CB1B4" w14:textId="77777777" w:rsidR="001E69A7" w:rsidRDefault="001E69A7" w:rsidP="001E69A7"/>
    <w:p w14:paraId="757A1F07" w14:textId="77777777" w:rsidR="001E69A7" w:rsidRDefault="001E69A7" w:rsidP="001E69A7"/>
    <w:p w14:paraId="69054B2C" w14:textId="77777777" w:rsidR="001E69A7" w:rsidRDefault="001E69A7" w:rsidP="001E69A7"/>
    <w:p w14:paraId="0B21CC1A" w14:textId="77777777" w:rsidR="001E69A7" w:rsidRDefault="001E69A7" w:rsidP="001E69A7"/>
    <w:p w14:paraId="2A9FB140" w14:textId="77777777" w:rsidR="001E69A7" w:rsidRDefault="001E69A7" w:rsidP="001E69A7"/>
    <w:p w14:paraId="4B5FB9BE" w14:textId="77777777" w:rsidR="001E69A7" w:rsidRDefault="001E69A7" w:rsidP="001E69A7"/>
    <w:p w14:paraId="32659188" w14:textId="77777777" w:rsidR="001E69A7" w:rsidRDefault="001E69A7" w:rsidP="001E69A7"/>
    <w:p w14:paraId="7D8CCA45" w14:textId="77777777" w:rsidR="001E69A7" w:rsidRDefault="001E69A7" w:rsidP="001E69A7"/>
    <w:p w14:paraId="1D38BE4B" w14:textId="77777777" w:rsidR="001E69A7" w:rsidRDefault="001E69A7" w:rsidP="001E69A7"/>
    <w:p w14:paraId="24E8F53A" w14:textId="77777777" w:rsidR="001E69A7" w:rsidRDefault="001E69A7" w:rsidP="001E69A7"/>
    <w:p w14:paraId="18146B78" w14:textId="77777777" w:rsidR="001E69A7" w:rsidRDefault="001E69A7" w:rsidP="001E69A7"/>
    <w:p w14:paraId="626B9350" w14:textId="77777777" w:rsidR="001E69A7" w:rsidRDefault="001E69A7" w:rsidP="001E69A7"/>
    <w:p w14:paraId="53FF5128" w14:textId="77777777" w:rsidR="001E69A7" w:rsidRDefault="001E69A7" w:rsidP="001E69A7"/>
    <w:p w14:paraId="04D9575B" w14:textId="77777777" w:rsidR="001E69A7" w:rsidRDefault="001E69A7" w:rsidP="001E69A7"/>
    <w:p w14:paraId="20F90026" w14:textId="77777777" w:rsidR="001E69A7" w:rsidRDefault="001E69A7" w:rsidP="001E69A7"/>
    <w:p w14:paraId="0B876D3A" w14:textId="77777777" w:rsidR="001E69A7" w:rsidRDefault="001E69A7" w:rsidP="001E69A7"/>
    <w:p w14:paraId="6575FF1E" w14:textId="77777777" w:rsidR="001E69A7" w:rsidRDefault="001E69A7" w:rsidP="001E69A7"/>
    <w:p w14:paraId="7AC912D0" w14:textId="77777777" w:rsidR="001E69A7" w:rsidRDefault="001E69A7" w:rsidP="001E69A7"/>
    <w:p w14:paraId="0EE3AB81" w14:textId="77777777" w:rsidR="001E69A7" w:rsidRDefault="001E69A7" w:rsidP="001E69A7"/>
    <w:p w14:paraId="4F3723BE" w14:textId="77777777" w:rsidR="001E69A7" w:rsidRDefault="001E69A7" w:rsidP="001E69A7"/>
    <w:p w14:paraId="11630C7D" w14:textId="77777777" w:rsidR="001E69A7" w:rsidRDefault="001E69A7" w:rsidP="001E69A7"/>
    <w:p w14:paraId="1FE2D06F" w14:textId="62CA6010" w:rsidR="001E69A7" w:rsidRDefault="001E69A7" w:rsidP="001E69A7"/>
    <w:p w14:paraId="08D42B6B" w14:textId="4E926709" w:rsidR="00F255ED" w:rsidRDefault="00F255ED" w:rsidP="001E69A7"/>
    <w:p w14:paraId="6187A2D4" w14:textId="2B7E81B3" w:rsidR="00F255ED" w:rsidRDefault="00F255ED" w:rsidP="001E69A7"/>
    <w:p w14:paraId="2F426BF9" w14:textId="2234EEEC" w:rsidR="00F255ED" w:rsidRDefault="00F255ED" w:rsidP="001E69A7"/>
    <w:p w14:paraId="63BEA7CD" w14:textId="24385C09" w:rsidR="00F255ED" w:rsidRDefault="00F255ED" w:rsidP="001E69A7"/>
    <w:p w14:paraId="5AF1D2EF" w14:textId="3028FC81" w:rsidR="003273FB" w:rsidRDefault="003273FB" w:rsidP="003273FB">
      <w:pPr>
        <w:jc w:val="center"/>
      </w:pPr>
    </w:p>
    <w:p w14:paraId="53CE7D8C" w14:textId="77777777" w:rsidR="00F255ED" w:rsidRPr="0002590D" w:rsidRDefault="00F255ED" w:rsidP="00F255ED">
      <w:pPr>
        <w:tabs>
          <w:tab w:val="left" w:pos="7797"/>
        </w:tabs>
        <w:spacing w:before="240" w:after="240"/>
        <w:ind w:firstLine="0"/>
        <w:jc w:val="center"/>
        <w:rPr>
          <w:b/>
          <w:color w:val="auto"/>
          <w:sz w:val="28"/>
          <w:szCs w:val="28"/>
        </w:rPr>
      </w:pPr>
      <w:r w:rsidRPr="0002590D">
        <w:rPr>
          <w:b/>
          <w:color w:val="auto"/>
          <w:sz w:val="28"/>
          <w:szCs w:val="28"/>
        </w:rPr>
        <w:lastRenderedPageBreak/>
        <w:t>СОСТАВ ГРАФИЧЕСКИХ МАТЕРИАЛОВ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7433"/>
        <w:gridCol w:w="1514"/>
      </w:tblGrid>
      <w:tr w:rsidR="003D0887" w:rsidRPr="00125F4C" w14:paraId="31CAE833" w14:textId="77777777" w:rsidTr="004C2D53">
        <w:trPr>
          <w:trHeight w:val="264"/>
        </w:trPr>
        <w:tc>
          <w:tcPr>
            <w:tcW w:w="4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709F35" w14:textId="77777777" w:rsidR="003D0887" w:rsidRPr="00125F4C" w:rsidRDefault="003D0887" w:rsidP="004C2D53">
            <w:pPr>
              <w:pStyle w:val="S1"/>
              <w:spacing w:line="240" w:lineRule="auto"/>
              <w:ind w:firstLine="0"/>
              <w:jc w:val="center"/>
              <w:rPr>
                <w:rFonts w:ascii="Times New Roman" w:hAnsi="Times New Roman"/>
                <w:b/>
                <w:lang w:val="en-US" w:eastAsia="en-US" w:bidi="en-US"/>
              </w:rPr>
            </w:pPr>
            <w:bookmarkStart w:id="0" w:name="_Hlk156479067"/>
            <w:r w:rsidRPr="00125F4C">
              <w:rPr>
                <w:rFonts w:ascii="Times New Roman" w:hAnsi="Times New Roman"/>
                <w:b/>
                <w:lang w:val="en-US" w:eastAsia="en-US" w:bidi="en-US"/>
              </w:rPr>
              <w:t>№ п/п</w:t>
            </w:r>
          </w:p>
        </w:tc>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986555" w14:textId="77777777" w:rsidR="003D0887" w:rsidRPr="00125F4C" w:rsidRDefault="003D0887" w:rsidP="004C2D53">
            <w:pPr>
              <w:pStyle w:val="S1"/>
              <w:spacing w:line="240" w:lineRule="auto"/>
              <w:ind w:firstLine="0"/>
              <w:jc w:val="center"/>
              <w:rPr>
                <w:rStyle w:val="af"/>
              </w:rPr>
            </w:pPr>
            <w:r w:rsidRPr="00125F4C">
              <w:rPr>
                <w:rFonts w:ascii="Times New Roman" w:hAnsi="Times New Roman"/>
                <w:b/>
                <w:lang w:eastAsia="en-US" w:bidi="en-US"/>
              </w:rPr>
              <w:t>Наименование чертежа</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7446BF" w14:textId="77777777" w:rsidR="003D0887" w:rsidRPr="00125F4C" w:rsidRDefault="003D0887" w:rsidP="004C2D53">
            <w:pPr>
              <w:pStyle w:val="S1"/>
              <w:spacing w:line="240" w:lineRule="auto"/>
              <w:ind w:firstLine="0"/>
              <w:jc w:val="center"/>
              <w:rPr>
                <w:rFonts w:ascii="Times New Roman" w:hAnsi="Times New Roman"/>
                <w:b/>
              </w:rPr>
            </w:pPr>
            <w:r w:rsidRPr="00125F4C">
              <w:rPr>
                <w:rFonts w:ascii="Times New Roman" w:hAnsi="Times New Roman"/>
                <w:b/>
                <w:lang w:eastAsia="en-US" w:bidi="en-US"/>
              </w:rPr>
              <w:t>Масштаб</w:t>
            </w:r>
          </w:p>
        </w:tc>
      </w:tr>
      <w:tr w:rsidR="003D0887" w:rsidRPr="00125F4C" w14:paraId="346E5AEC" w14:textId="77777777" w:rsidTr="004C2D53">
        <w:trPr>
          <w:trHeight w:val="299"/>
        </w:trPr>
        <w:tc>
          <w:tcPr>
            <w:tcW w:w="486" w:type="pct"/>
            <w:tcBorders>
              <w:top w:val="single" w:sz="4" w:space="0" w:color="auto"/>
              <w:left w:val="single" w:sz="4" w:space="0" w:color="auto"/>
              <w:bottom w:val="single" w:sz="4" w:space="0" w:color="auto"/>
              <w:right w:val="single" w:sz="4" w:space="0" w:color="auto"/>
            </w:tcBorders>
            <w:vAlign w:val="center"/>
          </w:tcPr>
          <w:p w14:paraId="503ACC0F" w14:textId="77777777" w:rsidR="003D0887" w:rsidRPr="00125F4C" w:rsidRDefault="003D0887" w:rsidP="004C2D53">
            <w:pPr>
              <w:pStyle w:val="S"/>
              <w:spacing w:line="240" w:lineRule="auto"/>
              <w:rPr>
                <w:lang w:val="en-US" w:eastAsia="en-US" w:bidi="en-US"/>
              </w:rPr>
            </w:pPr>
          </w:p>
        </w:tc>
        <w:tc>
          <w:tcPr>
            <w:tcW w:w="3750" w:type="pct"/>
            <w:tcBorders>
              <w:top w:val="single" w:sz="4" w:space="0" w:color="auto"/>
              <w:left w:val="single" w:sz="4" w:space="0" w:color="auto"/>
              <w:bottom w:val="single" w:sz="4" w:space="0" w:color="auto"/>
              <w:right w:val="single" w:sz="4" w:space="0" w:color="auto"/>
            </w:tcBorders>
            <w:vAlign w:val="center"/>
            <w:hideMark/>
          </w:tcPr>
          <w:p w14:paraId="7AB34BFD" w14:textId="77777777" w:rsidR="003D0887" w:rsidRPr="001B0987" w:rsidRDefault="003D0887" w:rsidP="003D0887">
            <w:pPr>
              <w:spacing w:after="0"/>
              <w:ind w:left="55"/>
              <w:rPr>
                <w:b/>
                <w:bCs/>
                <w:szCs w:val="24"/>
                <w:lang w:bidi="en-US"/>
              </w:rPr>
            </w:pPr>
            <w:r>
              <w:rPr>
                <w:b/>
                <w:bCs/>
                <w:szCs w:val="24"/>
                <w:lang w:bidi="en-US"/>
              </w:rPr>
              <w:t>Утверждаемая часть</w:t>
            </w:r>
          </w:p>
        </w:tc>
        <w:tc>
          <w:tcPr>
            <w:tcW w:w="764" w:type="pct"/>
            <w:tcBorders>
              <w:top w:val="single" w:sz="4" w:space="0" w:color="auto"/>
              <w:left w:val="single" w:sz="4" w:space="0" w:color="auto"/>
              <w:bottom w:val="single" w:sz="4" w:space="0" w:color="auto"/>
              <w:right w:val="single" w:sz="4" w:space="0" w:color="auto"/>
            </w:tcBorders>
            <w:vAlign w:val="center"/>
          </w:tcPr>
          <w:p w14:paraId="4B77225E" w14:textId="77777777" w:rsidR="003D0887" w:rsidRPr="00125F4C" w:rsidRDefault="003D0887" w:rsidP="004C2D53">
            <w:pPr>
              <w:jc w:val="center"/>
              <w:rPr>
                <w:szCs w:val="24"/>
                <w:lang w:bidi="en-US"/>
              </w:rPr>
            </w:pPr>
          </w:p>
        </w:tc>
      </w:tr>
      <w:tr w:rsidR="003D0887" w:rsidRPr="00125F4C" w14:paraId="1E41A2CB" w14:textId="77777777" w:rsidTr="004C2D53">
        <w:trPr>
          <w:trHeight w:val="523"/>
        </w:trPr>
        <w:tc>
          <w:tcPr>
            <w:tcW w:w="486" w:type="pct"/>
            <w:tcBorders>
              <w:top w:val="single" w:sz="4" w:space="0" w:color="auto"/>
              <w:left w:val="single" w:sz="4" w:space="0" w:color="auto"/>
              <w:bottom w:val="single" w:sz="4" w:space="0" w:color="auto"/>
              <w:right w:val="single" w:sz="4" w:space="0" w:color="auto"/>
            </w:tcBorders>
            <w:vAlign w:val="center"/>
            <w:hideMark/>
          </w:tcPr>
          <w:p w14:paraId="08A2E35C" w14:textId="77777777" w:rsidR="003D0887" w:rsidRPr="00125F4C" w:rsidRDefault="003D0887" w:rsidP="004C2D53">
            <w:pPr>
              <w:pStyle w:val="S"/>
              <w:spacing w:line="240" w:lineRule="auto"/>
              <w:rPr>
                <w:lang w:val="en-US" w:eastAsia="en-US" w:bidi="en-US"/>
              </w:rPr>
            </w:pPr>
            <w:r w:rsidRPr="00125F4C">
              <w:rPr>
                <w:lang w:val="en-US" w:eastAsia="en-US" w:bidi="en-US"/>
              </w:rPr>
              <w:t>ГП 1</w:t>
            </w:r>
          </w:p>
        </w:tc>
        <w:tc>
          <w:tcPr>
            <w:tcW w:w="3750" w:type="pct"/>
            <w:tcBorders>
              <w:top w:val="single" w:sz="4" w:space="0" w:color="auto"/>
              <w:left w:val="single" w:sz="4" w:space="0" w:color="auto"/>
              <w:bottom w:val="single" w:sz="4" w:space="0" w:color="auto"/>
              <w:right w:val="single" w:sz="4" w:space="0" w:color="auto"/>
            </w:tcBorders>
            <w:vAlign w:val="center"/>
          </w:tcPr>
          <w:p w14:paraId="6BF8E8CE" w14:textId="028369AA" w:rsidR="003D0887" w:rsidRPr="00125F4C" w:rsidRDefault="003D0887" w:rsidP="003D0887">
            <w:pPr>
              <w:spacing w:after="0"/>
              <w:ind w:left="55"/>
              <w:rPr>
                <w:szCs w:val="24"/>
                <w:lang w:bidi="en-US"/>
              </w:rPr>
            </w:pPr>
            <w:r w:rsidRPr="00125F4C">
              <w:rPr>
                <w:szCs w:val="24"/>
                <w:lang w:bidi="en-US"/>
              </w:rPr>
              <w:t>Карта границ</w:t>
            </w:r>
            <w:r>
              <w:rPr>
                <w:szCs w:val="24"/>
                <w:lang w:bidi="en-US"/>
              </w:rPr>
              <w:t xml:space="preserve"> населенных пунктов (в том числе границ образуемых населенных пунктов) </w:t>
            </w:r>
            <w:r w:rsidR="00B713B0">
              <w:rPr>
                <w:szCs w:val="24"/>
                <w:lang w:bidi="en-US"/>
              </w:rPr>
              <w:t>Панкрушихинского</w:t>
            </w:r>
            <w:r>
              <w:rPr>
                <w:szCs w:val="24"/>
                <w:lang w:bidi="en-US"/>
              </w:rPr>
              <w:t xml:space="preserve"> сельсовета </w:t>
            </w:r>
            <w:r w:rsidR="00B713B0">
              <w:rPr>
                <w:szCs w:val="24"/>
                <w:lang w:bidi="en-US"/>
              </w:rPr>
              <w:t>Панкрушихинского</w:t>
            </w:r>
            <w:r>
              <w:rPr>
                <w:szCs w:val="24"/>
                <w:lang w:bidi="en-US"/>
              </w:rPr>
              <w:t xml:space="preserve"> района Алтайского края</w:t>
            </w:r>
          </w:p>
        </w:tc>
        <w:tc>
          <w:tcPr>
            <w:tcW w:w="764" w:type="pct"/>
            <w:tcBorders>
              <w:top w:val="single" w:sz="4" w:space="0" w:color="auto"/>
              <w:left w:val="single" w:sz="4" w:space="0" w:color="auto"/>
              <w:bottom w:val="single" w:sz="4" w:space="0" w:color="auto"/>
              <w:right w:val="single" w:sz="4" w:space="0" w:color="auto"/>
            </w:tcBorders>
            <w:vAlign w:val="center"/>
          </w:tcPr>
          <w:p w14:paraId="4708235E" w14:textId="77777777" w:rsidR="003D0887" w:rsidRPr="00125F4C" w:rsidRDefault="003D0887" w:rsidP="003D0887">
            <w:pPr>
              <w:ind w:hanging="302"/>
              <w:jc w:val="center"/>
              <w:rPr>
                <w:szCs w:val="24"/>
                <w:lang w:bidi="en-US"/>
              </w:rPr>
            </w:pPr>
            <w:r w:rsidRPr="00125F4C">
              <w:rPr>
                <w:szCs w:val="24"/>
                <w:lang w:bidi="en-US"/>
              </w:rPr>
              <w:t>М 1:25000</w:t>
            </w:r>
          </w:p>
        </w:tc>
      </w:tr>
      <w:tr w:rsidR="003D0887" w:rsidRPr="00125F4C" w14:paraId="610E5195" w14:textId="77777777" w:rsidTr="004C2D53">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570F10D3" w14:textId="77777777" w:rsidR="003D0887" w:rsidRPr="00B13123" w:rsidRDefault="003D0887" w:rsidP="004C2D53">
            <w:pPr>
              <w:pStyle w:val="S"/>
              <w:spacing w:line="240" w:lineRule="auto"/>
              <w:rPr>
                <w:lang w:eastAsia="en-US" w:bidi="en-US"/>
              </w:rPr>
            </w:pPr>
            <w:r>
              <w:rPr>
                <w:lang w:eastAsia="en-US" w:bidi="en-US"/>
              </w:rPr>
              <w:t>ГП 2</w:t>
            </w:r>
          </w:p>
        </w:tc>
        <w:tc>
          <w:tcPr>
            <w:tcW w:w="3750" w:type="pct"/>
            <w:tcBorders>
              <w:top w:val="single" w:sz="4" w:space="0" w:color="auto"/>
              <w:left w:val="single" w:sz="4" w:space="0" w:color="auto"/>
              <w:bottom w:val="single" w:sz="4" w:space="0" w:color="auto"/>
              <w:right w:val="single" w:sz="4" w:space="0" w:color="auto"/>
            </w:tcBorders>
            <w:vAlign w:val="center"/>
          </w:tcPr>
          <w:p w14:paraId="780548A3" w14:textId="25F11660" w:rsidR="003D0887" w:rsidRPr="00125F4C" w:rsidRDefault="003D0887" w:rsidP="003D0887">
            <w:pPr>
              <w:spacing w:after="0"/>
              <w:ind w:left="55"/>
              <w:rPr>
                <w:szCs w:val="24"/>
              </w:rPr>
            </w:pPr>
            <w:r w:rsidRPr="00125F4C">
              <w:rPr>
                <w:szCs w:val="24"/>
                <w:lang w:bidi="en-US"/>
              </w:rPr>
              <w:t xml:space="preserve">Карта функциональных зон </w:t>
            </w:r>
            <w:r w:rsidR="00B713B0">
              <w:rPr>
                <w:szCs w:val="24"/>
                <w:lang w:bidi="en-US"/>
              </w:rPr>
              <w:t>Панкрушихинского</w:t>
            </w:r>
            <w:r>
              <w:rPr>
                <w:szCs w:val="24"/>
                <w:lang w:bidi="en-US"/>
              </w:rPr>
              <w:t xml:space="preserve"> сельсовета </w:t>
            </w:r>
            <w:r w:rsidR="00B713B0">
              <w:rPr>
                <w:szCs w:val="24"/>
                <w:lang w:bidi="en-US"/>
              </w:rPr>
              <w:t>Панкрушихинского</w:t>
            </w:r>
            <w:r>
              <w:rPr>
                <w:szCs w:val="24"/>
                <w:lang w:bidi="en-US"/>
              </w:rPr>
              <w:t xml:space="preserve"> района Алтайского края</w:t>
            </w:r>
          </w:p>
        </w:tc>
        <w:tc>
          <w:tcPr>
            <w:tcW w:w="764" w:type="pct"/>
            <w:tcBorders>
              <w:top w:val="single" w:sz="4" w:space="0" w:color="auto"/>
              <w:left w:val="single" w:sz="4" w:space="0" w:color="auto"/>
              <w:bottom w:val="single" w:sz="4" w:space="0" w:color="auto"/>
              <w:right w:val="single" w:sz="4" w:space="0" w:color="auto"/>
            </w:tcBorders>
            <w:vAlign w:val="center"/>
          </w:tcPr>
          <w:p w14:paraId="7DC09B2F" w14:textId="77777777" w:rsidR="003D0887" w:rsidRPr="00125F4C" w:rsidRDefault="003D0887" w:rsidP="003D0887">
            <w:pPr>
              <w:ind w:left="1" w:firstLine="0"/>
              <w:jc w:val="center"/>
              <w:rPr>
                <w:szCs w:val="24"/>
                <w:lang w:bidi="en-US"/>
              </w:rPr>
            </w:pPr>
            <w:r w:rsidRPr="00125F4C">
              <w:rPr>
                <w:szCs w:val="24"/>
                <w:lang w:bidi="en-US"/>
              </w:rPr>
              <w:t>М 1:25000</w:t>
            </w:r>
          </w:p>
        </w:tc>
      </w:tr>
      <w:tr w:rsidR="003D0887" w:rsidRPr="00125F4C" w14:paraId="3A2F0CCE" w14:textId="77777777" w:rsidTr="004C2D53">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7D5CB68A" w14:textId="77777777" w:rsidR="003D0887" w:rsidRPr="00125F4C" w:rsidRDefault="003D0887" w:rsidP="004C2D53">
            <w:pPr>
              <w:pStyle w:val="S"/>
              <w:spacing w:line="240" w:lineRule="auto"/>
              <w:rPr>
                <w:lang w:eastAsia="en-US" w:bidi="en-US"/>
              </w:rPr>
            </w:pPr>
            <w:r>
              <w:rPr>
                <w:lang w:eastAsia="en-US" w:bidi="en-US"/>
              </w:rPr>
              <w:t>ГП 3</w:t>
            </w:r>
          </w:p>
        </w:tc>
        <w:tc>
          <w:tcPr>
            <w:tcW w:w="3750" w:type="pct"/>
            <w:tcBorders>
              <w:top w:val="single" w:sz="4" w:space="0" w:color="auto"/>
              <w:left w:val="single" w:sz="4" w:space="0" w:color="auto"/>
              <w:bottom w:val="single" w:sz="4" w:space="0" w:color="auto"/>
              <w:right w:val="single" w:sz="4" w:space="0" w:color="auto"/>
            </w:tcBorders>
            <w:vAlign w:val="center"/>
          </w:tcPr>
          <w:p w14:paraId="68D3BE2C" w14:textId="47E92ABC" w:rsidR="003D0887" w:rsidRPr="00125F4C" w:rsidRDefault="003D0887" w:rsidP="003D0887">
            <w:pPr>
              <w:spacing w:after="0"/>
              <w:ind w:left="55"/>
              <w:rPr>
                <w:szCs w:val="24"/>
                <w:lang w:bidi="en-US"/>
              </w:rPr>
            </w:pPr>
            <w:r w:rsidRPr="00125F4C">
              <w:rPr>
                <w:szCs w:val="24"/>
                <w:lang w:bidi="en-US"/>
              </w:rPr>
              <w:t>Карта планируемого размещения объектов местного значения</w:t>
            </w:r>
            <w:r>
              <w:rPr>
                <w:szCs w:val="24"/>
                <w:lang w:bidi="en-US"/>
              </w:rPr>
              <w:t xml:space="preserve"> </w:t>
            </w:r>
            <w:r w:rsidR="00B713B0">
              <w:rPr>
                <w:szCs w:val="24"/>
                <w:lang w:bidi="en-US"/>
              </w:rPr>
              <w:t>Панкрушихинского</w:t>
            </w:r>
            <w:r>
              <w:rPr>
                <w:szCs w:val="24"/>
                <w:lang w:bidi="en-US"/>
              </w:rPr>
              <w:t xml:space="preserve"> сельсовета </w:t>
            </w:r>
            <w:r w:rsidR="00B713B0">
              <w:rPr>
                <w:szCs w:val="24"/>
                <w:lang w:bidi="en-US"/>
              </w:rPr>
              <w:t>Панкрушихинского</w:t>
            </w:r>
            <w:r>
              <w:rPr>
                <w:szCs w:val="24"/>
                <w:lang w:bidi="en-US"/>
              </w:rPr>
              <w:t xml:space="preserve"> района Алтайского края</w:t>
            </w:r>
          </w:p>
        </w:tc>
        <w:tc>
          <w:tcPr>
            <w:tcW w:w="764" w:type="pct"/>
            <w:tcBorders>
              <w:top w:val="single" w:sz="4" w:space="0" w:color="auto"/>
              <w:left w:val="single" w:sz="4" w:space="0" w:color="auto"/>
              <w:bottom w:val="single" w:sz="4" w:space="0" w:color="auto"/>
              <w:right w:val="single" w:sz="4" w:space="0" w:color="auto"/>
            </w:tcBorders>
            <w:vAlign w:val="center"/>
          </w:tcPr>
          <w:p w14:paraId="1E338982" w14:textId="77777777" w:rsidR="003D0887" w:rsidRPr="00125F4C" w:rsidRDefault="003D0887" w:rsidP="003D0887">
            <w:pPr>
              <w:ind w:hanging="302"/>
              <w:jc w:val="center"/>
              <w:rPr>
                <w:szCs w:val="24"/>
                <w:lang w:bidi="en-US"/>
              </w:rPr>
            </w:pPr>
            <w:r w:rsidRPr="00125F4C">
              <w:rPr>
                <w:szCs w:val="24"/>
                <w:lang w:bidi="en-US"/>
              </w:rPr>
              <w:t>М 1:25000</w:t>
            </w:r>
          </w:p>
        </w:tc>
      </w:tr>
      <w:tr w:rsidR="003D0887" w:rsidRPr="00125F4C" w14:paraId="61B08543" w14:textId="77777777" w:rsidTr="004C2D53">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3A0B06BD" w14:textId="77777777" w:rsidR="003D0887" w:rsidRDefault="003D0887" w:rsidP="004C2D53">
            <w:pPr>
              <w:pStyle w:val="S"/>
              <w:spacing w:line="240" w:lineRule="auto"/>
              <w:rPr>
                <w:lang w:eastAsia="en-US" w:bidi="en-US"/>
              </w:rPr>
            </w:pPr>
            <w:r>
              <w:rPr>
                <w:lang w:eastAsia="en-US" w:bidi="en-US"/>
              </w:rPr>
              <w:t>ГП 4</w:t>
            </w:r>
          </w:p>
        </w:tc>
        <w:tc>
          <w:tcPr>
            <w:tcW w:w="3750" w:type="pct"/>
            <w:tcBorders>
              <w:top w:val="single" w:sz="4" w:space="0" w:color="auto"/>
              <w:left w:val="single" w:sz="4" w:space="0" w:color="auto"/>
              <w:bottom w:val="single" w:sz="4" w:space="0" w:color="auto"/>
              <w:right w:val="single" w:sz="4" w:space="0" w:color="auto"/>
            </w:tcBorders>
            <w:vAlign w:val="center"/>
          </w:tcPr>
          <w:p w14:paraId="540E5A93" w14:textId="1CABBE97" w:rsidR="003D0887" w:rsidRDefault="003D0887" w:rsidP="003D0887">
            <w:pPr>
              <w:spacing w:after="0"/>
              <w:ind w:left="55"/>
              <w:rPr>
                <w:szCs w:val="24"/>
              </w:rPr>
            </w:pPr>
            <w:r>
              <w:rPr>
                <w:szCs w:val="24"/>
                <w:lang w:bidi="en-US"/>
              </w:rPr>
              <w:t xml:space="preserve">Фрагмент карты планируемого размещения объектов местного значения </w:t>
            </w:r>
            <w:r>
              <w:rPr>
                <w:szCs w:val="24"/>
              </w:rPr>
              <w:t xml:space="preserve">с. </w:t>
            </w:r>
            <w:r w:rsidR="00B713B0">
              <w:rPr>
                <w:szCs w:val="24"/>
              </w:rPr>
              <w:t>Панкрушиха, п. Заречный</w:t>
            </w:r>
          </w:p>
        </w:tc>
        <w:tc>
          <w:tcPr>
            <w:tcW w:w="764" w:type="pct"/>
            <w:tcBorders>
              <w:top w:val="single" w:sz="4" w:space="0" w:color="auto"/>
              <w:left w:val="single" w:sz="4" w:space="0" w:color="auto"/>
              <w:bottom w:val="single" w:sz="4" w:space="0" w:color="auto"/>
              <w:right w:val="single" w:sz="4" w:space="0" w:color="auto"/>
            </w:tcBorders>
            <w:vAlign w:val="center"/>
          </w:tcPr>
          <w:p w14:paraId="45B5920B" w14:textId="77777777" w:rsidR="003D0887" w:rsidRPr="00125F4C" w:rsidRDefault="003D0887" w:rsidP="003D0887">
            <w:pPr>
              <w:ind w:hanging="443"/>
              <w:jc w:val="center"/>
              <w:rPr>
                <w:szCs w:val="24"/>
                <w:lang w:bidi="en-US"/>
              </w:rPr>
            </w:pPr>
            <w:r w:rsidRPr="00125F4C">
              <w:rPr>
                <w:szCs w:val="24"/>
                <w:lang w:bidi="en-US"/>
              </w:rPr>
              <w:t>М 1:5000</w:t>
            </w:r>
          </w:p>
        </w:tc>
      </w:tr>
      <w:tr w:rsidR="003D0887" w:rsidRPr="00125F4C" w14:paraId="0A569EE7" w14:textId="77777777" w:rsidTr="004C2D53">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4BF5504D" w14:textId="77777777" w:rsidR="003D0887" w:rsidRPr="00125F4C" w:rsidRDefault="003D0887" w:rsidP="004C2D53">
            <w:pPr>
              <w:pStyle w:val="S"/>
              <w:spacing w:line="240" w:lineRule="auto"/>
              <w:rPr>
                <w:lang w:eastAsia="en-US" w:bidi="en-US"/>
              </w:rPr>
            </w:pPr>
          </w:p>
        </w:tc>
        <w:tc>
          <w:tcPr>
            <w:tcW w:w="3750" w:type="pct"/>
            <w:tcBorders>
              <w:top w:val="single" w:sz="4" w:space="0" w:color="auto"/>
              <w:left w:val="single" w:sz="4" w:space="0" w:color="auto"/>
              <w:bottom w:val="single" w:sz="4" w:space="0" w:color="auto"/>
              <w:right w:val="single" w:sz="4" w:space="0" w:color="auto"/>
            </w:tcBorders>
            <w:vAlign w:val="center"/>
          </w:tcPr>
          <w:p w14:paraId="1D168892" w14:textId="77777777" w:rsidR="003D0887" w:rsidRPr="00125F4C" w:rsidRDefault="003D0887" w:rsidP="003D0887">
            <w:pPr>
              <w:spacing w:after="0"/>
              <w:ind w:left="55"/>
              <w:rPr>
                <w:szCs w:val="24"/>
              </w:rPr>
            </w:pPr>
            <w:r w:rsidRPr="001B0987">
              <w:rPr>
                <w:b/>
                <w:bCs/>
                <w:szCs w:val="24"/>
                <w:lang w:bidi="en-US"/>
              </w:rPr>
              <w:t>Материалы по обоснованию проектных решений</w:t>
            </w:r>
          </w:p>
        </w:tc>
        <w:tc>
          <w:tcPr>
            <w:tcW w:w="764" w:type="pct"/>
            <w:tcBorders>
              <w:top w:val="single" w:sz="4" w:space="0" w:color="auto"/>
              <w:left w:val="single" w:sz="4" w:space="0" w:color="auto"/>
              <w:bottom w:val="single" w:sz="4" w:space="0" w:color="auto"/>
              <w:right w:val="single" w:sz="4" w:space="0" w:color="auto"/>
            </w:tcBorders>
            <w:vAlign w:val="center"/>
          </w:tcPr>
          <w:p w14:paraId="0482006A" w14:textId="77777777" w:rsidR="003D0887" w:rsidRPr="00125F4C" w:rsidRDefault="003D0887" w:rsidP="003D0887">
            <w:pPr>
              <w:ind w:hanging="302"/>
              <w:jc w:val="center"/>
              <w:rPr>
                <w:szCs w:val="24"/>
                <w:lang w:bidi="en-US"/>
              </w:rPr>
            </w:pPr>
          </w:p>
        </w:tc>
      </w:tr>
      <w:tr w:rsidR="003D0887" w:rsidRPr="00125F4C" w14:paraId="59A1426B" w14:textId="77777777" w:rsidTr="004C2D53">
        <w:trPr>
          <w:trHeight w:val="172"/>
        </w:trPr>
        <w:tc>
          <w:tcPr>
            <w:tcW w:w="486" w:type="pct"/>
            <w:tcBorders>
              <w:top w:val="single" w:sz="4" w:space="0" w:color="auto"/>
              <w:left w:val="single" w:sz="4" w:space="0" w:color="auto"/>
              <w:bottom w:val="single" w:sz="4" w:space="0" w:color="auto"/>
              <w:right w:val="single" w:sz="4" w:space="0" w:color="auto"/>
            </w:tcBorders>
            <w:vAlign w:val="center"/>
          </w:tcPr>
          <w:p w14:paraId="381AC6D4" w14:textId="77777777" w:rsidR="003D0887" w:rsidRPr="00125F4C" w:rsidRDefault="003D0887" w:rsidP="004C2D53">
            <w:pPr>
              <w:pStyle w:val="S"/>
              <w:spacing w:line="240" w:lineRule="auto"/>
              <w:rPr>
                <w:lang w:eastAsia="en-US" w:bidi="en-US"/>
              </w:rPr>
            </w:pPr>
            <w:r>
              <w:rPr>
                <w:lang w:eastAsia="en-US" w:bidi="en-US"/>
              </w:rPr>
              <w:t>ГП 5</w:t>
            </w:r>
          </w:p>
        </w:tc>
        <w:tc>
          <w:tcPr>
            <w:tcW w:w="3750" w:type="pct"/>
            <w:tcBorders>
              <w:top w:val="single" w:sz="4" w:space="0" w:color="auto"/>
              <w:left w:val="single" w:sz="4" w:space="0" w:color="auto"/>
              <w:bottom w:val="single" w:sz="4" w:space="0" w:color="auto"/>
              <w:right w:val="single" w:sz="4" w:space="0" w:color="auto"/>
            </w:tcBorders>
            <w:vAlign w:val="center"/>
          </w:tcPr>
          <w:p w14:paraId="764A94B8" w14:textId="17E5353B" w:rsidR="003D0887" w:rsidRPr="00125F4C" w:rsidRDefault="003D0887" w:rsidP="003D0887">
            <w:pPr>
              <w:spacing w:after="0"/>
              <w:ind w:left="55"/>
              <w:rPr>
                <w:b/>
                <w:szCs w:val="24"/>
                <w:lang w:bidi="en-US"/>
              </w:rPr>
            </w:pPr>
            <w:r w:rsidRPr="00125F4C">
              <w:rPr>
                <w:szCs w:val="24"/>
              </w:rPr>
              <w:t>Карта современного использования и комплексной оценки территории</w:t>
            </w:r>
            <w:r>
              <w:rPr>
                <w:szCs w:val="24"/>
              </w:rPr>
              <w:t xml:space="preserve"> </w:t>
            </w:r>
            <w:r w:rsidR="00B713B0">
              <w:rPr>
                <w:szCs w:val="24"/>
                <w:lang w:bidi="en-US"/>
              </w:rPr>
              <w:t>Панкрушихинского</w:t>
            </w:r>
            <w:r>
              <w:rPr>
                <w:szCs w:val="24"/>
                <w:lang w:bidi="en-US"/>
              </w:rPr>
              <w:t xml:space="preserve"> сельсовета </w:t>
            </w:r>
            <w:r w:rsidR="00B713B0">
              <w:rPr>
                <w:szCs w:val="24"/>
                <w:lang w:bidi="en-US"/>
              </w:rPr>
              <w:t>Панкрушихинского</w:t>
            </w:r>
            <w:r>
              <w:rPr>
                <w:szCs w:val="24"/>
                <w:lang w:bidi="en-US"/>
              </w:rPr>
              <w:t xml:space="preserve"> района Алтайского края</w:t>
            </w:r>
          </w:p>
        </w:tc>
        <w:tc>
          <w:tcPr>
            <w:tcW w:w="764" w:type="pct"/>
            <w:tcBorders>
              <w:top w:val="single" w:sz="4" w:space="0" w:color="auto"/>
              <w:left w:val="single" w:sz="4" w:space="0" w:color="auto"/>
              <w:bottom w:val="single" w:sz="4" w:space="0" w:color="auto"/>
              <w:right w:val="single" w:sz="4" w:space="0" w:color="auto"/>
            </w:tcBorders>
            <w:vAlign w:val="center"/>
          </w:tcPr>
          <w:p w14:paraId="263851A7" w14:textId="77777777" w:rsidR="003D0887" w:rsidRPr="00125F4C" w:rsidRDefault="003D0887" w:rsidP="003D0887">
            <w:pPr>
              <w:ind w:hanging="302"/>
              <w:jc w:val="center"/>
              <w:rPr>
                <w:szCs w:val="24"/>
                <w:lang w:bidi="en-US"/>
              </w:rPr>
            </w:pPr>
            <w:r w:rsidRPr="00125F4C">
              <w:rPr>
                <w:szCs w:val="24"/>
                <w:lang w:bidi="en-US"/>
              </w:rPr>
              <w:t>М 1:25000</w:t>
            </w:r>
          </w:p>
        </w:tc>
      </w:tr>
      <w:tr w:rsidR="003D0887" w:rsidRPr="00125F4C" w14:paraId="7F776137" w14:textId="77777777" w:rsidTr="004C2D53">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1A7DD90B" w14:textId="77777777" w:rsidR="003D0887" w:rsidRPr="00125F4C" w:rsidRDefault="003D0887" w:rsidP="004C2D53">
            <w:pPr>
              <w:pStyle w:val="S"/>
              <w:spacing w:line="240" w:lineRule="auto"/>
              <w:rPr>
                <w:lang w:eastAsia="en-US" w:bidi="en-US"/>
              </w:rPr>
            </w:pPr>
            <w:r>
              <w:rPr>
                <w:lang w:eastAsia="en-US" w:bidi="en-US"/>
              </w:rPr>
              <w:t>ГП 6</w:t>
            </w:r>
          </w:p>
        </w:tc>
        <w:tc>
          <w:tcPr>
            <w:tcW w:w="3750" w:type="pct"/>
            <w:tcBorders>
              <w:top w:val="single" w:sz="4" w:space="0" w:color="auto"/>
              <w:left w:val="single" w:sz="4" w:space="0" w:color="auto"/>
              <w:bottom w:val="single" w:sz="4" w:space="0" w:color="auto"/>
              <w:right w:val="single" w:sz="4" w:space="0" w:color="auto"/>
            </w:tcBorders>
            <w:vAlign w:val="center"/>
          </w:tcPr>
          <w:p w14:paraId="68FC2A20" w14:textId="7B2C37F2" w:rsidR="003D0887" w:rsidRPr="00125F4C" w:rsidRDefault="003D0887" w:rsidP="003D0887">
            <w:pPr>
              <w:spacing w:after="0"/>
              <w:ind w:left="55"/>
              <w:rPr>
                <w:szCs w:val="24"/>
                <w:lang w:bidi="en-US"/>
              </w:rPr>
            </w:pPr>
            <w:r>
              <w:rPr>
                <w:szCs w:val="24"/>
              </w:rPr>
              <w:t>Фрагмент карты</w:t>
            </w:r>
            <w:r w:rsidRPr="00125F4C">
              <w:rPr>
                <w:szCs w:val="24"/>
              </w:rPr>
              <w:t xml:space="preserve"> современного использования и комплексной оценки территории </w:t>
            </w:r>
            <w:r>
              <w:rPr>
                <w:szCs w:val="24"/>
              </w:rPr>
              <w:t xml:space="preserve">с. </w:t>
            </w:r>
            <w:r w:rsidR="005B30A5">
              <w:rPr>
                <w:szCs w:val="24"/>
              </w:rPr>
              <w:t>Панкрушиха</w:t>
            </w:r>
            <w:r>
              <w:rPr>
                <w:szCs w:val="24"/>
              </w:rPr>
              <w:t xml:space="preserve">, п. </w:t>
            </w:r>
            <w:r w:rsidR="005B30A5">
              <w:rPr>
                <w:szCs w:val="24"/>
              </w:rPr>
              <w:t>Заречный</w:t>
            </w:r>
          </w:p>
        </w:tc>
        <w:tc>
          <w:tcPr>
            <w:tcW w:w="764" w:type="pct"/>
            <w:tcBorders>
              <w:top w:val="single" w:sz="4" w:space="0" w:color="auto"/>
              <w:left w:val="single" w:sz="4" w:space="0" w:color="auto"/>
              <w:bottom w:val="single" w:sz="4" w:space="0" w:color="auto"/>
              <w:right w:val="single" w:sz="4" w:space="0" w:color="auto"/>
            </w:tcBorders>
            <w:vAlign w:val="center"/>
          </w:tcPr>
          <w:p w14:paraId="2CE8F122" w14:textId="77777777" w:rsidR="003D0887" w:rsidRPr="00125F4C" w:rsidRDefault="003D0887" w:rsidP="003D0887">
            <w:pPr>
              <w:ind w:hanging="443"/>
              <w:jc w:val="center"/>
              <w:rPr>
                <w:szCs w:val="24"/>
                <w:lang w:bidi="en-US"/>
              </w:rPr>
            </w:pPr>
            <w:r>
              <w:rPr>
                <w:szCs w:val="24"/>
                <w:lang w:bidi="en-US"/>
              </w:rPr>
              <w:t>М 1:5000</w:t>
            </w:r>
          </w:p>
        </w:tc>
      </w:tr>
      <w:tr w:rsidR="003D0887" w:rsidRPr="00125F4C" w14:paraId="6B82C732" w14:textId="77777777" w:rsidTr="004C2D53">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21D98035" w14:textId="77777777" w:rsidR="003D0887" w:rsidRPr="00866A98" w:rsidRDefault="003D0887" w:rsidP="004C2D53">
            <w:pPr>
              <w:pStyle w:val="S"/>
              <w:spacing w:line="240" w:lineRule="auto"/>
              <w:rPr>
                <w:lang w:eastAsia="en-US" w:bidi="en-US"/>
              </w:rPr>
            </w:pPr>
            <w:r w:rsidRPr="00866A98">
              <w:rPr>
                <w:lang w:eastAsia="en-US" w:bidi="en-US"/>
              </w:rPr>
              <w:t>ГП 7</w:t>
            </w:r>
          </w:p>
        </w:tc>
        <w:tc>
          <w:tcPr>
            <w:tcW w:w="3750" w:type="pct"/>
            <w:tcBorders>
              <w:top w:val="single" w:sz="4" w:space="0" w:color="auto"/>
              <w:left w:val="single" w:sz="4" w:space="0" w:color="auto"/>
              <w:bottom w:val="single" w:sz="4" w:space="0" w:color="auto"/>
              <w:right w:val="single" w:sz="4" w:space="0" w:color="auto"/>
            </w:tcBorders>
            <w:vAlign w:val="center"/>
          </w:tcPr>
          <w:p w14:paraId="290C6E32" w14:textId="408FE317" w:rsidR="003D0887" w:rsidRPr="008D71C4" w:rsidRDefault="003D0887" w:rsidP="000159B4">
            <w:pPr>
              <w:spacing w:after="0"/>
              <w:ind w:left="55"/>
              <w:rPr>
                <w:szCs w:val="24"/>
                <w:lang w:bidi="en-US"/>
              </w:rPr>
            </w:pPr>
            <w:r w:rsidRPr="008D71C4">
              <w:rPr>
                <w:szCs w:val="24"/>
              </w:rPr>
              <w:t>Карта территорий, подверженных риску возникновению чрезвычайных ситуаций природного и техногенного характера</w:t>
            </w:r>
            <w:r w:rsidR="005B30A5">
              <w:rPr>
                <w:szCs w:val="24"/>
              </w:rPr>
              <w:t xml:space="preserve">. </w:t>
            </w:r>
            <w:r w:rsidR="005B30A5" w:rsidRPr="008D71C4">
              <w:rPr>
                <w:szCs w:val="24"/>
                <w:lang w:bidi="en-US"/>
              </w:rPr>
              <w:t>Карта зон с особыми условиями использования территории</w:t>
            </w:r>
            <w:r w:rsidRPr="008D71C4">
              <w:rPr>
                <w:szCs w:val="24"/>
              </w:rPr>
              <w:t xml:space="preserve"> </w:t>
            </w:r>
            <w:r w:rsidR="005B30A5">
              <w:rPr>
                <w:szCs w:val="24"/>
              </w:rPr>
              <w:t>Панкрушихинского</w:t>
            </w:r>
            <w:r w:rsidRPr="008D71C4">
              <w:rPr>
                <w:szCs w:val="24"/>
              </w:rPr>
              <w:t xml:space="preserve"> сельсовета </w:t>
            </w:r>
            <w:r w:rsidR="005B30A5">
              <w:rPr>
                <w:szCs w:val="24"/>
              </w:rPr>
              <w:t>Панкрушихинского</w:t>
            </w:r>
            <w:r w:rsidRPr="008D71C4">
              <w:rPr>
                <w:szCs w:val="24"/>
              </w:rPr>
              <w:t xml:space="preserve"> района Алтайского края</w:t>
            </w:r>
          </w:p>
        </w:tc>
        <w:tc>
          <w:tcPr>
            <w:tcW w:w="764" w:type="pct"/>
            <w:tcBorders>
              <w:top w:val="single" w:sz="4" w:space="0" w:color="auto"/>
              <w:left w:val="single" w:sz="4" w:space="0" w:color="auto"/>
              <w:bottom w:val="single" w:sz="4" w:space="0" w:color="auto"/>
              <w:right w:val="single" w:sz="4" w:space="0" w:color="auto"/>
            </w:tcBorders>
            <w:vAlign w:val="center"/>
          </w:tcPr>
          <w:p w14:paraId="5CEC2CE2" w14:textId="77777777" w:rsidR="003D0887" w:rsidRPr="008D71C4" w:rsidRDefault="003D0887" w:rsidP="003D0887">
            <w:pPr>
              <w:ind w:hanging="302"/>
              <w:jc w:val="center"/>
              <w:rPr>
                <w:szCs w:val="24"/>
                <w:lang w:bidi="en-US"/>
              </w:rPr>
            </w:pPr>
            <w:r w:rsidRPr="008D71C4">
              <w:rPr>
                <w:szCs w:val="24"/>
                <w:lang w:bidi="en-US"/>
              </w:rPr>
              <w:t>М 1:25000</w:t>
            </w:r>
          </w:p>
        </w:tc>
      </w:tr>
    </w:tbl>
    <w:p w14:paraId="27FDEBE4" w14:textId="77777777" w:rsidR="00F255ED" w:rsidRPr="00C65F16" w:rsidRDefault="00F255ED" w:rsidP="00F255ED">
      <w:pPr>
        <w:pStyle w:val="1"/>
        <w:keepNext w:val="0"/>
        <w:pageBreakBefore/>
        <w:suppressAutoHyphens/>
        <w:jc w:val="center"/>
        <w:rPr>
          <w:b/>
          <w:bCs/>
          <w:color w:val="auto"/>
          <w:szCs w:val="28"/>
        </w:rPr>
      </w:pPr>
      <w:bookmarkStart w:id="1" w:name="_Toc80702109"/>
      <w:bookmarkStart w:id="2" w:name="_Toc194409226"/>
      <w:bookmarkEnd w:id="0"/>
      <w:r w:rsidRPr="00C65F16">
        <w:rPr>
          <w:b/>
          <w:bCs/>
          <w:color w:val="auto"/>
          <w:szCs w:val="28"/>
        </w:rPr>
        <w:lastRenderedPageBreak/>
        <w:t>Общие положения</w:t>
      </w:r>
      <w:bookmarkEnd w:id="1"/>
      <w:bookmarkEnd w:id="2"/>
    </w:p>
    <w:p w14:paraId="276D7585" w14:textId="66FD4B47" w:rsidR="005B30A5" w:rsidRDefault="00F255ED" w:rsidP="005B30A5">
      <w:pPr>
        <w:pStyle w:val="24"/>
        <w:spacing w:after="0" w:line="240" w:lineRule="auto"/>
        <w:ind w:firstLine="567"/>
        <w:jc w:val="both"/>
        <w:rPr>
          <w:rFonts w:ascii="Times New Roman" w:hAnsi="Times New Roman" w:cs="Times New Roman"/>
          <w:color w:val="000000"/>
          <w:sz w:val="28"/>
          <w:szCs w:val="28"/>
          <w:shd w:val="clear" w:color="auto" w:fill="FFFFFF"/>
        </w:rPr>
      </w:pPr>
      <w:r w:rsidRPr="00FE3BEC">
        <w:rPr>
          <w:rFonts w:ascii="Times New Roman" w:hAnsi="Times New Roman" w:cs="Times New Roman"/>
          <w:noProof/>
          <w:sz w:val="28"/>
          <w:szCs w:val="28"/>
        </w:rPr>
        <w:t xml:space="preserve">1.1. </w:t>
      </w:r>
      <w:r w:rsidR="00E3241A">
        <w:rPr>
          <w:rFonts w:ascii="Times New Roman" w:hAnsi="Times New Roman" w:cs="Times New Roman"/>
          <w:noProof/>
          <w:sz w:val="28"/>
          <w:szCs w:val="28"/>
        </w:rPr>
        <w:t>Проект по внесению изменений в г</w:t>
      </w:r>
      <w:r w:rsidRPr="00FE3BEC">
        <w:rPr>
          <w:rFonts w:ascii="Times New Roman" w:hAnsi="Times New Roman" w:cs="Times New Roman"/>
          <w:noProof/>
          <w:sz w:val="28"/>
          <w:szCs w:val="28"/>
        </w:rPr>
        <w:t>енеральный план</w:t>
      </w:r>
      <w:r w:rsidR="00E3241A">
        <w:rPr>
          <w:rFonts w:ascii="Times New Roman" w:hAnsi="Times New Roman" w:cs="Times New Roman"/>
          <w:noProof/>
          <w:sz w:val="28"/>
          <w:szCs w:val="28"/>
        </w:rPr>
        <w:t xml:space="preserve"> </w:t>
      </w:r>
      <w:r w:rsidR="00E3241A">
        <w:rPr>
          <w:rFonts w:ascii="Times New Roman" w:hAnsi="Times New Roman" w:cs="Times New Roman"/>
          <w:sz w:val="28"/>
          <w:szCs w:val="28"/>
        </w:rPr>
        <w:t>муниципального образования</w:t>
      </w:r>
      <w:r w:rsidRPr="00FE3BEC">
        <w:rPr>
          <w:rFonts w:ascii="Times New Roman" w:hAnsi="Times New Roman" w:cs="Times New Roman"/>
          <w:noProof/>
          <w:sz w:val="28"/>
          <w:szCs w:val="28"/>
        </w:rPr>
        <w:t xml:space="preserve"> </w:t>
      </w:r>
      <w:r w:rsidR="00AD6F84">
        <w:rPr>
          <w:rFonts w:ascii="Times New Roman" w:hAnsi="Times New Roman" w:cs="Times New Roman"/>
          <w:color w:val="000000" w:themeColor="text1"/>
          <w:sz w:val="28"/>
          <w:szCs w:val="28"/>
        </w:rPr>
        <w:t>Панкрушихинского</w:t>
      </w:r>
      <w:r w:rsidR="00275284">
        <w:rPr>
          <w:rFonts w:ascii="Times New Roman" w:hAnsi="Times New Roman" w:cs="Times New Roman"/>
          <w:color w:val="000000" w:themeColor="text1"/>
          <w:sz w:val="28"/>
          <w:szCs w:val="28"/>
        </w:rPr>
        <w:t xml:space="preserve"> сельсовета </w:t>
      </w:r>
      <w:r w:rsidR="00AD6F84">
        <w:rPr>
          <w:rFonts w:ascii="Times New Roman" w:hAnsi="Times New Roman" w:cs="Times New Roman"/>
          <w:color w:val="000000" w:themeColor="text1"/>
          <w:sz w:val="28"/>
          <w:szCs w:val="28"/>
        </w:rPr>
        <w:t>Панкрушихинского</w:t>
      </w:r>
      <w:r w:rsidR="00275284">
        <w:rPr>
          <w:rFonts w:ascii="Times New Roman" w:hAnsi="Times New Roman" w:cs="Times New Roman"/>
          <w:color w:val="000000" w:themeColor="text1"/>
          <w:sz w:val="28"/>
          <w:szCs w:val="28"/>
        </w:rPr>
        <w:t xml:space="preserve"> района</w:t>
      </w:r>
      <w:r w:rsidR="00FE3BEC" w:rsidRPr="00FE3BEC">
        <w:rPr>
          <w:rFonts w:ascii="Times New Roman" w:hAnsi="Times New Roman" w:cs="Times New Roman"/>
          <w:color w:val="000000" w:themeColor="text1"/>
          <w:sz w:val="28"/>
          <w:szCs w:val="28"/>
        </w:rPr>
        <w:t xml:space="preserve"> </w:t>
      </w:r>
      <w:r w:rsidR="003D0887">
        <w:rPr>
          <w:rFonts w:ascii="Times New Roman" w:hAnsi="Times New Roman" w:cs="Times New Roman"/>
          <w:color w:val="000000" w:themeColor="text1"/>
          <w:sz w:val="28"/>
          <w:szCs w:val="28"/>
        </w:rPr>
        <w:t>Алтайского края</w:t>
      </w:r>
      <w:r w:rsidRPr="00FE3BEC">
        <w:rPr>
          <w:rFonts w:ascii="Times New Roman" w:hAnsi="Times New Roman" w:cs="Times New Roman"/>
          <w:noProof/>
          <w:sz w:val="28"/>
          <w:szCs w:val="28"/>
        </w:rPr>
        <w:t xml:space="preserve"> подготовлен на территорию </w:t>
      </w:r>
      <w:r w:rsidR="00FE3BEC" w:rsidRPr="00FE3BEC">
        <w:rPr>
          <w:rFonts w:ascii="Times New Roman" w:hAnsi="Times New Roman" w:cs="Times New Roman"/>
          <w:sz w:val="28"/>
          <w:szCs w:val="28"/>
        </w:rPr>
        <w:t xml:space="preserve">муниципального образования </w:t>
      </w:r>
      <w:r w:rsidR="00AD6F84">
        <w:rPr>
          <w:rFonts w:ascii="Times New Roman" w:hAnsi="Times New Roman" w:cs="Times New Roman"/>
          <w:sz w:val="28"/>
          <w:szCs w:val="28"/>
        </w:rPr>
        <w:t>Панкрушихинский</w:t>
      </w:r>
      <w:r w:rsidR="00275284">
        <w:rPr>
          <w:rFonts w:ascii="Times New Roman" w:hAnsi="Times New Roman" w:cs="Times New Roman"/>
          <w:sz w:val="28"/>
          <w:szCs w:val="28"/>
        </w:rPr>
        <w:t xml:space="preserve"> сельсовет</w:t>
      </w:r>
      <w:r w:rsidR="00694118" w:rsidRPr="00FE3BEC">
        <w:rPr>
          <w:rFonts w:ascii="Times New Roman" w:hAnsi="Times New Roman" w:cs="Times New Roman"/>
          <w:color w:val="000000" w:themeColor="text1"/>
          <w:sz w:val="28"/>
          <w:szCs w:val="28"/>
        </w:rPr>
        <w:t xml:space="preserve"> </w:t>
      </w:r>
      <w:r w:rsidRPr="00FE3BEC">
        <w:rPr>
          <w:rFonts w:ascii="Times New Roman" w:hAnsi="Times New Roman" w:cs="Times New Roman"/>
          <w:sz w:val="28"/>
          <w:szCs w:val="28"/>
        </w:rPr>
        <w:t xml:space="preserve">в границах, утвержденных </w:t>
      </w:r>
      <w:r w:rsidR="005B30A5" w:rsidRPr="0055527E">
        <w:rPr>
          <w:rFonts w:ascii="Times New Roman" w:hAnsi="Times New Roman" w:cs="Times New Roman"/>
          <w:color w:val="000000"/>
          <w:sz w:val="28"/>
          <w:szCs w:val="28"/>
          <w:shd w:val="clear" w:color="auto" w:fill="FFFFFF"/>
        </w:rPr>
        <w:t>законом Алтайского края от </w:t>
      </w:r>
      <w:r w:rsidR="005B30A5">
        <w:rPr>
          <w:rFonts w:ascii="Times New Roman" w:hAnsi="Times New Roman" w:cs="Times New Roman"/>
          <w:color w:val="000000"/>
          <w:sz w:val="28"/>
          <w:szCs w:val="28"/>
          <w:shd w:val="clear" w:color="auto" w:fill="FFFFFF"/>
        </w:rPr>
        <w:t>29.12.2005</w:t>
      </w:r>
      <w:r w:rsidR="005B30A5" w:rsidRPr="0055527E">
        <w:rPr>
          <w:rFonts w:ascii="Times New Roman" w:hAnsi="Times New Roman" w:cs="Times New Roman"/>
          <w:color w:val="000000"/>
          <w:sz w:val="28"/>
          <w:szCs w:val="28"/>
          <w:shd w:val="clear" w:color="auto" w:fill="FFFFFF"/>
        </w:rPr>
        <w:t xml:space="preserve"> года № </w:t>
      </w:r>
      <w:r w:rsidR="005B30A5">
        <w:rPr>
          <w:rFonts w:ascii="Times New Roman" w:hAnsi="Times New Roman" w:cs="Times New Roman"/>
          <w:color w:val="000000"/>
          <w:sz w:val="28"/>
          <w:szCs w:val="28"/>
          <w:shd w:val="clear" w:color="auto" w:fill="FFFFFF"/>
        </w:rPr>
        <w:t>142</w:t>
      </w:r>
      <w:r w:rsidR="005B30A5" w:rsidRPr="0055527E">
        <w:rPr>
          <w:rFonts w:ascii="Times New Roman" w:hAnsi="Times New Roman" w:cs="Times New Roman"/>
          <w:color w:val="000000"/>
          <w:sz w:val="28"/>
          <w:szCs w:val="28"/>
          <w:shd w:val="clear" w:color="auto" w:fill="FFFFFF"/>
        </w:rPr>
        <w:t xml:space="preserve">-ЗС </w:t>
      </w:r>
      <w:r w:rsidR="005B30A5">
        <w:rPr>
          <w:rFonts w:ascii="Times New Roman" w:hAnsi="Times New Roman" w:cs="Times New Roman"/>
          <w:color w:val="000000"/>
          <w:sz w:val="28"/>
          <w:szCs w:val="28"/>
          <w:shd w:val="clear" w:color="auto" w:fill="FFFFFF"/>
        </w:rPr>
        <w:t>«</w:t>
      </w:r>
      <w:r w:rsidR="005B30A5" w:rsidRPr="0055527E">
        <w:rPr>
          <w:rFonts w:ascii="Times New Roman" w:hAnsi="Times New Roman" w:cs="Times New Roman"/>
          <w:color w:val="000000"/>
          <w:sz w:val="28"/>
          <w:szCs w:val="28"/>
          <w:shd w:val="clear" w:color="auto" w:fill="FFFFFF"/>
        </w:rPr>
        <w:t xml:space="preserve">О статусе и границах муниципальных и административно-территориальных образований </w:t>
      </w:r>
      <w:r w:rsidR="005B30A5">
        <w:rPr>
          <w:rFonts w:ascii="Times New Roman" w:hAnsi="Times New Roman" w:cs="Times New Roman"/>
          <w:color w:val="000000"/>
          <w:sz w:val="28"/>
          <w:szCs w:val="28"/>
          <w:shd w:val="clear" w:color="auto" w:fill="FFFFFF"/>
        </w:rPr>
        <w:t>Панкрушихинского</w:t>
      </w:r>
      <w:r w:rsidR="005B30A5" w:rsidRPr="0055527E">
        <w:rPr>
          <w:rFonts w:ascii="Times New Roman" w:hAnsi="Times New Roman" w:cs="Times New Roman"/>
          <w:color w:val="000000"/>
          <w:sz w:val="28"/>
          <w:szCs w:val="28"/>
          <w:shd w:val="clear" w:color="auto" w:fill="FFFFFF"/>
        </w:rPr>
        <w:t xml:space="preserve"> района Алтайского края</w:t>
      </w:r>
      <w:r w:rsidR="005B30A5">
        <w:rPr>
          <w:rFonts w:ascii="Times New Roman" w:hAnsi="Times New Roman" w:cs="Times New Roman"/>
          <w:color w:val="000000"/>
          <w:sz w:val="28"/>
          <w:szCs w:val="28"/>
          <w:shd w:val="clear" w:color="auto" w:fill="FFFFFF"/>
        </w:rPr>
        <w:t>»</w:t>
      </w:r>
      <w:r w:rsidR="005B30A5" w:rsidRPr="0055527E">
        <w:rPr>
          <w:rFonts w:ascii="Times New Roman" w:hAnsi="Times New Roman" w:cs="Times New Roman"/>
          <w:color w:val="000000"/>
          <w:sz w:val="28"/>
          <w:szCs w:val="28"/>
          <w:shd w:val="clear" w:color="auto" w:fill="FFFFFF"/>
        </w:rPr>
        <w:t>.</w:t>
      </w:r>
    </w:p>
    <w:p w14:paraId="30BEC5B6" w14:textId="5009EA47" w:rsidR="003B1720" w:rsidRPr="005B30A5" w:rsidRDefault="00F255ED" w:rsidP="005B30A5">
      <w:pPr>
        <w:pStyle w:val="24"/>
        <w:spacing w:after="0" w:line="240" w:lineRule="auto"/>
        <w:ind w:firstLine="567"/>
        <w:jc w:val="both"/>
        <w:rPr>
          <w:rFonts w:ascii="Times New Roman" w:hAnsi="Times New Roman" w:cs="Times New Roman"/>
          <w:sz w:val="28"/>
          <w:szCs w:val="28"/>
        </w:rPr>
      </w:pPr>
      <w:r w:rsidRPr="005B30A5">
        <w:rPr>
          <w:rFonts w:ascii="Times New Roman" w:hAnsi="Times New Roman" w:cs="Times New Roman"/>
          <w:iCs/>
          <w:noProof/>
          <w:sz w:val="28"/>
          <w:szCs w:val="28"/>
        </w:rPr>
        <w:t xml:space="preserve">1.2. </w:t>
      </w:r>
      <w:r w:rsidR="003B1720" w:rsidRPr="005B30A5">
        <w:rPr>
          <w:rFonts w:ascii="Times New Roman" w:hAnsi="Times New Roman" w:cs="Times New Roman"/>
          <w:sz w:val="28"/>
          <w:szCs w:val="28"/>
        </w:rPr>
        <w:t>Генеральным планом определены следующие сроки реализации:</w:t>
      </w:r>
    </w:p>
    <w:p w14:paraId="21B39875" w14:textId="13777C4E" w:rsidR="003B1720" w:rsidRPr="003E7C7A" w:rsidRDefault="003B1720" w:rsidP="003B1720">
      <w:pPr>
        <w:pStyle w:val="a4"/>
        <w:spacing w:after="0" w:line="240" w:lineRule="auto"/>
        <w:ind w:left="567" w:firstLine="567"/>
        <w:jc w:val="both"/>
        <w:rPr>
          <w:sz w:val="28"/>
          <w:szCs w:val="28"/>
        </w:rPr>
      </w:pPr>
      <w:r>
        <w:rPr>
          <w:sz w:val="28"/>
          <w:szCs w:val="28"/>
        </w:rPr>
        <w:t xml:space="preserve">- </w:t>
      </w:r>
      <w:r w:rsidRPr="003E7C7A">
        <w:rPr>
          <w:sz w:val="28"/>
          <w:szCs w:val="28"/>
        </w:rPr>
        <w:t xml:space="preserve">исходный </w:t>
      </w:r>
      <w:r>
        <w:rPr>
          <w:sz w:val="28"/>
          <w:szCs w:val="28"/>
        </w:rPr>
        <w:t>год (современное состояние)</w:t>
      </w:r>
      <w:r w:rsidRPr="003E7C7A">
        <w:rPr>
          <w:sz w:val="28"/>
          <w:szCs w:val="28"/>
        </w:rPr>
        <w:t xml:space="preserve"> – 202</w:t>
      </w:r>
      <w:r w:rsidR="00AD6F84">
        <w:rPr>
          <w:sz w:val="28"/>
          <w:szCs w:val="28"/>
        </w:rPr>
        <w:t>5</w:t>
      </w:r>
      <w:r w:rsidRPr="003E7C7A">
        <w:rPr>
          <w:sz w:val="28"/>
          <w:szCs w:val="28"/>
        </w:rPr>
        <w:t xml:space="preserve"> год;</w:t>
      </w:r>
    </w:p>
    <w:p w14:paraId="01EC82F8" w14:textId="16807FF1" w:rsidR="003B1720" w:rsidRPr="003E7C7A" w:rsidRDefault="003B1720" w:rsidP="00275284">
      <w:pPr>
        <w:pStyle w:val="a"/>
        <w:numPr>
          <w:ilvl w:val="0"/>
          <w:numId w:val="0"/>
        </w:numPr>
        <w:spacing w:after="0"/>
        <w:ind w:left="1" w:firstLine="1133"/>
        <w:rPr>
          <w:sz w:val="28"/>
          <w:szCs w:val="28"/>
        </w:rPr>
      </w:pPr>
      <w:r>
        <w:rPr>
          <w:sz w:val="28"/>
          <w:szCs w:val="28"/>
        </w:rPr>
        <w:t xml:space="preserve">- </w:t>
      </w:r>
      <w:r>
        <w:rPr>
          <w:sz w:val="28"/>
          <w:szCs w:val="28"/>
          <w:lang w:val="en-US"/>
        </w:rPr>
        <w:t>I</w:t>
      </w:r>
      <w:r w:rsidRPr="003E7C7A">
        <w:rPr>
          <w:sz w:val="28"/>
          <w:szCs w:val="28"/>
        </w:rPr>
        <w:t xml:space="preserve"> </w:t>
      </w:r>
      <w:r>
        <w:rPr>
          <w:sz w:val="28"/>
          <w:szCs w:val="28"/>
        </w:rPr>
        <w:t>этап (</w:t>
      </w:r>
      <w:r w:rsidRPr="003E7C7A">
        <w:rPr>
          <w:sz w:val="28"/>
          <w:szCs w:val="28"/>
        </w:rPr>
        <w:t>первая очередь</w:t>
      </w:r>
      <w:r>
        <w:rPr>
          <w:sz w:val="28"/>
          <w:szCs w:val="28"/>
        </w:rPr>
        <w:t xml:space="preserve"> строительства)</w:t>
      </w:r>
      <w:r w:rsidRPr="003E7C7A">
        <w:rPr>
          <w:sz w:val="28"/>
          <w:szCs w:val="28"/>
        </w:rPr>
        <w:t xml:space="preserve"> –203</w:t>
      </w:r>
      <w:r w:rsidR="00AD6F84">
        <w:rPr>
          <w:sz w:val="28"/>
          <w:szCs w:val="28"/>
          <w:lang w:val="ru-RU"/>
        </w:rPr>
        <w:t>5</w:t>
      </w:r>
      <w:r w:rsidRPr="003E7C7A">
        <w:rPr>
          <w:sz w:val="28"/>
          <w:szCs w:val="28"/>
        </w:rPr>
        <w:t xml:space="preserve"> год</w:t>
      </w:r>
      <w:r>
        <w:rPr>
          <w:sz w:val="28"/>
          <w:szCs w:val="28"/>
        </w:rPr>
        <w:t>;</w:t>
      </w:r>
    </w:p>
    <w:p w14:paraId="22A7B9BC" w14:textId="07116437" w:rsidR="00F255ED" w:rsidRPr="003B1720" w:rsidRDefault="003B1720" w:rsidP="003B1720">
      <w:pPr>
        <w:pStyle w:val="a"/>
        <w:numPr>
          <w:ilvl w:val="0"/>
          <w:numId w:val="0"/>
        </w:numPr>
        <w:spacing w:after="0"/>
        <w:ind w:left="568" w:firstLine="567"/>
        <w:rPr>
          <w:sz w:val="28"/>
          <w:szCs w:val="28"/>
        </w:rPr>
      </w:pPr>
      <w:r>
        <w:rPr>
          <w:sz w:val="28"/>
          <w:szCs w:val="28"/>
        </w:rPr>
        <w:t xml:space="preserve">- </w:t>
      </w:r>
      <w:r>
        <w:rPr>
          <w:sz w:val="28"/>
          <w:szCs w:val="28"/>
          <w:lang w:val="en-US"/>
        </w:rPr>
        <w:t>II</w:t>
      </w:r>
      <w:r w:rsidRPr="003E7C7A">
        <w:rPr>
          <w:sz w:val="28"/>
          <w:szCs w:val="28"/>
        </w:rPr>
        <w:t xml:space="preserve"> </w:t>
      </w:r>
      <w:r>
        <w:rPr>
          <w:sz w:val="28"/>
          <w:szCs w:val="28"/>
        </w:rPr>
        <w:t>этап (</w:t>
      </w:r>
      <w:r w:rsidRPr="003E7C7A">
        <w:rPr>
          <w:sz w:val="28"/>
          <w:szCs w:val="28"/>
        </w:rPr>
        <w:t>расчетный срок</w:t>
      </w:r>
      <w:r>
        <w:rPr>
          <w:sz w:val="28"/>
          <w:szCs w:val="28"/>
        </w:rPr>
        <w:t xml:space="preserve"> реализации генерального плана)</w:t>
      </w:r>
      <w:r w:rsidRPr="003E7C7A">
        <w:rPr>
          <w:sz w:val="28"/>
          <w:szCs w:val="28"/>
        </w:rPr>
        <w:t xml:space="preserve"> – 204</w:t>
      </w:r>
      <w:r w:rsidR="00AD6F84">
        <w:rPr>
          <w:sz w:val="28"/>
          <w:szCs w:val="28"/>
          <w:lang w:val="ru-RU"/>
        </w:rPr>
        <w:t>5</w:t>
      </w:r>
      <w:r w:rsidRPr="003E7C7A">
        <w:rPr>
          <w:sz w:val="28"/>
          <w:szCs w:val="28"/>
        </w:rPr>
        <w:t xml:space="preserve"> год.</w:t>
      </w:r>
    </w:p>
    <w:p w14:paraId="178D366B" w14:textId="2A4F8E6A" w:rsidR="00F255ED" w:rsidRPr="00C65F16" w:rsidRDefault="00F255ED" w:rsidP="003B1720">
      <w:pPr>
        <w:suppressAutoHyphens/>
        <w:spacing w:after="0" w:line="240" w:lineRule="auto"/>
        <w:ind w:firstLine="567"/>
        <w:jc w:val="both"/>
        <w:rPr>
          <w:iCs/>
          <w:noProof/>
          <w:sz w:val="28"/>
          <w:szCs w:val="28"/>
        </w:rPr>
      </w:pPr>
      <w:r w:rsidRPr="00C65F16">
        <w:rPr>
          <w:iCs/>
          <w:noProof/>
          <w:sz w:val="28"/>
          <w:szCs w:val="28"/>
        </w:rPr>
        <w:t xml:space="preserve">1.3. Прогнозная численность постоянного населения на конец расчетного срока </w:t>
      </w:r>
      <w:r w:rsidR="00AD6F84">
        <w:rPr>
          <w:iCs/>
          <w:noProof/>
          <w:sz w:val="28"/>
          <w:szCs w:val="28"/>
        </w:rPr>
        <w:t>42</w:t>
      </w:r>
      <w:r w:rsidR="00E3241A">
        <w:rPr>
          <w:iCs/>
          <w:noProof/>
          <w:sz w:val="28"/>
          <w:szCs w:val="28"/>
        </w:rPr>
        <w:t>2</w:t>
      </w:r>
      <w:r w:rsidR="00AD6F84">
        <w:rPr>
          <w:iCs/>
          <w:noProof/>
          <w:sz w:val="28"/>
          <w:szCs w:val="28"/>
        </w:rPr>
        <w:t>0</w:t>
      </w:r>
      <w:r w:rsidRPr="0097641D">
        <w:rPr>
          <w:iCs/>
          <w:noProof/>
          <w:sz w:val="28"/>
          <w:szCs w:val="28"/>
        </w:rPr>
        <w:t xml:space="preserve"> человек.</w:t>
      </w:r>
    </w:p>
    <w:p w14:paraId="7544B909" w14:textId="77777777" w:rsidR="001E69A7" w:rsidRDefault="001E69A7" w:rsidP="001E69A7"/>
    <w:p w14:paraId="687B887A" w14:textId="77777777" w:rsidR="001E69A7" w:rsidRDefault="001E69A7" w:rsidP="001E69A7"/>
    <w:p w14:paraId="662F940C" w14:textId="77777777" w:rsidR="001E69A7" w:rsidRDefault="001E69A7" w:rsidP="001E69A7">
      <w:pPr>
        <w:ind w:firstLine="0"/>
        <w:rPr>
          <w:sz w:val="28"/>
          <w:szCs w:val="28"/>
        </w:rPr>
        <w:sectPr w:rsidR="001E69A7" w:rsidSect="00AD53E3">
          <w:footerReference w:type="default" r:id="rId11"/>
          <w:pgSz w:w="11906" w:h="16838"/>
          <w:pgMar w:top="1134" w:right="567" w:bottom="1134" w:left="1418" w:header="709" w:footer="709" w:gutter="0"/>
          <w:cols w:space="708"/>
          <w:docGrid w:linePitch="360"/>
        </w:sectPr>
      </w:pPr>
    </w:p>
    <w:p w14:paraId="4A4F877F" w14:textId="119DB7C5" w:rsidR="001E69A7" w:rsidRPr="00F255ED" w:rsidRDefault="001E69A7" w:rsidP="0059443C">
      <w:pPr>
        <w:pStyle w:val="2"/>
        <w:ind w:firstLine="0"/>
        <w:jc w:val="both"/>
        <w:rPr>
          <w:rFonts w:ascii="Times New Roman" w:hAnsi="Times New Roman" w:cs="Times New Roman"/>
          <w:color w:val="000000" w:themeColor="text1"/>
          <w:sz w:val="28"/>
          <w:szCs w:val="28"/>
        </w:rPr>
      </w:pPr>
      <w:bookmarkStart w:id="3" w:name="_Toc3456178"/>
      <w:bookmarkStart w:id="4" w:name="_Toc7341268"/>
      <w:bookmarkStart w:id="5" w:name="_Toc7370157"/>
      <w:bookmarkStart w:id="6" w:name="_Toc194409227"/>
      <w:r w:rsidRPr="00285B69">
        <w:rPr>
          <w:rFonts w:ascii="Times New Roman" w:hAnsi="Times New Roman" w:cs="Times New Roman"/>
          <w:color w:val="000000" w:themeColor="text1"/>
          <w:sz w:val="28"/>
          <w:szCs w:val="28"/>
        </w:rPr>
        <w:lastRenderedPageBreak/>
        <w:t xml:space="preserve">1. Сведения о видах, назначении и наименовании планируемых для размещения объектов местного значения </w:t>
      </w:r>
      <w:r w:rsidR="008E54AF">
        <w:rPr>
          <w:rFonts w:ascii="Times New Roman" w:hAnsi="Times New Roman" w:cs="Times New Roman"/>
          <w:color w:val="000000" w:themeColor="text1"/>
          <w:sz w:val="28"/>
          <w:szCs w:val="28"/>
        </w:rPr>
        <w:t>Панкрушихинского</w:t>
      </w:r>
      <w:r w:rsidR="005A4C63" w:rsidRPr="00285B69">
        <w:rPr>
          <w:rFonts w:ascii="Times New Roman" w:hAnsi="Times New Roman" w:cs="Times New Roman"/>
          <w:color w:val="000000" w:themeColor="text1"/>
          <w:sz w:val="28"/>
          <w:szCs w:val="28"/>
        </w:rPr>
        <w:t xml:space="preserve"> сельсовет</w:t>
      </w:r>
      <w:r w:rsidR="003B1720">
        <w:rPr>
          <w:rFonts w:ascii="Times New Roman" w:hAnsi="Times New Roman" w:cs="Times New Roman"/>
          <w:color w:val="000000" w:themeColor="text1"/>
          <w:sz w:val="28"/>
          <w:szCs w:val="28"/>
        </w:rPr>
        <w:t>а</w:t>
      </w:r>
      <w:r w:rsidRPr="00285B69">
        <w:rPr>
          <w:rFonts w:ascii="Times New Roman" w:hAnsi="Times New Roman" w:cs="Times New Roman"/>
          <w:color w:val="000000" w:themeColor="text1"/>
          <w:sz w:val="28"/>
          <w:szCs w:val="28"/>
        </w:rPr>
        <w:t xml:space="preserve"> их основные характеристики, местоположение, а также характеристики зон с особыми условиями использования территорий</w:t>
      </w:r>
      <w:bookmarkEnd w:id="6"/>
      <w:r w:rsidRPr="00F255ED">
        <w:rPr>
          <w:rFonts w:ascii="Times New Roman" w:hAnsi="Times New Roman" w:cs="Times New Roman"/>
          <w:color w:val="000000" w:themeColor="text1"/>
          <w:sz w:val="28"/>
          <w:szCs w:val="28"/>
        </w:rPr>
        <w:t xml:space="preserve"> </w:t>
      </w:r>
      <w:bookmarkEnd w:id="3"/>
      <w:bookmarkEnd w:id="4"/>
      <w:bookmarkEnd w:id="5"/>
    </w:p>
    <w:p w14:paraId="39A381EE" w14:textId="77777777" w:rsidR="00F255ED" w:rsidRPr="00CC6566" w:rsidRDefault="00F255ED" w:rsidP="00F255ED">
      <w:pPr>
        <w:spacing w:line="24" w:lineRule="auto"/>
        <w:ind w:firstLine="0"/>
        <w:jc w:val="center"/>
      </w:pPr>
      <w:bookmarkStart w:id="7" w:name="_Hlk500415141"/>
      <w:bookmarkStart w:id="8" w:name="_Toc5190917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018"/>
        <w:gridCol w:w="1718"/>
        <w:gridCol w:w="1980"/>
        <w:gridCol w:w="2429"/>
        <w:gridCol w:w="2213"/>
        <w:gridCol w:w="1695"/>
        <w:gridCol w:w="1695"/>
      </w:tblGrid>
      <w:tr w:rsidR="0032146E" w:rsidRPr="00CC6566" w14:paraId="5CC05300" w14:textId="5DA37CC1" w:rsidTr="001A7283">
        <w:trPr>
          <w:tblHeader/>
        </w:trPr>
        <w:tc>
          <w:tcPr>
            <w:tcW w:w="279" w:type="pct"/>
            <w:shd w:val="clear" w:color="auto" w:fill="auto"/>
          </w:tcPr>
          <w:p w14:paraId="50BC5217" w14:textId="1B7A4351" w:rsidR="0032146E" w:rsidRPr="00CC6566" w:rsidRDefault="0032146E" w:rsidP="00F255ED">
            <w:pPr>
              <w:ind w:left="142" w:firstLine="0"/>
              <w:jc w:val="center"/>
            </w:pPr>
            <w:r>
              <w:t xml:space="preserve">Индекс объекта </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63A612E5" w14:textId="6BE3ED67" w:rsidR="0032146E" w:rsidRDefault="0032146E" w:rsidP="00F255ED">
            <w:pPr>
              <w:ind w:left="142" w:firstLine="0"/>
              <w:jc w:val="center"/>
            </w:pPr>
            <w:r>
              <w:t>Назначение и н</w:t>
            </w:r>
            <w:r w:rsidRPr="00CC6566">
              <w:t>аименование</w:t>
            </w:r>
          </w:p>
          <w:p w14:paraId="752FD386" w14:textId="77777777" w:rsidR="0032146E" w:rsidRPr="00CC6566" w:rsidRDefault="0032146E" w:rsidP="00F255ED">
            <w:pPr>
              <w:ind w:left="142" w:firstLine="0"/>
              <w:jc w:val="center"/>
            </w:pPr>
            <w:r w:rsidRPr="00CC6566">
              <w:t>объекта</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6D2B0F1" w14:textId="7A9D5EE1" w:rsidR="0032146E" w:rsidRPr="0032146E" w:rsidRDefault="0032146E" w:rsidP="00F255ED">
            <w:pPr>
              <w:ind w:left="142" w:firstLine="0"/>
              <w:jc w:val="center"/>
            </w:pPr>
            <w:r>
              <w:t>Строительство</w:t>
            </w:r>
            <w:r>
              <w:rPr>
                <w:lang w:val="en-US"/>
              </w:rPr>
              <w:t>/</w:t>
            </w:r>
            <w:r>
              <w:t>реконструкция</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1BDAF1BC" w14:textId="6A1A2EF9" w:rsidR="0032146E" w:rsidRPr="00CC6566" w:rsidRDefault="0032146E" w:rsidP="00F255ED">
            <w:pPr>
              <w:ind w:left="142" w:firstLine="0"/>
              <w:jc w:val="center"/>
            </w:pPr>
            <w:r>
              <w:t>Местоположение (за исключением линейных объектов)</w:t>
            </w:r>
          </w:p>
        </w:tc>
        <w:tc>
          <w:tcPr>
            <w:tcW w:w="834" w:type="pct"/>
            <w:shd w:val="clear" w:color="auto" w:fill="auto"/>
          </w:tcPr>
          <w:p w14:paraId="39786727" w14:textId="34E7A14C" w:rsidR="0032146E" w:rsidRDefault="0032146E" w:rsidP="00F255ED">
            <w:pPr>
              <w:ind w:left="142" w:firstLine="0"/>
              <w:jc w:val="center"/>
            </w:pPr>
            <w:r>
              <w:t>Основные характеристики</w:t>
            </w:r>
          </w:p>
          <w:p w14:paraId="5B1A234D" w14:textId="3C3A64E6" w:rsidR="0032146E" w:rsidRPr="00CC6566" w:rsidRDefault="00485543" w:rsidP="00F255ED">
            <w:pPr>
              <w:ind w:left="142" w:firstLine="0"/>
              <w:jc w:val="center"/>
            </w:pPr>
            <w:r>
              <w:t>о</w:t>
            </w:r>
            <w:r w:rsidR="0032146E" w:rsidRPr="00CC6566">
              <w:t>бъекта</w:t>
            </w:r>
            <w:r w:rsidR="0032146E">
              <w:t xml:space="preserve"> (параметры)</w:t>
            </w:r>
          </w:p>
        </w:tc>
        <w:tc>
          <w:tcPr>
            <w:tcW w:w="760" w:type="pct"/>
            <w:shd w:val="clear" w:color="auto" w:fill="auto"/>
          </w:tcPr>
          <w:p w14:paraId="6AF636AC" w14:textId="77777777" w:rsidR="0032146E" w:rsidRDefault="0032146E" w:rsidP="0032146E">
            <w:pPr>
              <w:ind w:left="142" w:firstLine="0"/>
              <w:jc w:val="center"/>
            </w:pPr>
            <w:r w:rsidRPr="00CC6566">
              <w:t>Характеристики зон с особыми условиями использования</w:t>
            </w:r>
          </w:p>
          <w:p w14:paraId="02588C44" w14:textId="029C61D8" w:rsidR="0032146E" w:rsidRPr="00CC6566" w:rsidRDefault="0032146E" w:rsidP="0032146E">
            <w:pPr>
              <w:ind w:left="142" w:firstLine="0"/>
              <w:jc w:val="center"/>
            </w:pPr>
            <w:r w:rsidRPr="00CC6566">
              <w:t>территорий</w:t>
            </w:r>
          </w:p>
        </w:tc>
        <w:tc>
          <w:tcPr>
            <w:tcW w:w="582" w:type="pct"/>
            <w:shd w:val="clear" w:color="auto" w:fill="auto"/>
          </w:tcPr>
          <w:p w14:paraId="00587655" w14:textId="5756DA63" w:rsidR="0032146E" w:rsidRPr="00CC6566" w:rsidRDefault="0032146E" w:rsidP="00F255ED">
            <w:pPr>
              <w:ind w:left="142" w:firstLine="0"/>
              <w:jc w:val="center"/>
            </w:pPr>
            <w:r>
              <w:t xml:space="preserve">Срок реализации </w:t>
            </w:r>
          </w:p>
        </w:tc>
        <w:tc>
          <w:tcPr>
            <w:tcW w:w="582" w:type="pct"/>
          </w:tcPr>
          <w:p w14:paraId="63F5EC66" w14:textId="4E8A80AC" w:rsidR="0032146E" w:rsidRDefault="0032146E" w:rsidP="00F255ED">
            <w:pPr>
              <w:ind w:left="142" w:firstLine="0"/>
              <w:jc w:val="center"/>
            </w:pPr>
            <w:r>
              <w:t xml:space="preserve">Индекс функциональной зоны </w:t>
            </w:r>
          </w:p>
        </w:tc>
      </w:tr>
    </w:tbl>
    <w:p w14:paraId="593D02B6" w14:textId="77777777" w:rsidR="00F255ED" w:rsidRPr="002E36E6" w:rsidRDefault="00F255ED" w:rsidP="00F255ED">
      <w:pPr>
        <w:ind w:left="142" w:firstLine="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983"/>
        <w:gridCol w:w="1677"/>
        <w:gridCol w:w="2033"/>
        <w:gridCol w:w="2426"/>
        <w:gridCol w:w="2207"/>
        <w:gridCol w:w="1695"/>
        <w:gridCol w:w="1692"/>
      </w:tblGrid>
      <w:tr w:rsidR="001A7283" w:rsidRPr="00CC6566" w14:paraId="06B69591" w14:textId="068E4A83" w:rsidTr="00231872">
        <w:trPr>
          <w:tblHeader/>
        </w:trPr>
        <w:tc>
          <w:tcPr>
            <w:tcW w:w="291" w:type="pct"/>
            <w:shd w:val="clear" w:color="auto" w:fill="auto"/>
          </w:tcPr>
          <w:p w14:paraId="149DF4EF" w14:textId="77777777" w:rsidR="0032146E" w:rsidRPr="00CC6566" w:rsidRDefault="0032146E" w:rsidP="00140621">
            <w:pPr>
              <w:spacing w:after="0" w:line="240" w:lineRule="auto"/>
              <w:ind w:left="0" w:firstLine="0"/>
              <w:jc w:val="center"/>
            </w:pPr>
            <w:r w:rsidRPr="00CC6566">
              <w:t>1</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ACA2F1F" w14:textId="77777777" w:rsidR="0032146E" w:rsidRPr="00CC6566" w:rsidRDefault="0032146E" w:rsidP="00140621">
            <w:pPr>
              <w:spacing w:after="0" w:line="240" w:lineRule="auto"/>
              <w:ind w:left="0" w:firstLine="0"/>
              <w:jc w:val="center"/>
            </w:pPr>
            <w:r w:rsidRPr="00CC6566">
              <w:t>2</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97E77E1" w14:textId="77777777" w:rsidR="0032146E" w:rsidRPr="00CC6566" w:rsidRDefault="0032146E" w:rsidP="00140621">
            <w:pPr>
              <w:spacing w:after="0" w:line="240" w:lineRule="auto"/>
              <w:ind w:left="0" w:firstLine="0"/>
              <w:jc w:val="center"/>
            </w:pPr>
            <w:r w:rsidRPr="00CC6566">
              <w:t>3</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3C9AE61" w14:textId="77777777" w:rsidR="0032146E" w:rsidRPr="00CC6566" w:rsidRDefault="0032146E" w:rsidP="00140621">
            <w:pPr>
              <w:spacing w:after="0" w:line="240" w:lineRule="auto"/>
              <w:ind w:left="0" w:firstLine="0"/>
              <w:jc w:val="center"/>
            </w:pPr>
            <w:r w:rsidRPr="00CC6566">
              <w:t>4</w:t>
            </w:r>
          </w:p>
        </w:tc>
        <w:tc>
          <w:tcPr>
            <w:tcW w:w="833" w:type="pct"/>
            <w:shd w:val="clear" w:color="auto" w:fill="auto"/>
          </w:tcPr>
          <w:p w14:paraId="7B33AF8D" w14:textId="77777777" w:rsidR="0032146E" w:rsidRPr="00CC6566" w:rsidRDefault="0032146E" w:rsidP="00140621">
            <w:pPr>
              <w:spacing w:after="0" w:line="240" w:lineRule="auto"/>
              <w:ind w:left="0" w:firstLine="0"/>
              <w:jc w:val="center"/>
            </w:pPr>
            <w:r w:rsidRPr="00CC6566">
              <w:t>5</w:t>
            </w:r>
          </w:p>
        </w:tc>
        <w:tc>
          <w:tcPr>
            <w:tcW w:w="758" w:type="pct"/>
            <w:shd w:val="clear" w:color="auto" w:fill="auto"/>
          </w:tcPr>
          <w:p w14:paraId="08E2BF25" w14:textId="77777777" w:rsidR="0032146E" w:rsidRPr="00CC6566" w:rsidRDefault="0032146E" w:rsidP="00140621">
            <w:pPr>
              <w:spacing w:after="0" w:line="240" w:lineRule="auto"/>
              <w:ind w:left="0" w:firstLine="0"/>
              <w:jc w:val="center"/>
            </w:pPr>
            <w:r w:rsidRPr="00CC6566">
              <w:t>6</w:t>
            </w:r>
          </w:p>
        </w:tc>
        <w:tc>
          <w:tcPr>
            <w:tcW w:w="582" w:type="pct"/>
            <w:shd w:val="clear" w:color="auto" w:fill="auto"/>
          </w:tcPr>
          <w:p w14:paraId="7DCB98EC" w14:textId="77777777" w:rsidR="0032146E" w:rsidRPr="00CC6566" w:rsidRDefault="0032146E" w:rsidP="00140621">
            <w:pPr>
              <w:spacing w:after="0" w:line="240" w:lineRule="auto"/>
              <w:ind w:left="0" w:firstLine="0"/>
              <w:jc w:val="center"/>
            </w:pPr>
            <w:r w:rsidRPr="00CC6566">
              <w:t>7</w:t>
            </w:r>
          </w:p>
        </w:tc>
        <w:tc>
          <w:tcPr>
            <w:tcW w:w="581" w:type="pct"/>
          </w:tcPr>
          <w:p w14:paraId="1BCD3785" w14:textId="67E8683A" w:rsidR="0032146E" w:rsidRPr="00CC6566" w:rsidRDefault="0032146E" w:rsidP="00140621">
            <w:pPr>
              <w:spacing w:after="0" w:line="240" w:lineRule="auto"/>
              <w:ind w:left="0" w:firstLine="0"/>
              <w:jc w:val="center"/>
            </w:pPr>
            <w:r>
              <w:t>8</w:t>
            </w:r>
          </w:p>
        </w:tc>
      </w:tr>
      <w:tr w:rsidR="00140621" w:rsidRPr="00CC6566" w14:paraId="1F535590" w14:textId="77777777" w:rsidTr="00231872">
        <w:tc>
          <w:tcPr>
            <w:tcW w:w="5000" w:type="pct"/>
            <w:gridSpan w:val="8"/>
            <w:shd w:val="clear" w:color="auto" w:fill="auto"/>
          </w:tcPr>
          <w:p w14:paraId="5D4AF2D9" w14:textId="7D3282BA" w:rsidR="00140621" w:rsidRDefault="00195FBA" w:rsidP="00140621">
            <w:pPr>
              <w:spacing w:after="0" w:line="240" w:lineRule="auto"/>
              <w:ind w:left="0" w:firstLine="0"/>
              <w:jc w:val="both"/>
            </w:pPr>
            <w:r>
              <w:t>1</w:t>
            </w:r>
            <w:r w:rsidR="00140621">
              <w:t xml:space="preserve">. </w:t>
            </w:r>
            <w:r w:rsidR="00B76664" w:rsidRPr="00B76664">
              <w:t>Искусственные дорожные сооружения</w:t>
            </w:r>
          </w:p>
        </w:tc>
      </w:tr>
      <w:tr w:rsidR="00B76664" w:rsidRPr="00CC6566" w14:paraId="6EBC761B" w14:textId="77777777" w:rsidTr="00231872">
        <w:tc>
          <w:tcPr>
            <w:tcW w:w="291" w:type="pct"/>
            <w:shd w:val="clear" w:color="auto" w:fill="auto"/>
          </w:tcPr>
          <w:p w14:paraId="71177D10" w14:textId="4323BE5F" w:rsidR="00B76664" w:rsidRDefault="00B76664" w:rsidP="00B76664">
            <w:pPr>
              <w:spacing w:after="0" w:line="240" w:lineRule="auto"/>
              <w:ind w:left="0" w:firstLine="0"/>
              <w:jc w:val="both"/>
            </w:pPr>
            <w:r>
              <w:t>1.1</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D25B28B" w14:textId="01A32BD3" w:rsidR="00B76664" w:rsidRPr="00981B51" w:rsidRDefault="00B76664" w:rsidP="00B76664">
            <w:pPr>
              <w:spacing w:after="0" w:line="240" w:lineRule="auto"/>
              <w:ind w:left="0" w:firstLine="0"/>
              <w:jc w:val="both"/>
            </w:pPr>
            <w:r w:rsidRPr="007D2551">
              <w:rPr>
                <w:szCs w:val="24"/>
              </w:rPr>
              <w:t>Мостовое сооружение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A3F4F59" w14:textId="1F03FE1F" w:rsidR="00B76664" w:rsidRDefault="00B76664" w:rsidP="00B76664">
            <w:pPr>
              <w:spacing w:after="0" w:line="240" w:lineRule="auto"/>
              <w:ind w:left="0" w:firstLine="0"/>
              <w:jc w:val="both"/>
            </w:pPr>
            <w:r>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9D3BC70" w14:textId="5DFB8933" w:rsidR="00B76664" w:rsidRPr="00140621" w:rsidRDefault="00B76664" w:rsidP="00B76664">
            <w:pPr>
              <w:spacing w:after="0" w:line="240" w:lineRule="auto"/>
              <w:ind w:left="0" w:firstLine="0"/>
              <w:jc w:val="both"/>
            </w:pPr>
            <w:r w:rsidRPr="00140621">
              <w:t>с. Панкрушиха</w:t>
            </w:r>
          </w:p>
        </w:tc>
        <w:tc>
          <w:tcPr>
            <w:tcW w:w="833" w:type="pct"/>
            <w:shd w:val="clear" w:color="auto" w:fill="auto"/>
          </w:tcPr>
          <w:p w14:paraId="1AF0C385" w14:textId="69AD0274" w:rsidR="00B76664" w:rsidRDefault="00B76664" w:rsidP="00B76664">
            <w:pPr>
              <w:spacing w:after="0" w:line="240" w:lineRule="auto"/>
              <w:ind w:left="0" w:firstLine="0"/>
              <w:jc w:val="both"/>
            </w:pPr>
            <w:r w:rsidRPr="007D2551">
              <w:rPr>
                <w:szCs w:val="24"/>
              </w:rPr>
              <w:t>1 объект</w:t>
            </w:r>
          </w:p>
        </w:tc>
        <w:tc>
          <w:tcPr>
            <w:tcW w:w="758" w:type="pct"/>
            <w:shd w:val="clear" w:color="auto" w:fill="auto"/>
          </w:tcPr>
          <w:p w14:paraId="21898CF3" w14:textId="668A931B" w:rsidR="00B76664" w:rsidRPr="00CC6566" w:rsidRDefault="00B76664" w:rsidP="00B76664">
            <w:pPr>
              <w:spacing w:after="0" w:line="240" w:lineRule="auto"/>
              <w:ind w:left="0" w:firstLine="0"/>
              <w:jc w:val="both"/>
            </w:pPr>
            <w:r w:rsidRPr="00CC6566">
              <w:t>Установление не требуется</w:t>
            </w:r>
          </w:p>
        </w:tc>
        <w:tc>
          <w:tcPr>
            <w:tcW w:w="582" w:type="pct"/>
            <w:shd w:val="clear" w:color="auto" w:fill="auto"/>
          </w:tcPr>
          <w:p w14:paraId="34F112A1" w14:textId="5F2002D0" w:rsidR="00B76664" w:rsidRDefault="00B76664" w:rsidP="00B76664">
            <w:pPr>
              <w:spacing w:after="0" w:line="240" w:lineRule="auto"/>
              <w:ind w:left="0" w:firstLine="0"/>
              <w:jc w:val="both"/>
            </w:pPr>
            <w:r>
              <w:rPr>
                <w:szCs w:val="24"/>
              </w:rPr>
              <w:t>Расчетный срок</w:t>
            </w:r>
          </w:p>
        </w:tc>
        <w:tc>
          <w:tcPr>
            <w:tcW w:w="581" w:type="pct"/>
          </w:tcPr>
          <w:p w14:paraId="1F6487DA" w14:textId="0AF7F244" w:rsidR="00B76664" w:rsidRDefault="00B76664" w:rsidP="00B76664">
            <w:pPr>
              <w:spacing w:after="0" w:line="240" w:lineRule="auto"/>
              <w:ind w:left="0" w:firstLine="0"/>
              <w:jc w:val="both"/>
            </w:pPr>
            <w:r>
              <w:t>Т - зона транспортной инфраструктуры</w:t>
            </w:r>
          </w:p>
        </w:tc>
      </w:tr>
      <w:tr w:rsidR="00B76664" w:rsidRPr="00CC6566" w14:paraId="023546F3" w14:textId="77777777" w:rsidTr="00B76664">
        <w:tc>
          <w:tcPr>
            <w:tcW w:w="5000" w:type="pct"/>
            <w:gridSpan w:val="8"/>
            <w:shd w:val="clear" w:color="auto" w:fill="auto"/>
          </w:tcPr>
          <w:p w14:paraId="2AAB219D" w14:textId="11F51C7B" w:rsidR="00B76664" w:rsidRDefault="00B76664" w:rsidP="00B76664">
            <w:pPr>
              <w:spacing w:after="0" w:line="240" w:lineRule="auto"/>
              <w:ind w:left="0" w:firstLine="0"/>
              <w:jc w:val="both"/>
            </w:pPr>
            <w:r>
              <w:t xml:space="preserve">2. </w:t>
            </w:r>
            <w:r w:rsidRPr="004564F9">
              <w:t>Объекты физической культуры и массового спорта</w:t>
            </w:r>
          </w:p>
        </w:tc>
      </w:tr>
      <w:tr w:rsidR="00B76664" w:rsidRPr="00CC6566" w14:paraId="65F13D5A" w14:textId="77777777" w:rsidTr="00231872">
        <w:tc>
          <w:tcPr>
            <w:tcW w:w="291" w:type="pct"/>
            <w:shd w:val="clear" w:color="auto" w:fill="auto"/>
          </w:tcPr>
          <w:p w14:paraId="71005281" w14:textId="0642BB71" w:rsidR="00B76664" w:rsidRDefault="00B76664" w:rsidP="00B76664">
            <w:pPr>
              <w:spacing w:after="0" w:line="240" w:lineRule="auto"/>
              <w:ind w:left="0" w:firstLine="0"/>
              <w:jc w:val="both"/>
            </w:pPr>
            <w:r>
              <w:t>2.1</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346A0A50" w14:textId="7C3ADD19" w:rsidR="00B76664" w:rsidRDefault="00B76664" w:rsidP="00B76664">
            <w:pPr>
              <w:spacing w:after="0" w:line="240" w:lineRule="auto"/>
              <w:ind w:left="0" w:firstLine="0"/>
              <w:jc w:val="both"/>
            </w:pPr>
            <w:r w:rsidRPr="00981B51">
              <w:t>Спортивное сооружение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31A64D2" w14:textId="4F7FEF06" w:rsidR="00B76664" w:rsidRDefault="00B76664" w:rsidP="00B76664">
            <w:pPr>
              <w:spacing w:after="0" w:line="240" w:lineRule="auto"/>
              <w:ind w:left="0" w:firstLine="0"/>
              <w:jc w:val="both"/>
            </w:pPr>
            <w:r>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69AAA41" w14:textId="7CE86A92" w:rsidR="00B76664" w:rsidRDefault="00B76664" w:rsidP="00B76664">
            <w:pPr>
              <w:spacing w:after="0" w:line="240" w:lineRule="auto"/>
              <w:ind w:left="0" w:firstLine="0"/>
              <w:jc w:val="both"/>
            </w:pPr>
            <w:r w:rsidRPr="00140621">
              <w:t>с. Панкрушиха, ул. Спортивная 28</w:t>
            </w:r>
          </w:p>
        </w:tc>
        <w:tc>
          <w:tcPr>
            <w:tcW w:w="833" w:type="pct"/>
            <w:shd w:val="clear" w:color="auto" w:fill="auto"/>
          </w:tcPr>
          <w:p w14:paraId="76822A8B" w14:textId="608B8163" w:rsidR="00B76664" w:rsidRDefault="00B76664" w:rsidP="00B76664">
            <w:pPr>
              <w:spacing w:after="0" w:line="240" w:lineRule="auto"/>
              <w:ind w:left="0" w:firstLine="0"/>
              <w:jc w:val="both"/>
            </w:pPr>
            <w:r>
              <w:t>на 300 мест</w:t>
            </w:r>
          </w:p>
        </w:tc>
        <w:tc>
          <w:tcPr>
            <w:tcW w:w="758" w:type="pct"/>
            <w:shd w:val="clear" w:color="auto" w:fill="auto"/>
          </w:tcPr>
          <w:p w14:paraId="7AA719C4" w14:textId="3B16D636" w:rsidR="00B76664" w:rsidRPr="00CC6566" w:rsidRDefault="00B76664" w:rsidP="00B76664">
            <w:pPr>
              <w:spacing w:after="0" w:line="240" w:lineRule="auto"/>
              <w:ind w:left="0" w:firstLine="0"/>
              <w:jc w:val="both"/>
            </w:pPr>
            <w:r w:rsidRPr="00CC6566">
              <w:t>Установление не требуется</w:t>
            </w:r>
          </w:p>
        </w:tc>
        <w:tc>
          <w:tcPr>
            <w:tcW w:w="582" w:type="pct"/>
            <w:shd w:val="clear" w:color="auto" w:fill="auto"/>
          </w:tcPr>
          <w:p w14:paraId="77947D65" w14:textId="76249C92" w:rsidR="00B76664" w:rsidRDefault="00B76664" w:rsidP="00B76664">
            <w:pPr>
              <w:spacing w:after="0" w:line="240" w:lineRule="auto"/>
              <w:ind w:left="0" w:firstLine="0"/>
              <w:jc w:val="both"/>
            </w:pPr>
            <w:r>
              <w:t>Первая очередь</w:t>
            </w:r>
          </w:p>
        </w:tc>
        <w:tc>
          <w:tcPr>
            <w:tcW w:w="581" w:type="pct"/>
          </w:tcPr>
          <w:p w14:paraId="169B7C03" w14:textId="4231C134" w:rsidR="00B76664" w:rsidRDefault="00B76664" w:rsidP="00B76664">
            <w:pPr>
              <w:spacing w:after="0" w:line="240" w:lineRule="auto"/>
              <w:ind w:left="0" w:firstLine="0"/>
              <w:jc w:val="both"/>
            </w:pPr>
            <w:r>
              <w:t>ОД – общественно-деловая зона</w:t>
            </w:r>
          </w:p>
        </w:tc>
      </w:tr>
      <w:tr w:rsidR="00B76664" w:rsidRPr="00CC6566" w14:paraId="2B2EE67E" w14:textId="77777777" w:rsidTr="00231872">
        <w:tc>
          <w:tcPr>
            <w:tcW w:w="5000" w:type="pct"/>
            <w:gridSpan w:val="8"/>
            <w:shd w:val="clear" w:color="auto" w:fill="auto"/>
          </w:tcPr>
          <w:p w14:paraId="2A5F7597" w14:textId="105BDA14" w:rsidR="00B76664" w:rsidRDefault="00B76664" w:rsidP="00B76664">
            <w:pPr>
              <w:spacing w:after="0" w:line="240" w:lineRule="auto"/>
              <w:ind w:left="0" w:firstLine="0"/>
              <w:jc w:val="both"/>
            </w:pPr>
            <w:r>
              <w:t>3. Общественные пространства, объекты благоустройства и озеленения</w:t>
            </w:r>
          </w:p>
        </w:tc>
      </w:tr>
      <w:tr w:rsidR="00B76664" w:rsidRPr="00CC6566" w14:paraId="7A856E86" w14:textId="77777777" w:rsidTr="00231872">
        <w:tc>
          <w:tcPr>
            <w:tcW w:w="291" w:type="pct"/>
            <w:shd w:val="clear" w:color="auto" w:fill="auto"/>
          </w:tcPr>
          <w:p w14:paraId="40F83040" w14:textId="158979F8" w:rsidR="00B76664" w:rsidRDefault="00B76664" w:rsidP="00B76664">
            <w:pPr>
              <w:spacing w:after="0" w:line="240" w:lineRule="auto"/>
              <w:ind w:left="0" w:firstLine="0"/>
              <w:jc w:val="both"/>
            </w:pPr>
            <w:r>
              <w:t>3.1</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C5FEF7B" w14:textId="0240DEF6" w:rsidR="00B76664" w:rsidRPr="00981B51" w:rsidRDefault="00B76664" w:rsidP="00B76664">
            <w:pPr>
              <w:spacing w:after="0" w:line="240" w:lineRule="auto"/>
              <w:ind w:left="0" w:firstLine="0"/>
              <w:jc w:val="both"/>
            </w:pPr>
            <w:r w:rsidRPr="00140621">
              <w:t>Благоустроенный пляж, место массовой околоводной рекреации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772E832" w14:textId="36AAD447" w:rsidR="00B76664" w:rsidRDefault="00B76664" w:rsidP="00B76664">
            <w:pPr>
              <w:spacing w:after="0" w:line="240" w:lineRule="auto"/>
              <w:ind w:left="0" w:firstLine="0"/>
              <w:jc w:val="both"/>
            </w:pPr>
            <w:r>
              <w:t>Строительство</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E42ADF0" w14:textId="5EEC4020" w:rsidR="00B76664" w:rsidRPr="00140621" w:rsidRDefault="00B76664" w:rsidP="00B76664">
            <w:pPr>
              <w:spacing w:after="0" w:line="240" w:lineRule="auto"/>
              <w:ind w:left="0" w:firstLine="0"/>
              <w:jc w:val="both"/>
            </w:pPr>
            <w:r>
              <w:t>Панкрушихинский с/с</w:t>
            </w:r>
          </w:p>
        </w:tc>
        <w:tc>
          <w:tcPr>
            <w:tcW w:w="833" w:type="pct"/>
            <w:shd w:val="clear" w:color="auto" w:fill="auto"/>
          </w:tcPr>
          <w:p w14:paraId="0F17BFFC" w14:textId="0E5303F1" w:rsidR="00B76664" w:rsidRDefault="00B76664" w:rsidP="00B76664">
            <w:pPr>
              <w:spacing w:after="0" w:line="240" w:lineRule="auto"/>
              <w:ind w:left="0" w:firstLine="0"/>
              <w:jc w:val="both"/>
            </w:pPr>
            <w:r>
              <w:t>0,3 га</w:t>
            </w:r>
          </w:p>
        </w:tc>
        <w:tc>
          <w:tcPr>
            <w:tcW w:w="758" w:type="pct"/>
            <w:shd w:val="clear" w:color="auto" w:fill="auto"/>
          </w:tcPr>
          <w:p w14:paraId="1D2CDA53" w14:textId="4A852437" w:rsidR="00B76664" w:rsidRPr="00CC6566" w:rsidRDefault="00B76664" w:rsidP="00B76664">
            <w:pPr>
              <w:spacing w:after="0" w:line="240" w:lineRule="auto"/>
              <w:ind w:left="0" w:firstLine="0"/>
              <w:jc w:val="both"/>
            </w:pPr>
            <w:r w:rsidRPr="00CC6566">
              <w:t>Установление не требуется</w:t>
            </w:r>
          </w:p>
        </w:tc>
        <w:tc>
          <w:tcPr>
            <w:tcW w:w="582" w:type="pct"/>
            <w:shd w:val="clear" w:color="auto" w:fill="auto"/>
          </w:tcPr>
          <w:p w14:paraId="5CC06955" w14:textId="70CB1C15" w:rsidR="00B76664" w:rsidRDefault="00B76664" w:rsidP="00B76664">
            <w:pPr>
              <w:spacing w:after="0" w:line="240" w:lineRule="auto"/>
              <w:ind w:left="0" w:firstLine="0"/>
              <w:jc w:val="both"/>
            </w:pPr>
            <w:r>
              <w:t>Первая очередь</w:t>
            </w:r>
          </w:p>
        </w:tc>
        <w:tc>
          <w:tcPr>
            <w:tcW w:w="581" w:type="pct"/>
          </w:tcPr>
          <w:p w14:paraId="5C95D125" w14:textId="3A01F28E" w:rsidR="00B76664" w:rsidRDefault="00B76664" w:rsidP="00B76664">
            <w:pPr>
              <w:spacing w:after="0" w:line="240" w:lineRule="auto"/>
              <w:ind w:left="0" w:firstLine="0"/>
              <w:jc w:val="both"/>
            </w:pPr>
            <w:r>
              <w:t>СХ – зона сельскохозяйственных угодий</w:t>
            </w:r>
          </w:p>
        </w:tc>
      </w:tr>
      <w:tr w:rsidR="00B76664" w:rsidRPr="00CC6566" w14:paraId="657BA828" w14:textId="2AD79813" w:rsidTr="00231872">
        <w:tc>
          <w:tcPr>
            <w:tcW w:w="4419" w:type="pct"/>
            <w:gridSpan w:val="7"/>
            <w:shd w:val="clear" w:color="auto" w:fill="auto"/>
          </w:tcPr>
          <w:p w14:paraId="3C9CC699" w14:textId="14161CE6" w:rsidR="00B76664" w:rsidRPr="00CA6188" w:rsidRDefault="00B76664" w:rsidP="00B76664">
            <w:pPr>
              <w:spacing w:after="0" w:line="240" w:lineRule="auto"/>
              <w:ind w:left="0" w:firstLine="0"/>
            </w:pPr>
            <w:r>
              <w:t>4</w:t>
            </w:r>
            <w:r w:rsidRPr="00CA6188">
              <w:t>. Сети водоснабжения</w:t>
            </w:r>
          </w:p>
        </w:tc>
        <w:tc>
          <w:tcPr>
            <w:tcW w:w="581" w:type="pct"/>
          </w:tcPr>
          <w:p w14:paraId="2BF1D191" w14:textId="77777777" w:rsidR="00B76664" w:rsidRDefault="00B76664" w:rsidP="00B76664">
            <w:pPr>
              <w:spacing w:after="0" w:line="240" w:lineRule="auto"/>
              <w:ind w:left="0" w:firstLine="0"/>
              <w:rPr>
                <w:b/>
                <w:bCs/>
              </w:rPr>
            </w:pPr>
          </w:p>
        </w:tc>
      </w:tr>
      <w:tr w:rsidR="00B76664" w:rsidRPr="00CC6566" w14:paraId="2AEB41CD" w14:textId="77017825" w:rsidTr="00231872">
        <w:tc>
          <w:tcPr>
            <w:tcW w:w="291" w:type="pct"/>
            <w:shd w:val="clear" w:color="auto" w:fill="auto"/>
          </w:tcPr>
          <w:p w14:paraId="26D8A5B7" w14:textId="7AD67A54" w:rsidR="00B76664" w:rsidRDefault="00B76664" w:rsidP="00B76664">
            <w:pPr>
              <w:spacing w:after="0" w:line="240" w:lineRule="auto"/>
              <w:ind w:left="0" w:firstLine="0"/>
            </w:pPr>
            <w:r>
              <w:t>4.1</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05A28EE" w14:textId="3A8AC580" w:rsidR="00B76664" w:rsidRPr="005B2A52" w:rsidRDefault="00B76664" w:rsidP="00B76664">
            <w:pPr>
              <w:spacing w:after="0" w:line="240" w:lineRule="auto"/>
              <w:ind w:left="0" w:firstLine="0"/>
            </w:pPr>
            <w:r>
              <w:t>Водоснабжение населения</w:t>
            </w:r>
            <w:r>
              <w:rPr>
                <w:lang w:val="en-US"/>
              </w:rPr>
              <w:t>/</w:t>
            </w:r>
            <w:r>
              <w:t>в</w:t>
            </w:r>
            <w:r w:rsidRPr="005B2A52">
              <w:t>одопровод</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DE12F4A" w14:textId="7CB9441E" w:rsidR="00B76664" w:rsidRPr="005B2A52" w:rsidRDefault="00B76664" w:rsidP="00B76664">
            <w:pPr>
              <w:spacing w:after="0" w:line="240" w:lineRule="auto"/>
              <w:ind w:left="0" w:firstLine="0"/>
            </w:pPr>
            <w:r>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42E01B40" w14:textId="2E51438C" w:rsidR="00B76664" w:rsidRDefault="00B76664" w:rsidP="00B76664">
            <w:pPr>
              <w:spacing w:after="0" w:line="240" w:lineRule="auto"/>
              <w:ind w:left="0" w:firstLine="0"/>
            </w:pPr>
            <w:r>
              <w:t xml:space="preserve">с. Панкрушиха, </w:t>
            </w:r>
            <w:r w:rsidRPr="00A5392F">
              <w:t>линейный объект – указание функциональной зоны не требуется</w:t>
            </w:r>
          </w:p>
        </w:tc>
        <w:tc>
          <w:tcPr>
            <w:tcW w:w="833" w:type="pct"/>
            <w:shd w:val="clear" w:color="auto" w:fill="auto"/>
          </w:tcPr>
          <w:p w14:paraId="2A823959" w14:textId="27C9A5CE" w:rsidR="00B76664" w:rsidRDefault="00B76664" w:rsidP="00B76664">
            <w:pPr>
              <w:spacing w:after="0" w:line="240" w:lineRule="auto"/>
              <w:ind w:left="0" w:firstLine="0"/>
            </w:pPr>
            <w:r>
              <w:t>Протяжённостью 33,1 км</w:t>
            </w:r>
          </w:p>
        </w:tc>
        <w:tc>
          <w:tcPr>
            <w:tcW w:w="758" w:type="pct"/>
            <w:shd w:val="clear" w:color="auto" w:fill="auto"/>
          </w:tcPr>
          <w:p w14:paraId="60DECFAA" w14:textId="14C60A03" w:rsidR="00B76664" w:rsidRDefault="00B76664" w:rsidP="00B76664">
            <w:pPr>
              <w:spacing w:after="0" w:line="240" w:lineRule="auto"/>
              <w:ind w:left="0" w:firstLine="0"/>
            </w:pPr>
            <w:r>
              <w:t>Охранная зона – 5 метров</w:t>
            </w:r>
          </w:p>
        </w:tc>
        <w:tc>
          <w:tcPr>
            <w:tcW w:w="582" w:type="pct"/>
            <w:shd w:val="clear" w:color="auto" w:fill="auto"/>
          </w:tcPr>
          <w:p w14:paraId="5ED19FC5" w14:textId="669EA4FA" w:rsidR="00B76664" w:rsidRDefault="00B76664" w:rsidP="00B76664">
            <w:pPr>
              <w:spacing w:after="0" w:line="240" w:lineRule="auto"/>
              <w:ind w:left="0" w:firstLine="0"/>
            </w:pPr>
            <w:r>
              <w:t>Первая очередь</w:t>
            </w:r>
          </w:p>
        </w:tc>
        <w:tc>
          <w:tcPr>
            <w:tcW w:w="581" w:type="pct"/>
          </w:tcPr>
          <w:p w14:paraId="0E6B26CB" w14:textId="6F2BFF42" w:rsidR="00B76664" w:rsidRDefault="00B76664" w:rsidP="00B76664">
            <w:pPr>
              <w:spacing w:after="0" w:line="240" w:lineRule="auto"/>
              <w:ind w:left="0" w:firstLine="0"/>
            </w:pPr>
            <w:r>
              <w:t>-</w:t>
            </w:r>
          </w:p>
        </w:tc>
      </w:tr>
      <w:tr w:rsidR="00B76664" w:rsidRPr="00CC6566" w14:paraId="3AD164BB" w14:textId="77777777" w:rsidTr="00231872">
        <w:tc>
          <w:tcPr>
            <w:tcW w:w="5000" w:type="pct"/>
            <w:gridSpan w:val="8"/>
            <w:shd w:val="clear" w:color="auto" w:fill="auto"/>
          </w:tcPr>
          <w:p w14:paraId="3E220973" w14:textId="54A584B6" w:rsidR="00B76664" w:rsidRDefault="00B76664" w:rsidP="00B76664">
            <w:pPr>
              <w:spacing w:after="0" w:line="240" w:lineRule="auto"/>
              <w:ind w:left="0" w:firstLine="0"/>
            </w:pPr>
            <w:r>
              <w:t>5. Улично-дорожная сеть сельского населенного пункта</w:t>
            </w:r>
          </w:p>
        </w:tc>
      </w:tr>
      <w:tr w:rsidR="00B76664" w:rsidRPr="00CC6566" w14:paraId="01DF8822" w14:textId="77777777" w:rsidTr="00231872">
        <w:tc>
          <w:tcPr>
            <w:tcW w:w="291" w:type="pct"/>
            <w:shd w:val="clear" w:color="auto" w:fill="auto"/>
          </w:tcPr>
          <w:p w14:paraId="28658223" w14:textId="7BCE9C80" w:rsidR="00B76664" w:rsidRDefault="00B76664" w:rsidP="00B76664">
            <w:pPr>
              <w:spacing w:after="0" w:line="240" w:lineRule="auto"/>
              <w:ind w:left="0" w:firstLine="0"/>
            </w:pPr>
            <w:r>
              <w:lastRenderedPageBreak/>
              <w:t>5.</w:t>
            </w:r>
            <w:r w:rsidR="00F24434">
              <w:t>1</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93E5088" w14:textId="2C6BFFAA" w:rsidR="00B76664" w:rsidRPr="00866005" w:rsidRDefault="00B76664" w:rsidP="00B76664">
            <w:pPr>
              <w:spacing w:after="0" w:line="240" w:lineRule="auto"/>
              <w:ind w:left="0" w:firstLine="0"/>
            </w:pPr>
            <w:r w:rsidRPr="00176377">
              <w:t>Главная улица</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6A446C0" w14:textId="34A70E02"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73B0952" w14:textId="49497662" w:rsidR="00B76664" w:rsidRDefault="00B76664" w:rsidP="00B76664">
            <w:pPr>
              <w:spacing w:after="0" w:line="240" w:lineRule="auto"/>
              <w:ind w:left="0" w:firstLine="0"/>
            </w:pPr>
            <w:r>
              <w:t>с. Панкрушиха, у</w:t>
            </w:r>
            <w:r w:rsidRPr="00866005">
              <w:t>л. Ленина</w:t>
            </w:r>
            <w:r>
              <w:t xml:space="preserve"> </w:t>
            </w:r>
            <w:r w:rsidRPr="00A5392F">
              <w:t>линейный объект – указание функциональной зоны не требуется</w:t>
            </w:r>
          </w:p>
        </w:tc>
        <w:tc>
          <w:tcPr>
            <w:tcW w:w="833" w:type="pct"/>
            <w:shd w:val="clear" w:color="auto" w:fill="auto"/>
          </w:tcPr>
          <w:p w14:paraId="1EE152E7" w14:textId="7A77CED6" w:rsidR="00B76664" w:rsidRDefault="00B76664" w:rsidP="00B76664">
            <w:pPr>
              <w:spacing w:after="0" w:line="240" w:lineRule="auto"/>
              <w:ind w:left="0" w:firstLine="0"/>
            </w:pPr>
            <w:r>
              <w:t>Протяженностью</w:t>
            </w:r>
            <w:r>
              <w:rPr>
                <w:bCs/>
              </w:rPr>
              <w:t xml:space="preserve"> 4,25 км</w:t>
            </w:r>
          </w:p>
        </w:tc>
        <w:tc>
          <w:tcPr>
            <w:tcW w:w="758" w:type="pct"/>
            <w:shd w:val="clear" w:color="auto" w:fill="auto"/>
          </w:tcPr>
          <w:p w14:paraId="45361FAA" w14:textId="1A01AEA5" w:rsidR="00B76664" w:rsidRDefault="00B76664" w:rsidP="00B76664">
            <w:pPr>
              <w:spacing w:after="0" w:line="240" w:lineRule="auto"/>
              <w:ind w:left="0" w:firstLine="0"/>
            </w:pPr>
            <w:r>
              <w:t>-</w:t>
            </w:r>
          </w:p>
        </w:tc>
        <w:tc>
          <w:tcPr>
            <w:tcW w:w="582" w:type="pct"/>
            <w:shd w:val="clear" w:color="auto" w:fill="auto"/>
          </w:tcPr>
          <w:p w14:paraId="48699BFE" w14:textId="4D95A54A" w:rsidR="00B76664" w:rsidRDefault="00B76664" w:rsidP="00B76664">
            <w:pPr>
              <w:spacing w:after="0" w:line="240" w:lineRule="auto"/>
              <w:ind w:left="0" w:firstLine="0"/>
            </w:pPr>
            <w:r>
              <w:t xml:space="preserve">Первая очередь </w:t>
            </w:r>
          </w:p>
        </w:tc>
        <w:tc>
          <w:tcPr>
            <w:tcW w:w="581" w:type="pct"/>
          </w:tcPr>
          <w:p w14:paraId="169233F2" w14:textId="0199D34C" w:rsidR="00B76664" w:rsidRDefault="00B76664" w:rsidP="00B76664">
            <w:pPr>
              <w:spacing w:after="0" w:line="240" w:lineRule="auto"/>
              <w:ind w:left="0" w:firstLine="0"/>
            </w:pPr>
            <w:r>
              <w:t>Т – зона транспортной инфраструктуры</w:t>
            </w:r>
          </w:p>
        </w:tc>
      </w:tr>
      <w:tr w:rsidR="00B76664" w:rsidRPr="00CC6566" w14:paraId="5418DF20" w14:textId="77777777" w:rsidTr="00231872">
        <w:tc>
          <w:tcPr>
            <w:tcW w:w="291" w:type="pct"/>
            <w:shd w:val="clear" w:color="auto" w:fill="auto"/>
          </w:tcPr>
          <w:p w14:paraId="1816B0BA" w14:textId="601C5109" w:rsidR="00B76664" w:rsidRDefault="00B76664" w:rsidP="00B76664">
            <w:pPr>
              <w:spacing w:after="0" w:line="240" w:lineRule="auto"/>
              <w:ind w:left="0" w:firstLine="0"/>
            </w:pPr>
            <w:r>
              <w:t>5.</w:t>
            </w:r>
            <w:r w:rsidR="00F24434">
              <w:t>2</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3986A01E" w14:textId="05BDB9C4" w:rsidR="00B76664" w:rsidRPr="00866005" w:rsidRDefault="00B76664" w:rsidP="00B76664">
            <w:pPr>
              <w:spacing w:after="0" w:line="240" w:lineRule="auto"/>
              <w:ind w:left="0" w:firstLine="0"/>
            </w:pPr>
            <w:r w:rsidRPr="00176377">
              <w:t>Главная улица</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CB982D9" w14:textId="07D13633"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73DDCADF" w14:textId="67032142" w:rsidR="00B76664" w:rsidRDefault="00B76664" w:rsidP="00B76664">
            <w:pPr>
              <w:spacing w:after="0" w:line="240" w:lineRule="auto"/>
              <w:ind w:left="0" w:firstLine="0"/>
            </w:pPr>
            <w:r>
              <w:t>с. Панкрушиха, у</w:t>
            </w:r>
            <w:r w:rsidRPr="00866005">
              <w:t>л. Советская</w:t>
            </w:r>
            <w:r>
              <w:t xml:space="preserve"> </w:t>
            </w:r>
            <w:r w:rsidRPr="00A5392F">
              <w:t>линейный объект – указание функциональной зоны не требуется</w:t>
            </w:r>
          </w:p>
        </w:tc>
        <w:tc>
          <w:tcPr>
            <w:tcW w:w="833" w:type="pct"/>
            <w:shd w:val="clear" w:color="auto" w:fill="auto"/>
          </w:tcPr>
          <w:p w14:paraId="1EBCB996" w14:textId="793CD513" w:rsidR="00B76664" w:rsidRDefault="00B76664" w:rsidP="00B76664">
            <w:pPr>
              <w:spacing w:after="0" w:line="240" w:lineRule="auto"/>
              <w:ind w:left="0" w:firstLine="0"/>
            </w:pPr>
            <w:r>
              <w:t>Протяженностью</w:t>
            </w:r>
            <w:r>
              <w:rPr>
                <w:bCs/>
                <w:iCs/>
              </w:rPr>
              <w:t xml:space="preserve"> 3,0 км</w:t>
            </w:r>
          </w:p>
        </w:tc>
        <w:tc>
          <w:tcPr>
            <w:tcW w:w="758" w:type="pct"/>
            <w:shd w:val="clear" w:color="auto" w:fill="auto"/>
          </w:tcPr>
          <w:p w14:paraId="49286A9C" w14:textId="02AD3228" w:rsidR="00B76664" w:rsidRDefault="00B76664" w:rsidP="00B76664">
            <w:pPr>
              <w:spacing w:after="0" w:line="240" w:lineRule="auto"/>
              <w:ind w:left="0" w:firstLine="0"/>
            </w:pPr>
            <w:r>
              <w:t>-</w:t>
            </w:r>
          </w:p>
        </w:tc>
        <w:tc>
          <w:tcPr>
            <w:tcW w:w="582" w:type="pct"/>
            <w:shd w:val="clear" w:color="auto" w:fill="auto"/>
          </w:tcPr>
          <w:p w14:paraId="2E8EC893" w14:textId="4969D9C3" w:rsidR="00B76664" w:rsidRDefault="00B76664" w:rsidP="00B76664">
            <w:pPr>
              <w:spacing w:after="0" w:line="240" w:lineRule="auto"/>
              <w:ind w:left="0" w:firstLine="0"/>
            </w:pPr>
            <w:r>
              <w:t xml:space="preserve">Первая очередь </w:t>
            </w:r>
          </w:p>
        </w:tc>
        <w:tc>
          <w:tcPr>
            <w:tcW w:w="581" w:type="pct"/>
          </w:tcPr>
          <w:p w14:paraId="36B18A71" w14:textId="42E28508" w:rsidR="00B76664" w:rsidRDefault="00B76664" w:rsidP="00B76664">
            <w:pPr>
              <w:spacing w:after="0" w:line="240" w:lineRule="auto"/>
              <w:ind w:left="0" w:firstLine="0"/>
            </w:pPr>
            <w:r>
              <w:t>Т – зона транспортной инфраструктуры</w:t>
            </w:r>
          </w:p>
        </w:tc>
      </w:tr>
      <w:tr w:rsidR="00B76664" w:rsidRPr="00CC6566" w14:paraId="245DEC25" w14:textId="77777777" w:rsidTr="00231872">
        <w:tc>
          <w:tcPr>
            <w:tcW w:w="291" w:type="pct"/>
            <w:shd w:val="clear" w:color="auto" w:fill="auto"/>
          </w:tcPr>
          <w:p w14:paraId="160C4F92" w14:textId="57D143F9" w:rsidR="00B76664" w:rsidRDefault="00B76664" w:rsidP="00B76664">
            <w:pPr>
              <w:spacing w:after="0" w:line="240" w:lineRule="auto"/>
              <w:ind w:left="0" w:firstLine="0"/>
            </w:pPr>
            <w:r>
              <w:t>5.</w:t>
            </w:r>
            <w:r w:rsidR="00F24434">
              <w:t>3</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1554FC1" w14:textId="6B86524B"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0E19665" w14:textId="00190358"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953A77D" w14:textId="2542B396" w:rsidR="00B76664" w:rsidRDefault="00B76664" w:rsidP="00B76664">
            <w:pPr>
              <w:spacing w:after="0" w:line="240" w:lineRule="auto"/>
              <w:ind w:left="0" w:firstLine="0"/>
            </w:pPr>
            <w:r>
              <w:t>с. Панкрушиха, у</w:t>
            </w:r>
            <w:r w:rsidRPr="00866005">
              <w:t>л. Зеленая</w:t>
            </w:r>
            <w:r>
              <w:t xml:space="preserve"> </w:t>
            </w:r>
            <w:r w:rsidRPr="00A5392F">
              <w:t>линейный объект – указание функциональной зоны не требуется</w:t>
            </w:r>
          </w:p>
        </w:tc>
        <w:tc>
          <w:tcPr>
            <w:tcW w:w="833" w:type="pct"/>
            <w:shd w:val="clear" w:color="auto" w:fill="auto"/>
          </w:tcPr>
          <w:p w14:paraId="394D378F" w14:textId="28593B4A" w:rsidR="00B76664" w:rsidRDefault="00B76664" w:rsidP="00B76664">
            <w:pPr>
              <w:spacing w:after="0" w:line="240" w:lineRule="auto"/>
              <w:ind w:left="0" w:firstLine="0"/>
            </w:pPr>
            <w:r>
              <w:t>Протяженностью</w:t>
            </w:r>
            <w:r w:rsidRPr="00A47318">
              <w:rPr>
                <w:bCs/>
              </w:rPr>
              <w:t xml:space="preserve"> 0,</w:t>
            </w:r>
            <w:r>
              <w:rPr>
                <w:bCs/>
              </w:rPr>
              <w:t>5 км</w:t>
            </w:r>
          </w:p>
        </w:tc>
        <w:tc>
          <w:tcPr>
            <w:tcW w:w="758" w:type="pct"/>
            <w:shd w:val="clear" w:color="auto" w:fill="auto"/>
          </w:tcPr>
          <w:p w14:paraId="625937EC" w14:textId="665680E8" w:rsidR="00B76664" w:rsidRDefault="00B76664" w:rsidP="00B76664">
            <w:pPr>
              <w:spacing w:after="0" w:line="240" w:lineRule="auto"/>
              <w:ind w:left="0" w:firstLine="0"/>
            </w:pPr>
            <w:r>
              <w:t>-</w:t>
            </w:r>
          </w:p>
        </w:tc>
        <w:tc>
          <w:tcPr>
            <w:tcW w:w="582" w:type="pct"/>
            <w:shd w:val="clear" w:color="auto" w:fill="auto"/>
          </w:tcPr>
          <w:p w14:paraId="13C343CF" w14:textId="1F9C276A" w:rsidR="00B76664" w:rsidRDefault="00B76664" w:rsidP="00B76664">
            <w:pPr>
              <w:spacing w:after="0" w:line="240" w:lineRule="auto"/>
              <w:ind w:left="0" w:firstLine="0"/>
            </w:pPr>
            <w:r>
              <w:t xml:space="preserve">Первая очередь </w:t>
            </w:r>
          </w:p>
        </w:tc>
        <w:tc>
          <w:tcPr>
            <w:tcW w:w="581" w:type="pct"/>
          </w:tcPr>
          <w:p w14:paraId="450D2554" w14:textId="001B5BE6" w:rsidR="00B76664" w:rsidRDefault="00B76664" w:rsidP="00B76664">
            <w:pPr>
              <w:spacing w:after="0" w:line="240" w:lineRule="auto"/>
              <w:ind w:left="0" w:firstLine="0"/>
            </w:pPr>
            <w:r>
              <w:t>Т – зона транспортной инфраструктуры</w:t>
            </w:r>
          </w:p>
        </w:tc>
      </w:tr>
      <w:tr w:rsidR="00B76664" w:rsidRPr="00CC6566" w14:paraId="0837302D" w14:textId="77777777" w:rsidTr="00231872">
        <w:tc>
          <w:tcPr>
            <w:tcW w:w="291" w:type="pct"/>
            <w:shd w:val="clear" w:color="auto" w:fill="auto"/>
          </w:tcPr>
          <w:p w14:paraId="3DD5D476" w14:textId="5DDEEBF1" w:rsidR="00B76664" w:rsidRDefault="00B76664" w:rsidP="00B76664">
            <w:pPr>
              <w:spacing w:after="0" w:line="240" w:lineRule="auto"/>
              <w:ind w:left="0" w:firstLine="0"/>
            </w:pPr>
            <w:r>
              <w:t>5.</w:t>
            </w:r>
            <w:r w:rsidR="00F24434">
              <w:t>4</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F447B3F" w14:textId="1B0FEF66"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1390B90" w14:textId="5AA1FF04"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47D4776" w14:textId="406B6EE1" w:rsidR="00B76664" w:rsidRDefault="00B76664" w:rsidP="00B76664">
            <w:pPr>
              <w:spacing w:after="0" w:line="240" w:lineRule="auto"/>
              <w:ind w:left="0" w:firstLine="0"/>
            </w:pPr>
            <w:r>
              <w:t>с. Панкрушиха, у</w:t>
            </w:r>
            <w:r w:rsidRPr="00866005">
              <w:t>л. Центральная</w:t>
            </w:r>
            <w:r>
              <w:t xml:space="preserve"> </w:t>
            </w:r>
            <w:r w:rsidRPr="00A5392F">
              <w:t>линейный объект – указание функциональной зоны не требуется</w:t>
            </w:r>
          </w:p>
        </w:tc>
        <w:tc>
          <w:tcPr>
            <w:tcW w:w="833" w:type="pct"/>
            <w:shd w:val="clear" w:color="auto" w:fill="auto"/>
          </w:tcPr>
          <w:p w14:paraId="652B63E4" w14:textId="0E556DC6" w:rsidR="00B76664" w:rsidRDefault="00B76664" w:rsidP="00B76664">
            <w:pPr>
              <w:spacing w:after="0" w:line="240" w:lineRule="auto"/>
              <w:ind w:left="0" w:firstLine="0"/>
            </w:pPr>
            <w:r>
              <w:t>Протяженностью</w:t>
            </w:r>
            <w:r>
              <w:rPr>
                <w:bCs/>
              </w:rPr>
              <w:t xml:space="preserve"> 1,0 км</w:t>
            </w:r>
          </w:p>
        </w:tc>
        <w:tc>
          <w:tcPr>
            <w:tcW w:w="758" w:type="pct"/>
            <w:shd w:val="clear" w:color="auto" w:fill="auto"/>
          </w:tcPr>
          <w:p w14:paraId="4CA3FC7E" w14:textId="67E160A7" w:rsidR="00B76664" w:rsidRDefault="00B76664" w:rsidP="00B76664">
            <w:pPr>
              <w:spacing w:after="0" w:line="240" w:lineRule="auto"/>
              <w:ind w:left="0" w:firstLine="0"/>
            </w:pPr>
            <w:r>
              <w:t>-</w:t>
            </w:r>
          </w:p>
        </w:tc>
        <w:tc>
          <w:tcPr>
            <w:tcW w:w="582" w:type="pct"/>
            <w:shd w:val="clear" w:color="auto" w:fill="auto"/>
          </w:tcPr>
          <w:p w14:paraId="4A1A3F5F" w14:textId="4C45E359" w:rsidR="00B76664" w:rsidRDefault="00B76664" w:rsidP="00B76664">
            <w:pPr>
              <w:spacing w:after="0" w:line="240" w:lineRule="auto"/>
              <w:ind w:left="0" w:firstLine="0"/>
            </w:pPr>
            <w:r>
              <w:t xml:space="preserve">Первая очередь </w:t>
            </w:r>
          </w:p>
        </w:tc>
        <w:tc>
          <w:tcPr>
            <w:tcW w:w="581" w:type="pct"/>
          </w:tcPr>
          <w:p w14:paraId="6BFDF1EE" w14:textId="2A7AFCB7" w:rsidR="00B76664" w:rsidRDefault="00B76664" w:rsidP="00B76664">
            <w:pPr>
              <w:spacing w:after="0" w:line="240" w:lineRule="auto"/>
              <w:ind w:left="0" w:firstLine="0"/>
            </w:pPr>
            <w:r>
              <w:t>Т – зона транспортной инфраструктуры</w:t>
            </w:r>
          </w:p>
        </w:tc>
      </w:tr>
      <w:tr w:rsidR="00B76664" w:rsidRPr="00CC6566" w14:paraId="4ECB4820" w14:textId="77777777" w:rsidTr="00231872">
        <w:tc>
          <w:tcPr>
            <w:tcW w:w="291" w:type="pct"/>
            <w:shd w:val="clear" w:color="auto" w:fill="auto"/>
          </w:tcPr>
          <w:p w14:paraId="0E7358D0" w14:textId="613F7C05" w:rsidR="00B76664" w:rsidRDefault="00B76664" w:rsidP="00B76664">
            <w:pPr>
              <w:spacing w:after="0" w:line="240" w:lineRule="auto"/>
              <w:ind w:left="0" w:firstLine="0"/>
            </w:pPr>
            <w:r>
              <w:t>5.</w:t>
            </w:r>
            <w:r w:rsidR="00F24434">
              <w:t>5</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A22EF50" w14:textId="4D5FE21D"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943C268" w14:textId="13C11134"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785CA74" w14:textId="5D567117" w:rsidR="00B76664" w:rsidRDefault="00B76664" w:rsidP="00B76664">
            <w:pPr>
              <w:spacing w:after="0" w:line="240" w:lineRule="auto"/>
              <w:ind w:left="0" w:firstLine="0"/>
            </w:pPr>
            <w:r>
              <w:t>с. Панкрушиха, у</w:t>
            </w:r>
            <w:r w:rsidRPr="00866005">
              <w:t>л. Пролетарская</w:t>
            </w:r>
            <w:r>
              <w:t xml:space="preserve"> </w:t>
            </w:r>
            <w:r w:rsidRPr="00A5392F">
              <w:t>линейный объект – указание функциональной зоны не требуется</w:t>
            </w:r>
          </w:p>
        </w:tc>
        <w:tc>
          <w:tcPr>
            <w:tcW w:w="833" w:type="pct"/>
            <w:shd w:val="clear" w:color="auto" w:fill="auto"/>
          </w:tcPr>
          <w:p w14:paraId="52B4803B" w14:textId="67FB8CE7" w:rsidR="00B76664" w:rsidRDefault="00B76664" w:rsidP="00B76664">
            <w:pPr>
              <w:spacing w:after="0" w:line="240" w:lineRule="auto"/>
              <w:ind w:left="0" w:firstLine="0"/>
            </w:pPr>
            <w:r>
              <w:t>Протяженностью</w:t>
            </w:r>
            <w:r>
              <w:rPr>
                <w:bCs/>
              </w:rPr>
              <w:t xml:space="preserve"> 1,7 км</w:t>
            </w:r>
          </w:p>
        </w:tc>
        <w:tc>
          <w:tcPr>
            <w:tcW w:w="758" w:type="pct"/>
            <w:shd w:val="clear" w:color="auto" w:fill="auto"/>
          </w:tcPr>
          <w:p w14:paraId="71A84B32" w14:textId="309D041B" w:rsidR="00B76664" w:rsidRDefault="00B76664" w:rsidP="00B76664">
            <w:pPr>
              <w:spacing w:after="0" w:line="240" w:lineRule="auto"/>
              <w:ind w:left="0" w:firstLine="0"/>
            </w:pPr>
            <w:r>
              <w:t>-</w:t>
            </w:r>
          </w:p>
        </w:tc>
        <w:tc>
          <w:tcPr>
            <w:tcW w:w="582" w:type="pct"/>
            <w:shd w:val="clear" w:color="auto" w:fill="auto"/>
          </w:tcPr>
          <w:p w14:paraId="6059AF5A" w14:textId="12B33C6E" w:rsidR="00B76664" w:rsidRDefault="00B76664" w:rsidP="00B76664">
            <w:pPr>
              <w:spacing w:after="0" w:line="240" w:lineRule="auto"/>
              <w:ind w:left="0" w:firstLine="0"/>
            </w:pPr>
            <w:r>
              <w:t xml:space="preserve">Первая очередь </w:t>
            </w:r>
          </w:p>
        </w:tc>
        <w:tc>
          <w:tcPr>
            <w:tcW w:w="581" w:type="pct"/>
          </w:tcPr>
          <w:p w14:paraId="6BA90900" w14:textId="1D082D7B" w:rsidR="00B76664" w:rsidRDefault="00B76664" w:rsidP="00B76664">
            <w:pPr>
              <w:spacing w:after="0" w:line="240" w:lineRule="auto"/>
              <w:ind w:left="0" w:firstLine="0"/>
            </w:pPr>
            <w:r>
              <w:t>Т – зона транспортной инфраструктуры</w:t>
            </w:r>
          </w:p>
        </w:tc>
      </w:tr>
      <w:tr w:rsidR="00B76664" w:rsidRPr="00CC6566" w14:paraId="22091671" w14:textId="77777777" w:rsidTr="00231872">
        <w:tc>
          <w:tcPr>
            <w:tcW w:w="291" w:type="pct"/>
            <w:shd w:val="clear" w:color="auto" w:fill="auto"/>
          </w:tcPr>
          <w:p w14:paraId="73E7F133" w14:textId="31F746C8" w:rsidR="00B76664" w:rsidRDefault="00B76664" w:rsidP="00B76664">
            <w:pPr>
              <w:spacing w:after="0" w:line="240" w:lineRule="auto"/>
              <w:ind w:left="0" w:firstLine="0"/>
            </w:pPr>
            <w:r>
              <w:t>5.</w:t>
            </w:r>
            <w:r w:rsidR="00F24434">
              <w:t>6</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41D315B" w14:textId="72724601"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EFB4568" w14:textId="70BDA359"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8A255FC" w14:textId="4437A8F9" w:rsidR="00B76664" w:rsidRDefault="00B76664" w:rsidP="00B76664">
            <w:pPr>
              <w:spacing w:after="0" w:line="240" w:lineRule="auto"/>
              <w:ind w:left="0" w:firstLine="0"/>
            </w:pPr>
            <w:r>
              <w:t>с. Панкрушиха, у</w:t>
            </w:r>
            <w:r w:rsidRPr="00866005">
              <w:t>л. Пушкина</w:t>
            </w:r>
            <w:r>
              <w:t xml:space="preserve"> </w:t>
            </w:r>
            <w:r w:rsidRPr="00A5392F">
              <w:t xml:space="preserve">линейный объект – </w:t>
            </w:r>
            <w:r w:rsidRPr="00A5392F">
              <w:lastRenderedPageBreak/>
              <w:t>указание функциональной зоны не требуется</w:t>
            </w:r>
          </w:p>
        </w:tc>
        <w:tc>
          <w:tcPr>
            <w:tcW w:w="833" w:type="pct"/>
            <w:shd w:val="clear" w:color="auto" w:fill="auto"/>
          </w:tcPr>
          <w:p w14:paraId="66C98F05" w14:textId="56E08049" w:rsidR="00B76664" w:rsidRDefault="00B76664" w:rsidP="00B76664">
            <w:pPr>
              <w:spacing w:after="0" w:line="240" w:lineRule="auto"/>
              <w:ind w:left="0" w:firstLine="0"/>
            </w:pPr>
            <w:r>
              <w:lastRenderedPageBreak/>
              <w:t>Протяженностью</w:t>
            </w:r>
            <w:r>
              <w:rPr>
                <w:bCs/>
              </w:rPr>
              <w:t xml:space="preserve"> 2,3 км</w:t>
            </w:r>
          </w:p>
        </w:tc>
        <w:tc>
          <w:tcPr>
            <w:tcW w:w="758" w:type="pct"/>
            <w:shd w:val="clear" w:color="auto" w:fill="auto"/>
          </w:tcPr>
          <w:p w14:paraId="5D8090ED" w14:textId="0F6A2CDB" w:rsidR="00B76664" w:rsidRDefault="00B76664" w:rsidP="00B76664">
            <w:pPr>
              <w:spacing w:after="0" w:line="240" w:lineRule="auto"/>
              <w:ind w:left="0" w:firstLine="0"/>
            </w:pPr>
            <w:r>
              <w:t>-</w:t>
            </w:r>
          </w:p>
        </w:tc>
        <w:tc>
          <w:tcPr>
            <w:tcW w:w="582" w:type="pct"/>
            <w:shd w:val="clear" w:color="auto" w:fill="auto"/>
          </w:tcPr>
          <w:p w14:paraId="2844B355" w14:textId="77477CC3" w:rsidR="00B76664" w:rsidRDefault="00B76664" w:rsidP="00B76664">
            <w:pPr>
              <w:spacing w:after="0" w:line="240" w:lineRule="auto"/>
              <w:ind w:left="0" w:firstLine="0"/>
            </w:pPr>
            <w:r>
              <w:t xml:space="preserve">Первая очередь </w:t>
            </w:r>
          </w:p>
        </w:tc>
        <w:tc>
          <w:tcPr>
            <w:tcW w:w="581" w:type="pct"/>
          </w:tcPr>
          <w:p w14:paraId="6EA0988C" w14:textId="7FCCFAA0" w:rsidR="00B76664" w:rsidRDefault="00B76664" w:rsidP="00B76664">
            <w:pPr>
              <w:spacing w:after="0" w:line="240" w:lineRule="auto"/>
              <w:ind w:left="0" w:firstLine="0"/>
            </w:pPr>
            <w:r>
              <w:t xml:space="preserve">Т – зона транспортной </w:t>
            </w:r>
            <w:r>
              <w:lastRenderedPageBreak/>
              <w:t>инфраструктуры</w:t>
            </w:r>
          </w:p>
        </w:tc>
      </w:tr>
      <w:tr w:rsidR="00B76664" w:rsidRPr="00CC6566" w14:paraId="62802274" w14:textId="77777777" w:rsidTr="00231872">
        <w:tc>
          <w:tcPr>
            <w:tcW w:w="291" w:type="pct"/>
            <w:shd w:val="clear" w:color="auto" w:fill="auto"/>
          </w:tcPr>
          <w:p w14:paraId="66FF8BAD" w14:textId="563E55DF" w:rsidR="00B76664" w:rsidRDefault="00B76664" w:rsidP="00B76664">
            <w:pPr>
              <w:spacing w:after="0" w:line="240" w:lineRule="auto"/>
              <w:ind w:left="0" w:firstLine="0"/>
            </w:pPr>
            <w:r>
              <w:lastRenderedPageBreak/>
              <w:t>5.</w:t>
            </w:r>
            <w:r w:rsidR="00F24434">
              <w:t>7</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49E6887" w14:textId="24F47B8B"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C1CE678" w14:textId="363074A9"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7BC28B4B" w14:textId="6FBB0316" w:rsidR="00B76664" w:rsidRDefault="00B76664" w:rsidP="00B76664">
            <w:pPr>
              <w:spacing w:after="0" w:line="240" w:lineRule="auto"/>
              <w:ind w:left="0" w:firstLine="0"/>
            </w:pPr>
            <w:r>
              <w:t>с. Панкрушиха, у</w:t>
            </w:r>
            <w:r w:rsidRPr="00866005">
              <w:t>л. Партизанская</w:t>
            </w:r>
            <w:r>
              <w:t xml:space="preserve"> </w:t>
            </w:r>
            <w:r w:rsidRPr="00A5392F">
              <w:t>линейный объект – указание функциональной зоны не требуется</w:t>
            </w:r>
          </w:p>
        </w:tc>
        <w:tc>
          <w:tcPr>
            <w:tcW w:w="833" w:type="pct"/>
            <w:shd w:val="clear" w:color="auto" w:fill="auto"/>
          </w:tcPr>
          <w:p w14:paraId="7166A644" w14:textId="6F4BBF6B" w:rsidR="00B76664" w:rsidRDefault="00B76664" w:rsidP="00B76664">
            <w:pPr>
              <w:spacing w:after="0" w:line="240" w:lineRule="auto"/>
              <w:ind w:left="0" w:firstLine="0"/>
            </w:pPr>
            <w:r>
              <w:t>Протяженностью</w:t>
            </w:r>
            <w:r>
              <w:rPr>
                <w:bCs/>
              </w:rPr>
              <w:t xml:space="preserve"> 1,5 км</w:t>
            </w:r>
          </w:p>
        </w:tc>
        <w:tc>
          <w:tcPr>
            <w:tcW w:w="758" w:type="pct"/>
            <w:shd w:val="clear" w:color="auto" w:fill="auto"/>
          </w:tcPr>
          <w:p w14:paraId="0A057FCF" w14:textId="2DFF2A6F" w:rsidR="00B76664" w:rsidRDefault="00B76664" w:rsidP="00B76664">
            <w:pPr>
              <w:spacing w:after="0" w:line="240" w:lineRule="auto"/>
              <w:ind w:left="0" w:firstLine="0"/>
            </w:pPr>
            <w:r>
              <w:t>-</w:t>
            </w:r>
          </w:p>
        </w:tc>
        <w:tc>
          <w:tcPr>
            <w:tcW w:w="582" w:type="pct"/>
            <w:shd w:val="clear" w:color="auto" w:fill="auto"/>
          </w:tcPr>
          <w:p w14:paraId="1004DA7B" w14:textId="310BBB3E" w:rsidR="00B76664" w:rsidRDefault="00B76664" w:rsidP="00B76664">
            <w:pPr>
              <w:spacing w:after="0" w:line="240" w:lineRule="auto"/>
              <w:ind w:left="0" w:firstLine="0"/>
            </w:pPr>
            <w:r>
              <w:t xml:space="preserve">Первая очередь </w:t>
            </w:r>
          </w:p>
        </w:tc>
        <w:tc>
          <w:tcPr>
            <w:tcW w:w="581" w:type="pct"/>
          </w:tcPr>
          <w:p w14:paraId="253E4F97" w14:textId="2903AECC" w:rsidR="00B76664" w:rsidRDefault="00B76664" w:rsidP="00B76664">
            <w:pPr>
              <w:spacing w:after="0" w:line="240" w:lineRule="auto"/>
              <w:ind w:left="0" w:firstLine="0"/>
            </w:pPr>
            <w:r>
              <w:t>Т – зона транспортной инфраструктуры</w:t>
            </w:r>
          </w:p>
        </w:tc>
      </w:tr>
      <w:tr w:rsidR="00B76664" w:rsidRPr="00CC6566" w14:paraId="482556DF" w14:textId="77777777" w:rsidTr="00231872">
        <w:tc>
          <w:tcPr>
            <w:tcW w:w="291" w:type="pct"/>
            <w:shd w:val="clear" w:color="auto" w:fill="auto"/>
          </w:tcPr>
          <w:p w14:paraId="471FACDA" w14:textId="018099F5" w:rsidR="00B76664" w:rsidRDefault="00B76664" w:rsidP="00B76664">
            <w:pPr>
              <w:spacing w:after="0" w:line="240" w:lineRule="auto"/>
              <w:ind w:left="0" w:firstLine="0"/>
            </w:pPr>
            <w:r>
              <w:t>5.</w:t>
            </w:r>
            <w:r w:rsidR="00F24434">
              <w:t>8</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36F233" w14:textId="52343B9E"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7F6618C" w14:textId="7BF83D73"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2091B97" w14:textId="60DBE35C" w:rsidR="00B76664" w:rsidRDefault="00B76664" w:rsidP="00B76664">
            <w:pPr>
              <w:spacing w:after="0" w:line="240" w:lineRule="auto"/>
              <w:ind w:left="0" w:firstLine="0"/>
            </w:pPr>
            <w:r>
              <w:t>с. Панкрушиха, у</w:t>
            </w:r>
            <w:r w:rsidRPr="00866005">
              <w:t>л. Набережная</w:t>
            </w:r>
            <w:r>
              <w:t xml:space="preserve"> </w:t>
            </w:r>
            <w:r w:rsidRPr="00A5392F">
              <w:t>линейный объект – указание функциональной зоны не требуется</w:t>
            </w:r>
          </w:p>
        </w:tc>
        <w:tc>
          <w:tcPr>
            <w:tcW w:w="833" w:type="pct"/>
            <w:shd w:val="clear" w:color="auto" w:fill="auto"/>
          </w:tcPr>
          <w:p w14:paraId="189A6A5C" w14:textId="12FAEBD3" w:rsidR="00B76664" w:rsidRDefault="00B76664" w:rsidP="00B76664">
            <w:pPr>
              <w:pStyle w:val="ac"/>
              <w:spacing w:after="0"/>
              <w:ind w:firstLine="0"/>
              <w:rPr>
                <w:bCs/>
              </w:rPr>
            </w:pPr>
            <w:r>
              <w:t>Протяженностью</w:t>
            </w:r>
            <w:r>
              <w:rPr>
                <w:bCs/>
              </w:rPr>
              <w:t xml:space="preserve"> 2,3 км</w:t>
            </w:r>
          </w:p>
          <w:p w14:paraId="427440A1" w14:textId="77777777" w:rsidR="00B76664" w:rsidRDefault="00B76664" w:rsidP="00B76664">
            <w:pPr>
              <w:spacing w:after="0" w:line="240" w:lineRule="auto"/>
              <w:ind w:left="0" w:firstLine="0"/>
            </w:pPr>
          </w:p>
        </w:tc>
        <w:tc>
          <w:tcPr>
            <w:tcW w:w="758" w:type="pct"/>
            <w:shd w:val="clear" w:color="auto" w:fill="auto"/>
          </w:tcPr>
          <w:p w14:paraId="00E032FD" w14:textId="6A0DBC1D" w:rsidR="00B76664" w:rsidRDefault="00B76664" w:rsidP="00B76664">
            <w:pPr>
              <w:spacing w:after="0" w:line="240" w:lineRule="auto"/>
              <w:ind w:left="0" w:firstLine="0"/>
            </w:pPr>
            <w:r>
              <w:t>-</w:t>
            </w:r>
          </w:p>
        </w:tc>
        <w:tc>
          <w:tcPr>
            <w:tcW w:w="582" w:type="pct"/>
            <w:shd w:val="clear" w:color="auto" w:fill="auto"/>
          </w:tcPr>
          <w:p w14:paraId="3410C6DD" w14:textId="2BF68A84" w:rsidR="00B76664" w:rsidRDefault="00B76664" w:rsidP="00B76664">
            <w:pPr>
              <w:spacing w:after="0" w:line="240" w:lineRule="auto"/>
              <w:ind w:left="0" w:firstLine="0"/>
            </w:pPr>
            <w:r>
              <w:t xml:space="preserve">Первая очередь </w:t>
            </w:r>
          </w:p>
        </w:tc>
        <w:tc>
          <w:tcPr>
            <w:tcW w:w="581" w:type="pct"/>
          </w:tcPr>
          <w:p w14:paraId="02A9D38C" w14:textId="256724AA" w:rsidR="00B76664" w:rsidRDefault="00B76664" w:rsidP="00B76664">
            <w:pPr>
              <w:spacing w:after="0" w:line="240" w:lineRule="auto"/>
              <w:ind w:left="0" w:firstLine="0"/>
            </w:pPr>
            <w:r>
              <w:t>Т – зона транспортной инфраструктуры</w:t>
            </w:r>
          </w:p>
        </w:tc>
      </w:tr>
      <w:tr w:rsidR="00B76664" w:rsidRPr="00CC6566" w14:paraId="5BC7CBEA" w14:textId="77777777" w:rsidTr="00231872">
        <w:tc>
          <w:tcPr>
            <w:tcW w:w="291" w:type="pct"/>
            <w:shd w:val="clear" w:color="auto" w:fill="auto"/>
          </w:tcPr>
          <w:p w14:paraId="09A9C19F" w14:textId="47F085F7" w:rsidR="00B76664" w:rsidRDefault="00B76664" w:rsidP="00B76664">
            <w:pPr>
              <w:spacing w:after="0" w:line="240" w:lineRule="auto"/>
              <w:ind w:left="0" w:firstLine="0"/>
            </w:pPr>
            <w:r>
              <w:t>5.</w:t>
            </w:r>
            <w:r w:rsidR="00F24434">
              <w:t>9</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0759DCB" w14:textId="38DFF81D"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B3354F4" w14:textId="7D5A5E9B"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B4EF72D" w14:textId="2CD298BB" w:rsidR="00B76664" w:rsidRDefault="00B76664" w:rsidP="00B76664">
            <w:pPr>
              <w:spacing w:after="0" w:line="240" w:lineRule="auto"/>
              <w:ind w:left="0" w:firstLine="0"/>
            </w:pPr>
            <w:r>
              <w:t>с. Панкрушиха, у</w:t>
            </w:r>
            <w:r w:rsidRPr="00866005">
              <w:t>л. Комиссарская</w:t>
            </w:r>
            <w:r>
              <w:t xml:space="preserve"> </w:t>
            </w:r>
            <w:r w:rsidRPr="00A5392F">
              <w:t>линейный объект – указание функциональной зоны не требуется</w:t>
            </w:r>
          </w:p>
        </w:tc>
        <w:tc>
          <w:tcPr>
            <w:tcW w:w="833" w:type="pct"/>
            <w:shd w:val="clear" w:color="auto" w:fill="auto"/>
          </w:tcPr>
          <w:p w14:paraId="6F6D275A" w14:textId="0C8811C1" w:rsidR="00B76664" w:rsidRDefault="00B76664" w:rsidP="00B76664">
            <w:pPr>
              <w:spacing w:after="0" w:line="240" w:lineRule="auto"/>
              <w:ind w:left="0" w:firstLine="0"/>
            </w:pPr>
            <w:r>
              <w:t>Протяженностью</w:t>
            </w:r>
            <w:r>
              <w:rPr>
                <w:bCs/>
              </w:rPr>
              <w:t xml:space="preserve"> 1,2 км</w:t>
            </w:r>
          </w:p>
        </w:tc>
        <w:tc>
          <w:tcPr>
            <w:tcW w:w="758" w:type="pct"/>
            <w:shd w:val="clear" w:color="auto" w:fill="auto"/>
          </w:tcPr>
          <w:p w14:paraId="498B95C4" w14:textId="47D9A889" w:rsidR="00B76664" w:rsidRDefault="00B76664" w:rsidP="00B76664">
            <w:pPr>
              <w:spacing w:after="0" w:line="240" w:lineRule="auto"/>
              <w:ind w:left="0" w:firstLine="0"/>
            </w:pPr>
            <w:r>
              <w:t>-</w:t>
            </w:r>
          </w:p>
        </w:tc>
        <w:tc>
          <w:tcPr>
            <w:tcW w:w="582" w:type="pct"/>
            <w:shd w:val="clear" w:color="auto" w:fill="auto"/>
          </w:tcPr>
          <w:p w14:paraId="0AFD539A" w14:textId="04237454" w:rsidR="00B76664" w:rsidRDefault="00B76664" w:rsidP="00B76664">
            <w:pPr>
              <w:spacing w:after="0" w:line="240" w:lineRule="auto"/>
              <w:ind w:left="0" w:firstLine="0"/>
            </w:pPr>
            <w:r>
              <w:t xml:space="preserve">Первая очередь </w:t>
            </w:r>
          </w:p>
        </w:tc>
        <w:tc>
          <w:tcPr>
            <w:tcW w:w="581" w:type="pct"/>
          </w:tcPr>
          <w:p w14:paraId="337CF4CB" w14:textId="03E658D1" w:rsidR="00B76664" w:rsidRDefault="00B76664" w:rsidP="00B76664">
            <w:pPr>
              <w:spacing w:after="0" w:line="240" w:lineRule="auto"/>
              <w:ind w:left="0" w:firstLine="0"/>
            </w:pPr>
            <w:r>
              <w:t>Т – зона транспортной инфраструктуры</w:t>
            </w:r>
          </w:p>
        </w:tc>
      </w:tr>
      <w:tr w:rsidR="00B76664" w:rsidRPr="00CC6566" w14:paraId="22D1D825" w14:textId="77777777" w:rsidTr="00231872">
        <w:tc>
          <w:tcPr>
            <w:tcW w:w="291" w:type="pct"/>
            <w:shd w:val="clear" w:color="auto" w:fill="auto"/>
          </w:tcPr>
          <w:p w14:paraId="5B1762D7" w14:textId="2A73BB98" w:rsidR="00B76664" w:rsidRDefault="00B76664" w:rsidP="00B76664">
            <w:pPr>
              <w:spacing w:after="0" w:line="240" w:lineRule="auto"/>
              <w:ind w:left="0" w:firstLine="0"/>
            </w:pPr>
            <w:r>
              <w:t>5.1</w:t>
            </w:r>
            <w:r w:rsidR="00F24434">
              <w:t>0</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B37BB15" w14:textId="033E309A"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410F178" w14:textId="0EEC6E00"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90C3E17" w14:textId="1C27EA31" w:rsidR="00B76664" w:rsidRDefault="00B76664" w:rsidP="00B76664">
            <w:pPr>
              <w:spacing w:after="0" w:line="240" w:lineRule="auto"/>
              <w:ind w:left="0" w:firstLine="0"/>
            </w:pPr>
            <w:r>
              <w:t>с. Панкрушиха, у</w:t>
            </w:r>
            <w:r w:rsidRPr="00866005">
              <w:t>л. Речная</w:t>
            </w:r>
            <w:r>
              <w:t xml:space="preserve"> </w:t>
            </w:r>
            <w:r w:rsidRPr="00A5392F">
              <w:t>линейный объект – указание функциональной зоны не требуется</w:t>
            </w:r>
          </w:p>
        </w:tc>
        <w:tc>
          <w:tcPr>
            <w:tcW w:w="833" w:type="pct"/>
            <w:shd w:val="clear" w:color="auto" w:fill="auto"/>
          </w:tcPr>
          <w:p w14:paraId="15B6ECB9" w14:textId="230D59B5" w:rsidR="00B76664" w:rsidRDefault="00B76664" w:rsidP="00B76664">
            <w:pPr>
              <w:spacing w:after="0" w:line="240" w:lineRule="auto"/>
              <w:ind w:left="0" w:firstLine="0"/>
            </w:pPr>
            <w:r>
              <w:t>Протяженностью</w:t>
            </w:r>
            <w:r>
              <w:rPr>
                <w:bCs/>
              </w:rPr>
              <w:t xml:space="preserve"> 0,5 км</w:t>
            </w:r>
          </w:p>
        </w:tc>
        <w:tc>
          <w:tcPr>
            <w:tcW w:w="758" w:type="pct"/>
            <w:shd w:val="clear" w:color="auto" w:fill="auto"/>
          </w:tcPr>
          <w:p w14:paraId="25A42C0E" w14:textId="2B53CABA" w:rsidR="00B76664" w:rsidRDefault="00B76664" w:rsidP="00B76664">
            <w:pPr>
              <w:spacing w:after="0" w:line="240" w:lineRule="auto"/>
              <w:ind w:left="0" w:firstLine="0"/>
            </w:pPr>
            <w:r>
              <w:t>-</w:t>
            </w:r>
          </w:p>
        </w:tc>
        <w:tc>
          <w:tcPr>
            <w:tcW w:w="582" w:type="pct"/>
            <w:shd w:val="clear" w:color="auto" w:fill="auto"/>
          </w:tcPr>
          <w:p w14:paraId="263AED6E" w14:textId="4894F8A4" w:rsidR="00B76664" w:rsidRDefault="00B76664" w:rsidP="00B76664">
            <w:pPr>
              <w:spacing w:after="0" w:line="240" w:lineRule="auto"/>
              <w:ind w:left="0" w:firstLine="0"/>
            </w:pPr>
            <w:r>
              <w:t xml:space="preserve">Первая очередь </w:t>
            </w:r>
          </w:p>
        </w:tc>
        <w:tc>
          <w:tcPr>
            <w:tcW w:w="581" w:type="pct"/>
          </w:tcPr>
          <w:p w14:paraId="3DB34E5B" w14:textId="47B70C17" w:rsidR="00B76664" w:rsidRDefault="00B76664" w:rsidP="00B76664">
            <w:pPr>
              <w:spacing w:after="0" w:line="240" w:lineRule="auto"/>
              <w:ind w:left="0" w:firstLine="0"/>
            </w:pPr>
            <w:r>
              <w:t>Т – зона транспортной инфраструктуры</w:t>
            </w:r>
          </w:p>
        </w:tc>
      </w:tr>
      <w:tr w:rsidR="00B76664" w:rsidRPr="00CC6566" w14:paraId="45DF6C33" w14:textId="77777777" w:rsidTr="00231872">
        <w:tc>
          <w:tcPr>
            <w:tcW w:w="291" w:type="pct"/>
            <w:shd w:val="clear" w:color="auto" w:fill="auto"/>
          </w:tcPr>
          <w:p w14:paraId="0AE79FA2" w14:textId="09F076DA" w:rsidR="00B76664" w:rsidRDefault="00B76664" w:rsidP="00B76664">
            <w:pPr>
              <w:spacing w:after="0" w:line="240" w:lineRule="auto"/>
              <w:ind w:left="0" w:firstLine="0"/>
            </w:pPr>
            <w:r>
              <w:t>5.1</w:t>
            </w:r>
            <w:r w:rsidR="00F24434">
              <w:t>1</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2E3B682" w14:textId="03DB430A"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4DD7CF5" w14:textId="1F44BC0F"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00F93DA" w14:textId="1789C6E5" w:rsidR="00B76664" w:rsidRDefault="00B76664" w:rsidP="00B76664">
            <w:pPr>
              <w:spacing w:after="0" w:line="240" w:lineRule="auto"/>
              <w:ind w:left="0" w:firstLine="0"/>
            </w:pPr>
            <w:r>
              <w:t>с. Панкрушиха, п</w:t>
            </w:r>
            <w:r w:rsidRPr="00866005">
              <w:t>ер. Кустарный</w:t>
            </w:r>
            <w:r>
              <w:t xml:space="preserve"> </w:t>
            </w:r>
            <w:r w:rsidRPr="00A5392F">
              <w:t xml:space="preserve">линейный объект </w:t>
            </w:r>
            <w:r w:rsidRPr="00A5392F">
              <w:lastRenderedPageBreak/>
              <w:t>– указание функциональной зоны не требуется</w:t>
            </w:r>
          </w:p>
        </w:tc>
        <w:tc>
          <w:tcPr>
            <w:tcW w:w="833" w:type="pct"/>
            <w:shd w:val="clear" w:color="auto" w:fill="auto"/>
          </w:tcPr>
          <w:p w14:paraId="50A7EBA9" w14:textId="2D0BA332" w:rsidR="00B76664" w:rsidRDefault="00B76664" w:rsidP="00B76664">
            <w:pPr>
              <w:spacing w:after="0" w:line="240" w:lineRule="auto"/>
              <w:ind w:left="0" w:firstLine="0"/>
            </w:pPr>
            <w:r>
              <w:lastRenderedPageBreak/>
              <w:t>Протяженностью</w:t>
            </w:r>
            <w:r>
              <w:rPr>
                <w:bCs/>
              </w:rPr>
              <w:t xml:space="preserve"> 0,4 км</w:t>
            </w:r>
          </w:p>
        </w:tc>
        <w:tc>
          <w:tcPr>
            <w:tcW w:w="758" w:type="pct"/>
            <w:shd w:val="clear" w:color="auto" w:fill="auto"/>
          </w:tcPr>
          <w:p w14:paraId="55088796" w14:textId="08DAAA0D" w:rsidR="00B76664" w:rsidRDefault="00B76664" w:rsidP="00B76664">
            <w:pPr>
              <w:spacing w:after="0" w:line="240" w:lineRule="auto"/>
              <w:ind w:left="0" w:firstLine="0"/>
            </w:pPr>
            <w:r>
              <w:t>-</w:t>
            </w:r>
          </w:p>
        </w:tc>
        <w:tc>
          <w:tcPr>
            <w:tcW w:w="582" w:type="pct"/>
            <w:shd w:val="clear" w:color="auto" w:fill="auto"/>
          </w:tcPr>
          <w:p w14:paraId="4346737D" w14:textId="47BA6E91" w:rsidR="00B76664" w:rsidRDefault="00B76664" w:rsidP="00B76664">
            <w:pPr>
              <w:spacing w:after="0" w:line="240" w:lineRule="auto"/>
              <w:ind w:left="0" w:firstLine="0"/>
            </w:pPr>
            <w:r>
              <w:t xml:space="preserve">Первая очередь </w:t>
            </w:r>
          </w:p>
        </w:tc>
        <w:tc>
          <w:tcPr>
            <w:tcW w:w="581" w:type="pct"/>
          </w:tcPr>
          <w:p w14:paraId="00C94EC4" w14:textId="411320E4" w:rsidR="00B76664" w:rsidRDefault="00B76664" w:rsidP="00B76664">
            <w:pPr>
              <w:spacing w:after="0" w:line="240" w:lineRule="auto"/>
              <w:ind w:left="0" w:firstLine="0"/>
            </w:pPr>
            <w:r>
              <w:t>Т – зона транспортной инфраструктуры</w:t>
            </w:r>
          </w:p>
        </w:tc>
      </w:tr>
      <w:tr w:rsidR="00B76664" w:rsidRPr="00CC6566" w14:paraId="6DF03AB8" w14:textId="77777777" w:rsidTr="00231872">
        <w:tc>
          <w:tcPr>
            <w:tcW w:w="291" w:type="pct"/>
            <w:shd w:val="clear" w:color="auto" w:fill="auto"/>
          </w:tcPr>
          <w:p w14:paraId="2AA7459F" w14:textId="15B421D5" w:rsidR="00B76664" w:rsidRDefault="00B76664" w:rsidP="00B76664">
            <w:pPr>
              <w:spacing w:after="0" w:line="240" w:lineRule="auto"/>
              <w:ind w:left="0" w:firstLine="0"/>
            </w:pPr>
            <w:r>
              <w:t>5.1</w:t>
            </w:r>
            <w:r w:rsidR="00F24434">
              <w:t>2</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E26C14C" w14:textId="0DA787DE"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FD266F6" w14:textId="2AEF5EEC"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5C4CA01" w14:textId="62D9D408" w:rsidR="00B76664" w:rsidRDefault="00B76664" w:rsidP="00B76664">
            <w:pPr>
              <w:spacing w:after="0" w:line="240" w:lineRule="auto"/>
              <w:ind w:left="0" w:firstLine="0"/>
            </w:pPr>
            <w:r>
              <w:t>с. Панкрушиха, п</w:t>
            </w:r>
            <w:r w:rsidRPr="00866005">
              <w:t>ер. Кольцевой</w:t>
            </w:r>
            <w:r>
              <w:t xml:space="preserve"> </w:t>
            </w:r>
            <w:r w:rsidRPr="00A5392F">
              <w:t>линейный объект – указание функциональной зоны не требуется</w:t>
            </w:r>
          </w:p>
        </w:tc>
        <w:tc>
          <w:tcPr>
            <w:tcW w:w="833" w:type="pct"/>
            <w:shd w:val="clear" w:color="auto" w:fill="auto"/>
          </w:tcPr>
          <w:p w14:paraId="09864BA7" w14:textId="082354BD" w:rsidR="00B76664" w:rsidRDefault="00B76664" w:rsidP="00B76664">
            <w:pPr>
              <w:spacing w:after="0" w:line="240" w:lineRule="auto"/>
              <w:ind w:left="0" w:firstLine="0"/>
            </w:pPr>
            <w:r>
              <w:t>Протяженностью</w:t>
            </w:r>
            <w:r>
              <w:rPr>
                <w:bCs/>
              </w:rPr>
              <w:t xml:space="preserve"> 0,4 км</w:t>
            </w:r>
          </w:p>
        </w:tc>
        <w:tc>
          <w:tcPr>
            <w:tcW w:w="758" w:type="pct"/>
            <w:shd w:val="clear" w:color="auto" w:fill="auto"/>
          </w:tcPr>
          <w:p w14:paraId="0010FD7E" w14:textId="208C2CA0" w:rsidR="00B76664" w:rsidRDefault="00B76664" w:rsidP="00B76664">
            <w:pPr>
              <w:spacing w:after="0" w:line="240" w:lineRule="auto"/>
              <w:ind w:left="0" w:firstLine="0"/>
            </w:pPr>
            <w:r>
              <w:t>-</w:t>
            </w:r>
          </w:p>
        </w:tc>
        <w:tc>
          <w:tcPr>
            <w:tcW w:w="582" w:type="pct"/>
            <w:shd w:val="clear" w:color="auto" w:fill="auto"/>
          </w:tcPr>
          <w:p w14:paraId="26D98A9D" w14:textId="3C98BDD5" w:rsidR="00B76664" w:rsidRDefault="00B76664" w:rsidP="00B76664">
            <w:pPr>
              <w:spacing w:after="0" w:line="240" w:lineRule="auto"/>
              <w:ind w:left="0" w:firstLine="0"/>
            </w:pPr>
            <w:r>
              <w:t xml:space="preserve">Первая очередь </w:t>
            </w:r>
          </w:p>
        </w:tc>
        <w:tc>
          <w:tcPr>
            <w:tcW w:w="581" w:type="pct"/>
          </w:tcPr>
          <w:p w14:paraId="02A77997" w14:textId="09A2A663" w:rsidR="00B76664" w:rsidRDefault="00B76664" w:rsidP="00B76664">
            <w:pPr>
              <w:spacing w:after="0" w:line="240" w:lineRule="auto"/>
              <w:ind w:left="0" w:firstLine="0"/>
            </w:pPr>
            <w:r>
              <w:t>Т – зона транспортной инфраструктуры</w:t>
            </w:r>
          </w:p>
        </w:tc>
      </w:tr>
      <w:tr w:rsidR="00B76664" w:rsidRPr="00CC6566" w14:paraId="5D748F75" w14:textId="77777777" w:rsidTr="00231872">
        <w:tc>
          <w:tcPr>
            <w:tcW w:w="291" w:type="pct"/>
            <w:shd w:val="clear" w:color="auto" w:fill="auto"/>
          </w:tcPr>
          <w:p w14:paraId="4EC339F1" w14:textId="3FF26E9C" w:rsidR="00B76664" w:rsidRDefault="00B76664" w:rsidP="00B76664">
            <w:pPr>
              <w:spacing w:after="0" w:line="240" w:lineRule="auto"/>
              <w:ind w:left="0" w:firstLine="0"/>
            </w:pPr>
            <w:r>
              <w:t>5.1</w:t>
            </w:r>
            <w:r w:rsidR="00F24434">
              <w:t>3</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3292B54F" w14:textId="6F1400B7"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1425A9C" w14:textId="3C19448C"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99AF461" w14:textId="22B65D1C" w:rsidR="00B76664" w:rsidRDefault="00B76664" w:rsidP="00B76664">
            <w:pPr>
              <w:spacing w:after="0" w:line="240" w:lineRule="auto"/>
              <w:ind w:left="0" w:firstLine="0"/>
            </w:pPr>
            <w:r>
              <w:t>с. Панкрушиха, п</w:t>
            </w:r>
            <w:r w:rsidRPr="00866005">
              <w:t>ер. Зеленый</w:t>
            </w:r>
            <w:r>
              <w:t xml:space="preserve"> </w:t>
            </w:r>
            <w:r w:rsidRPr="00A5392F">
              <w:t>линейный объект – указание функциональной зоны не требуется</w:t>
            </w:r>
          </w:p>
        </w:tc>
        <w:tc>
          <w:tcPr>
            <w:tcW w:w="833" w:type="pct"/>
            <w:shd w:val="clear" w:color="auto" w:fill="auto"/>
          </w:tcPr>
          <w:p w14:paraId="389E01AF" w14:textId="34E04F6A" w:rsidR="00B76664" w:rsidRDefault="00B76664" w:rsidP="00B76664">
            <w:pPr>
              <w:spacing w:after="0" w:line="240" w:lineRule="auto"/>
              <w:ind w:left="0" w:firstLine="0"/>
            </w:pPr>
            <w:r>
              <w:t>Протяженностью</w:t>
            </w:r>
            <w:r>
              <w:rPr>
                <w:bCs/>
              </w:rPr>
              <w:t xml:space="preserve"> 0,2 км</w:t>
            </w:r>
          </w:p>
        </w:tc>
        <w:tc>
          <w:tcPr>
            <w:tcW w:w="758" w:type="pct"/>
            <w:shd w:val="clear" w:color="auto" w:fill="auto"/>
          </w:tcPr>
          <w:p w14:paraId="20B36540" w14:textId="79121744" w:rsidR="00B76664" w:rsidRDefault="00B76664" w:rsidP="00B76664">
            <w:pPr>
              <w:spacing w:after="0" w:line="240" w:lineRule="auto"/>
              <w:ind w:left="0" w:firstLine="0"/>
            </w:pPr>
            <w:r>
              <w:t>-</w:t>
            </w:r>
          </w:p>
        </w:tc>
        <w:tc>
          <w:tcPr>
            <w:tcW w:w="582" w:type="pct"/>
            <w:shd w:val="clear" w:color="auto" w:fill="auto"/>
          </w:tcPr>
          <w:p w14:paraId="1D401774" w14:textId="4613725B" w:rsidR="00B76664" w:rsidRDefault="00B76664" w:rsidP="00B76664">
            <w:pPr>
              <w:spacing w:after="0" w:line="240" w:lineRule="auto"/>
              <w:ind w:left="0" w:firstLine="0"/>
            </w:pPr>
            <w:r>
              <w:t xml:space="preserve">Первая очередь </w:t>
            </w:r>
          </w:p>
        </w:tc>
        <w:tc>
          <w:tcPr>
            <w:tcW w:w="581" w:type="pct"/>
          </w:tcPr>
          <w:p w14:paraId="3ED07064" w14:textId="0A0D17D9" w:rsidR="00B76664" w:rsidRDefault="00B76664" w:rsidP="00B76664">
            <w:pPr>
              <w:spacing w:after="0" w:line="240" w:lineRule="auto"/>
              <w:ind w:left="0" w:firstLine="0"/>
            </w:pPr>
            <w:r>
              <w:t>Т – зона транспортной инфраструктуры</w:t>
            </w:r>
          </w:p>
        </w:tc>
      </w:tr>
      <w:tr w:rsidR="00B76664" w:rsidRPr="00CC6566" w14:paraId="3B2C8FF8" w14:textId="77777777" w:rsidTr="00231872">
        <w:tc>
          <w:tcPr>
            <w:tcW w:w="291" w:type="pct"/>
            <w:shd w:val="clear" w:color="auto" w:fill="auto"/>
          </w:tcPr>
          <w:p w14:paraId="553D6A9F" w14:textId="1A57248F" w:rsidR="00B76664" w:rsidRDefault="00B76664" w:rsidP="00B76664">
            <w:pPr>
              <w:spacing w:after="0" w:line="240" w:lineRule="auto"/>
              <w:ind w:left="0" w:firstLine="0"/>
            </w:pPr>
            <w:r>
              <w:t>5.1</w:t>
            </w:r>
            <w:r w:rsidR="00F24434">
              <w:t>4</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3030403C" w14:textId="6D6C5C75"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61D1BE8" w14:textId="30678D45"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5C47283" w14:textId="0350B437" w:rsidR="00B76664" w:rsidRDefault="00B76664" w:rsidP="00B76664">
            <w:pPr>
              <w:spacing w:after="0" w:line="240" w:lineRule="auto"/>
              <w:ind w:left="0" w:firstLine="0"/>
            </w:pPr>
            <w:r>
              <w:t>с. Панкрушиха, у</w:t>
            </w:r>
            <w:r w:rsidRPr="00866005">
              <w:t>л. Садовая</w:t>
            </w:r>
            <w:r>
              <w:t xml:space="preserve"> </w:t>
            </w:r>
            <w:r w:rsidRPr="00A5392F">
              <w:t>линейный объект – указание функциональной зоны не требуется</w:t>
            </w:r>
          </w:p>
        </w:tc>
        <w:tc>
          <w:tcPr>
            <w:tcW w:w="833" w:type="pct"/>
            <w:shd w:val="clear" w:color="auto" w:fill="auto"/>
          </w:tcPr>
          <w:p w14:paraId="3C6A069F" w14:textId="451D7AF3" w:rsidR="00B76664" w:rsidRDefault="00B76664" w:rsidP="00B76664">
            <w:pPr>
              <w:spacing w:after="0" w:line="240" w:lineRule="auto"/>
              <w:ind w:left="0" w:firstLine="0"/>
            </w:pPr>
            <w:r>
              <w:t>Протяженностью</w:t>
            </w:r>
            <w:r>
              <w:rPr>
                <w:bCs/>
              </w:rPr>
              <w:t xml:space="preserve"> 1,2 км</w:t>
            </w:r>
          </w:p>
        </w:tc>
        <w:tc>
          <w:tcPr>
            <w:tcW w:w="758" w:type="pct"/>
            <w:shd w:val="clear" w:color="auto" w:fill="auto"/>
          </w:tcPr>
          <w:p w14:paraId="4A8CE557" w14:textId="4FCA610E" w:rsidR="00B76664" w:rsidRDefault="00B76664" w:rsidP="00B76664">
            <w:pPr>
              <w:spacing w:after="0" w:line="240" w:lineRule="auto"/>
              <w:ind w:left="0" w:firstLine="0"/>
            </w:pPr>
            <w:r>
              <w:t>-</w:t>
            </w:r>
          </w:p>
        </w:tc>
        <w:tc>
          <w:tcPr>
            <w:tcW w:w="582" w:type="pct"/>
            <w:shd w:val="clear" w:color="auto" w:fill="auto"/>
          </w:tcPr>
          <w:p w14:paraId="1A4723CF" w14:textId="21FA35EC" w:rsidR="00B76664" w:rsidRDefault="00B76664" w:rsidP="00B76664">
            <w:pPr>
              <w:spacing w:after="0" w:line="240" w:lineRule="auto"/>
              <w:ind w:left="0" w:firstLine="0"/>
            </w:pPr>
            <w:r>
              <w:t xml:space="preserve">Первая очередь </w:t>
            </w:r>
          </w:p>
        </w:tc>
        <w:tc>
          <w:tcPr>
            <w:tcW w:w="581" w:type="pct"/>
          </w:tcPr>
          <w:p w14:paraId="36357093" w14:textId="66BF1EE3" w:rsidR="00B76664" w:rsidRDefault="00B76664" w:rsidP="00B76664">
            <w:pPr>
              <w:spacing w:after="0" w:line="240" w:lineRule="auto"/>
              <w:ind w:left="0" w:firstLine="0"/>
            </w:pPr>
            <w:r>
              <w:t>Т – зона транспортной инфраструктуры</w:t>
            </w:r>
          </w:p>
        </w:tc>
      </w:tr>
      <w:tr w:rsidR="00B76664" w:rsidRPr="00CC6566" w14:paraId="394666F4" w14:textId="77777777" w:rsidTr="00231872">
        <w:tc>
          <w:tcPr>
            <w:tcW w:w="291" w:type="pct"/>
            <w:shd w:val="clear" w:color="auto" w:fill="auto"/>
          </w:tcPr>
          <w:p w14:paraId="6A15BEC5" w14:textId="67C46421" w:rsidR="00B76664" w:rsidRDefault="00B76664" w:rsidP="00B76664">
            <w:pPr>
              <w:spacing w:after="0" w:line="240" w:lineRule="auto"/>
              <w:ind w:left="0" w:firstLine="0"/>
            </w:pPr>
            <w:r>
              <w:t>5.1</w:t>
            </w:r>
            <w:r w:rsidR="00F24434">
              <w:t>5</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F448E51" w14:textId="7123F35B"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41491D7" w14:textId="0FA364D0"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42BCBD6" w14:textId="0A9B85D8" w:rsidR="00B76664" w:rsidRDefault="00B76664" w:rsidP="00B76664">
            <w:pPr>
              <w:spacing w:after="0" w:line="240" w:lineRule="auto"/>
              <w:ind w:left="0" w:firstLine="0"/>
            </w:pPr>
            <w:r>
              <w:t>с. Панкрушиха, у</w:t>
            </w:r>
            <w:r w:rsidRPr="00866005">
              <w:t>л. Новая</w:t>
            </w:r>
            <w:r>
              <w:t xml:space="preserve"> </w:t>
            </w:r>
            <w:r w:rsidRPr="00A5392F">
              <w:t>линейный объект – указание функциональной зоны не требуется</w:t>
            </w:r>
          </w:p>
        </w:tc>
        <w:tc>
          <w:tcPr>
            <w:tcW w:w="833" w:type="pct"/>
            <w:shd w:val="clear" w:color="auto" w:fill="auto"/>
          </w:tcPr>
          <w:p w14:paraId="1F378558" w14:textId="56858E41" w:rsidR="00B76664" w:rsidRDefault="00B76664" w:rsidP="00B76664">
            <w:pPr>
              <w:spacing w:after="0" w:line="240" w:lineRule="auto"/>
              <w:ind w:left="0" w:firstLine="0"/>
            </w:pPr>
            <w:r>
              <w:t>Протяженностью</w:t>
            </w:r>
            <w:r>
              <w:rPr>
                <w:bCs/>
              </w:rPr>
              <w:t xml:space="preserve"> 1,0 км</w:t>
            </w:r>
          </w:p>
        </w:tc>
        <w:tc>
          <w:tcPr>
            <w:tcW w:w="758" w:type="pct"/>
            <w:shd w:val="clear" w:color="auto" w:fill="auto"/>
          </w:tcPr>
          <w:p w14:paraId="30034814" w14:textId="117A3E36" w:rsidR="00B76664" w:rsidRDefault="00B76664" w:rsidP="00B76664">
            <w:pPr>
              <w:spacing w:after="0" w:line="240" w:lineRule="auto"/>
              <w:ind w:left="0" w:firstLine="0"/>
            </w:pPr>
            <w:r>
              <w:t>-</w:t>
            </w:r>
          </w:p>
        </w:tc>
        <w:tc>
          <w:tcPr>
            <w:tcW w:w="582" w:type="pct"/>
            <w:shd w:val="clear" w:color="auto" w:fill="auto"/>
          </w:tcPr>
          <w:p w14:paraId="08F0E935" w14:textId="19B16374" w:rsidR="00B76664" w:rsidRDefault="00B76664" w:rsidP="00B76664">
            <w:pPr>
              <w:spacing w:after="0" w:line="240" w:lineRule="auto"/>
              <w:ind w:left="0" w:firstLine="0"/>
            </w:pPr>
            <w:r>
              <w:t xml:space="preserve">Первая очередь </w:t>
            </w:r>
          </w:p>
        </w:tc>
        <w:tc>
          <w:tcPr>
            <w:tcW w:w="581" w:type="pct"/>
          </w:tcPr>
          <w:p w14:paraId="1D2F43BD" w14:textId="1C553BD0" w:rsidR="00B76664" w:rsidRDefault="00B76664" w:rsidP="00B76664">
            <w:pPr>
              <w:spacing w:after="0" w:line="240" w:lineRule="auto"/>
              <w:ind w:left="0" w:firstLine="0"/>
            </w:pPr>
            <w:r>
              <w:t>Т – зона транспортной инфраструктуры</w:t>
            </w:r>
          </w:p>
        </w:tc>
      </w:tr>
      <w:tr w:rsidR="00B76664" w:rsidRPr="00CC6566" w14:paraId="6D03376D" w14:textId="77777777" w:rsidTr="00231872">
        <w:tc>
          <w:tcPr>
            <w:tcW w:w="291" w:type="pct"/>
            <w:shd w:val="clear" w:color="auto" w:fill="auto"/>
          </w:tcPr>
          <w:p w14:paraId="6C01390B" w14:textId="2AF67538" w:rsidR="00B76664" w:rsidRDefault="00B76664" w:rsidP="00B76664">
            <w:pPr>
              <w:spacing w:after="0" w:line="240" w:lineRule="auto"/>
              <w:ind w:left="0" w:firstLine="0"/>
            </w:pPr>
            <w:r>
              <w:t>5.1</w:t>
            </w:r>
            <w:r w:rsidR="00F24434">
              <w:t>6</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5F64300" w14:textId="0B3BD7D5"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3750EF8" w14:textId="0A5F43C0"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4CCC343B" w14:textId="0A9978A4" w:rsidR="00B76664" w:rsidRDefault="00B76664" w:rsidP="00B76664">
            <w:pPr>
              <w:spacing w:after="0" w:line="240" w:lineRule="auto"/>
              <w:ind w:left="0" w:firstLine="0"/>
            </w:pPr>
            <w:r>
              <w:t>с. Панкрушиха, у</w:t>
            </w:r>
            <w:r w:rsidRPr="00866005">
              <w:t>л. Некрасова</w:t>
            </w:r>
            <w:r>
              <w:t xml:space="preserve"> </w:t>
            </w:r>
            <w:r w:rsidRPr="00A5392F">
              <w:t>линейный объект – указание функциональной зоны не требуется</w:t>
            </w:r>
          </w:p>
        </w:tc>
        <w:tc>
          <w:tcPr>
            <w:tcW w:w="833" w:type="pct"/>
            <w:shd w:val="clear" w:color="auto" w:fill="auto"/>
          </w:tcPr>
          <w:p w14:paraId="50FCAA1A" w14:textId="4932D882" w:rsidR="00B76664" w:rsidRDefault="00B76664" w:rsidP="00B76664">
            <w:pPr>
              <w:spacing w:after="0" w:line="240" w:lineRule="auto"/>
              <w:ind w:left="0" w:firstLine="0"/>
            </w:pPr>
            <w:r>
              <w:t>Протяженностью</w:t>
            </w:r>
            <w:r>
              <w:rPr>
                <w:bCs/>
              </w:rPr>
              <w:t xml:space="preserve"> 1,0 км</w:t>
            </w:r>
          </w:p>
        </w:tc>
        <w:tc>
          <w:tcPr>
            <w:tcW w:w="758" w:type="pct"/>
            <w:shd w:val="clear" w:color="auto" w:fill="auto"/>
          </w:tcPr>
          <w:p w14:paraId="08168C27" w14:textId="6D3747ED" w:rsidR="00B76664" w:rsidRDefault="00B76664" w:rsidP="00B76664">
            <w:pPr>
              <w:spacing w:after="0" w:line="240" w:lineRule="auto"/>
              <w:ind w:left="0" w:firstLine="0"/>
            </w:pPr>
            <w:r>
              <w:t>-</w:t>
            </w:r>
          </w:p>
        </w:tc>
        <w:tc>
          <w:tcPr>
            <w:tcW w:w="582" w:type="pct"/>
            <w:shd w:val="clear" w:color="auto" w:fill="auto"/>
          </w:tcPr>
          <w:p w14:paraId="640B6C70" w14:textId="7CCF52BE" w:rsidR="00B76664" w:rsidRDefault="00B76664" w:rsidP="00B76664">
            <w:pPr>
              <w:spacing w:after="0" w:line="240" w:lineRule="auto"/>
              <w:ind w:left="0" w:firstLine="0"/>
            </w:pPr>
            <w:r>
              <w:t xml:space="preserve">Первая очередь </w:t>
            </w:r>
          </w:p>
        </w:tc>
        <w:tc>
          <w:tcPr>
            <w:tcW w:w="581" w:type="pct"/>
          </w:tcPr>
          <w:p w14:paraId="254BEE57" w14:textId="314CFC5F" w:rsidR="00B76664" w:rsidRDefault="00B76664" w:rsidP="00B76664">
            <w:pPr>
              <w:spacing w:after="0" w:line="240" w:lineRule="auto"/>
              <w:ind w:left="0" w:firstLine="0"/>
            </w:pPr>
            <w:r>
              <w:t>Т – зона транспортной инфраструктуры</w:t>
            </w:r>
          </w:p>
        </w:tc>
      </w:tr>
      <w:tr w:rsidR="00B76664" w:rsidRPr="00CC6566" w14:paraId="310A960D" w14:textId="77777777" w:rsidTr="00231872">
        <w:tc>
          <w:tcPr>
            <w:tcW w:w="291" w:type="pct"/>
            <w:shd w:val="clear" w:color="auto" w:fill="auto"/>
          </w:tcPr>
          <w:p w14:paraId="10DBD70D" w14:textId="1221D3ED" w:rsidR="00B76664" w:rsidRDefault="00B76664" w:rsidP="00B76664">
            <w:pPr>
              <w:spacing w:after="0" w:line="240" w:lineRule="auto"/>
              <w:ind w:left="0" w:firstLine="0"/>
            </w:pPr>
            <w:r>
              <w:lastRenderedPageBreak/>
              <w:t>5.1</w:t>
            </w:r>
            <w:r w:rsidR="00F24434">
              <w:t>7</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CD5BCDA" w14:textId="11D3BDE7"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EBADAB4" w14:textId="03B6DB78"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3164E742" w14:textId="2B264C22" w:rsidR="00B76664" w:rsidRDefault="00B76664" w:rsidP="00B76664">
            <w:pPr>
              <w:spacing w:after="0" w:line="240" w:lineRule="auto"/>
              <w:ind w:left="0" w:firstLine="0"/>
            </w:pPr>
            <w:r>
              <w:t>с. Панкрушиха, у</w:t>
            </w:r>
            <w:r w:rsidRPr="00866005">
              <w:t>л. Гагарина</w:t>
            </w:r>
            <w:r>
              <w:t xml:space="preserve"> </w:t>
            </w:r>
            <w:r w:rsidRPr="00A5392F">
              <w:t>линейный объект – указание функциональной зоны не требуется</w:t>
            </w:r>
          </w:p>
        </w:tc>
        <w:tc>
          <w:tcPr>
            <w:tcW w:w="833" w:type="pct"/>
            <w:shd w:val="clear" w:color="auto" w:fill="auto"/>
          </w:tcPr>
          <w:p w14:paraId="0708ADD7" w14:textId="6D84EEB3" w:rsidR="00B76664" w:rsidRDefault="00B76664" w:rsidP="00B76664">
            <w:pPr>
              <w:spacing w:after="0" w:line="240" w:lineRule="auto"/>
              <w:ind w:left="0" w:firstLine="0"/>
            </w:pPr>
            <w:r>
              <w:t>Протяженностью</w:t>
            </w:r>
            <w:r>
              <w:rPr>
                <w:bCs/>
              </w:rPr>
              <w:t xml:space="preserve"> 0,9 км</w:t>
            </w:r>
          </w:p>
        </w:tc>
        <w:tc>
          <w:tcPr>
            <w:tcW w:w="758" w:type="pct"/>
            <w:shd w:val="clear" w:color="auto" w:fill="auto"/>
          </w:tcPr>
          <w:p w14:paraId="7301C2EE" w14:textId="5E42903F" w:rsidR="00B76664" w:rsidRDefault="00B76664" w:rsidP="00B76664">
            <w:pPr>
              <w:spacing w:after="0" w:line="240" w:lineRule="auto"/>
              <w:ind w:left="0" w:firstLine="0"/>
            </w:pPr>
            <w:r>
              <w:t>-</w:t>
            </w:r>
          </w:p>
        </w:tc>
        <w:tc>
          <w:tcPr>
            <w:tcW w:w="582" w:type="pct"/>
            <w:shd w:val="clear" w:color="auto" w:fill="auto"/>
          </w:tcPr>
          <w:p w14:paraId="25A01CA6" w14:textId="3AA4A331" w:rsidR="00B76664" w:rsidRDefault="00B76664" w:rsidP="00B76664">
            <w:pPr>
              <w:spacing w:after="0" w:line="240" w:lineRule="auto"/>
              <w:ind w:left="0" w:firstLine="0"/>
            </w:pPr>
            <w:r>
              <w:t xml:space="preserve">Первая очередь </w:t>
            </w:r>
          </w:p>
        </w:tc>
        <w:tc>
          <w:tcPr>
            <w:tcW w:w="581" w:type="pct"/>
          </w:tcPr>
          <w:p w14:paraId="0A77CD45" w14:textId="4A85762C" w:rsidR="00B76664" w:rsidRDefault="00B76664" w:rsidP="00B76664">
            <w:pPr>
              <w:spacing w:after="0" w:line="240" w:lineRule="auto"/>
              <w:ind w:left="0" w:firstLine="0"/>
            </w:pPr>
            <w:r w:rsidRPr="00131B6E">
              <w:t>Т – зона транспортной инфраструктуры</w:t>
            </w:r>
          </w:p>
        </w:tc>
      </w:tr>
      <w:tr w:rsidR="00B76664" w:rsidRPr="00CC6566" w14:paraId="39A660F9" w14:textId="77777777" w:rsidTr="00231872">
        <w:tc>
          <w:tcPr>
            <w:tcW w:w="291" w:type="pct"/>
            <w:shd w:val="clear" w:color="auto" w:fill="auto"/>
          </w:tcPr>
          <w:p w14:paraId="7E2B3D39" w14:textId="44B0CFE3" w:rsidR="00B76664" w:rsidRDefault="00B76664" w:rsidP="00B76664">
            <w:pPr>
              <w:spacing w:after="0" w:line="240" w:lineRule="auto"/>
              <w:ind w:left="0" w:firstLine="0"/>
            </w:pPr>
            <w:r>
              <w:t>5.1</w:t>
            </w:r>
            <w:r w:rsidR="00F24434">
              <w:t>8</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BD89F01" w14:textId="03291140"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058C767" w14:textId="190E3F59"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8E66C53" w14:textId="7608FB97" w:rsidR="00B76664" w:rsidRDefault="00B76664" w:rsidP="00B76664">
            <w:pPr>
              <w:spacing w:after="0" w:line="240" w:lineRule="auto"/>
              <w:ind w:left="0" w:firstLine="0"/>
            </w:pPr>
            <w:r>
              <w:t>с. Панкрушиха, у</w:t>
            </w:r>
            <w:r w:rsidRPr="00866005">
              <w:t>л. Новосибирская</w:t>
            </w:r>
            <w:r>
              <w:t xml:space="preserve"> </w:t>
            </w:r>
            <w:r w:rsidRPr="00A5392F">
              <w:t>линейный объект – указание функциональной зоны не требуется</w:t>
            </w:r>
          </w:p>
        </w:tc>
        <w:tc>
          <w:tcPr>
            <w:tcW w:w="833" w:type="pct"/>
            <w:shd w:val="clear" w:color="auto" w:fill="auto"/>
          </w:tcPr>
          <w:p w14:paraId="0AD65E95" w14:textId="107941B6" w:rsidR="00B76664" w:rsidRDefault="00B76664" w:rsidP="00B76664">
            <w:pPr>
              <w:spacing w:after="0" w:line="240" w:lineRule="auto"/>
              <w:ind w:left="0" w:firstLine="0"/>
            </w:pPr>
            <w:r>
              <w:t>Протяженностью</w:t>
            </w:r>
            <w:r>
              <w:rPr>
                <w:bCs/>
              </w:rPr>
              <w:t xml:space="preserve"> 1,0 км</w:t>
            </w:r>
          </w:p>
        </w:tc>
        <w:tc>
          <w:tcPr>
            <w:tcW w:w="758" w:type="pct"/>
            <w:shd w:val="clear" w:color="auto" w:fill="auto"/>
          </w:tcPr>
          <w:p w14:paraId="5CF736F8" w14:textId="2728188F" w:rsidR="00B76664" w:rsidRDefault="00B76664" w:rsidP="00B76664">
            <w:pPr>
              <w:spacing w:after="0" w:line="240" w:lineRule="auto"/>
              <w:ind w:left="0" w:firstLine="0"/>
            </w:pPr>
            <w:r>
              <w:t>-</w:t>
            </w:r>
          </w:p>
        </w:tc>
        <w:tc>
          <w:tcPr>
            <w:tcW w:w="582" w:type="pct"/>
            <w:shd w:val="clear" w:color="auto" w:fill="auto"/>
          </w:tcPr>
          <w:p w14:paraId="1304B4D1" w14:textId="4842F825" w:rsidR="00B76664" w:rsidRDefault="00B76664" w:rsidP="00B76664">
            <w:pPr>
              <w:spacing w:after="0" w:line="240" w:lineRule="auto"/>
              <w:ind w:left="0" w:firstLine="0"/>
            </w:pPr>
            <w:r>
              <w:t xml:space="preserve">Первая очередь </w:t>
            </w:r>
          </w:p>
        </w:tc>
        <w:tc>
          <w:tcPr>
            <w:tcW w:w="581" w:type="pct"/>
          </w:tcPr>
          <w:p w14:paraId="36997EE8" w14:textId="69E9F7D0" w:rsidR="00B76664" w:rsidRDefault="00B76664" w:rsidP="00B76664">
            <w:pPr>
              <w:spacing w:after="0" w:line="240" w:lineRule="auto"/>
              <w:ind w:left="0" w:firstLine="0"/>
            </w:pPr>
            <w:r w:rsidRPr="00131B6E">
              <w:t>Т – зона транспортной инфраструктуры</w:t>
            </w:r>
          </w:p>
        </w:tc>
      </w:tr>
      <w:tr w:rsidR="00B76664" w:rsidRPr="00CC6566" w14:paraId="779B7DBC" w14:textId="77777777" w:rsidTr="00231872">
        <w:tc>
          <w:tcPr>
            <w:tcW w:w="291" w:type="pct"/>
            <w:shd w:val="clear" w:color="auto" w:fill="auto"/>
          </w:tcPr>
          <w:p w14:paraId="3EE3105E" w14:textId="2688FD42" w:rsidR="00B76664" w:rsidRDefault="00B76664" w:rsidP="00B76664">
            <w:pPr>
              <w:spacing w:after="0" w:line="240" w:lineRule="auto"/>
              <w:ind w:left="0" w:firstLine="0"/>
            </w:pPr>
            <w:r>
              <w:t>5.</w:t>
            </w:r>
            <w:r w:rsidR="00F24434">
              <w:t>19</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7F7ACCF" w14:textId="59877EEB"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3AD3FB0" w14:textId="52A0E803"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8712F83" w14:textId="52E9B0B7" w:rsidR="00B76664" w:rsidRDefault="00B76664" w:rsidP="00B76664">
            <w:pPr>
              <w:spacing w:after="0" w:line="240" w:lineRule="auto"/>
              <w:ind w:left="0" w:firstLine="0"/>
            </w:pPr>
            <w:r>
              <w:t>с. Панкрушиха, п</w:t>
            </w:r>
            <w:r w:rsidRPr="00866005">
              <w:t>ер. Новосибирский</w:t>
            </w:r>
            <w:r>
              <w:t xml:space="preserve"> </w:t>
            </w:r>
            <w:r w:rsidRPr="00A5392F">
              <w:t>линейный объект – указание функциональной зоны не требуется</w:t>
            </w:r>
          </w:p>
        </w:tc>
        <w:tc>
          <w:tcPr>
            <w:tcW w:w="833" w:type="pct"/>
            <w:shd w:val="clear" w:color="auto" w:fill="auto"/>
          </w:tcPr>
          <w:p w14:paraId="79386FA1" w14:textId="59F2C0D9" w:rsidR="00B76664" w:rsidRDefault="00B76664" w:rsidP="00B76664">
            <w:pPr>
              <w:spacing w:after="0" w:line="240" w:lineRule="auto"/>
              <w:ind w:left="0" w:firstLine="0"/>
            </w:pPr>
            <w:r>
              <w:t>Протяженностью</w:t>
            </w:r>
            <w:r>
              <w:rPr>
                <w:bCs/>
              </w:rPr>
              <w:t xml:space="preserve"> 0,3 км</w:t>
            </w:r>
          </w:p>
        </w:tc>
        <w:tc>
          <w:tcPr>
            <w:tcW w:w="758" w:type="pct"/>
            <w:shd w:val="clear" w:color="auto" w:fill="auto"/>
          </w:tcPr>
          <w:p w14:paraId="051F78CA" w14:textId="62EF53A0" w:rsidR="00B76664" w:rsidRDefault="00B76664" w:rsidP="00B76664">
            <w:pPr>
              <w:spacing w:after="0" w:line="240" w:lineRule="auto"/>
              <w:ind w:left="0" w:firstLine="0"/>
            </w:pPr>
            <w:r>
              <w:t>-</w:t>
            </w:r>
          </w:p>
        </w:tc>
        <w:tc>
          <w:tcPr>
            <w:tcW w:w="582" w:type="pct"/>
            <w:shd w:val="clear" w:color="auto" w:fill="auto"/>
          </w:tcPr>
          <w:p w14:paraId="23699641" w14:textId="126815DE" w:rsidR="00B76664" w:rsidRDefault="00B76664" w:rsidP="00B76664">
            <w:pPr>
              <w:spacing w:after="0" w:line="240" w:lineRule="auto"/>
              <w:ind w:left="0" w:firstLine="0"/>
            </w:pPr>
            <w:r>
              <w:t xml:space="preserve">Первая очередь </w:t>
            </w:r>
          </w:p>
        </w:tc>
        <w:tc>
          <w:tcPr>
            <w:tcW w:w="581" w:type="pct"/>
          </w:tcPr>
          <w:p w14:paraId="24B61049" w14:textId="325E64A4" w:rsidR="00B76664" w:rsidRDefault="00B76664" w:rsidP="00B76664">
            <w:pPr>
              <w:spacing w:after="0" w:line="240" w:lineRule="auto"/>
              <w:ind w:left="0" w:firstLine="0"/>
            </w:pPr>
            <w:r w:rsidRPr="00131B6E">
              <w:t>Т – зона транспортной инфраструктуры</w:t>
            </w:r>
          </w:p>
        </w:tc>
      </w:tr>
      <w:tr w:rsidR="00B76664" w:rsidRPr="00CC6566" w14:paraId="59B835FD" w14:textId="77777777" w:rsidTr="00231872">
        <w:tc>
          <w:tcPr>
            <w:tcW w:w="291" w:type="pct"/>
            <w:shd w:val="clear" w:color="auto" w:fill="auto"/>
          </w:tcPr>
          <w:p w14:paraId="23337E80" w14:textId="78E2FC75" w:rsidR="00B76664" w:rsidRDefault="00B76664" w:rsidP="00B76664">
            <w:pPr>
              <w:spacing w:after="0" w:line="240" w:lineRule="auto"/>
              <w:ind w:left="0" w:firstLine="0"/>
            </w:pPr>
            <w:r>
              <w:t>5.2</w:t>
            </w:r>
            <w:r w:rsidR="00F24434">
              <w:t>0</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988A8E1" w14:textId="3E1CDFD4"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AC371F0" w14:textId="01F19B27"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6F6F8DB" w14:textId="63E2D573" w:rsidR="00B76664" w:rsidRDefault="00B76664" w:rsidP="00B76664">
            <w:pPr>
              <w:spacing w:after="0" w:line="240" w:lineRule="auto"/>
              <w:ind w:left="0" w:firstLine="0"/>
            </w:pPr>
            <w:r>
              <w:t>с. Панкрушиха, у</w:t>
            </w:r>
            <w:r w:rsidRPr="00866005">
              <w:t>л. Южная</w:t>
            </w:r>
            <w:r>
              <w:t xml:space="preserve"> </w:t>
            </w:r>
            <w:r w:rsidRPr="00A5392F">
              <w:t>линейный объект – указание функциональной зоны не требуется</w:t>
            </w:r>
          </w:p>
        </w:tc>
        <w:tc>
          <w:tcPr>
            <w:tcW w:w="833" w:type="pct"/>
            <w:shd w:val="clear" w:color="auto" w:fill="auto"/>
          </w:tcPr>
          <w:p w14:paraId="1BB595EB" w14:textId="4F6CCCF5" w:rsidR="00B76664" w:rsidRDefault="00B76664" w:rsidP="00B76664">
            <w:pPr>
              <w:spacing w:after="0" w:line="240" w:lineRule="auto"/>
              <w:ind w:left="0" w:firstLine="0"/>
            </w:pPr>
            <w:r>
              <w:t>Протяженностью</w:t>
            </w:r>
            <w:r>
              <w:rPr>
                <w:bCs/>
              </w:rPr>
              <w:t xml:space="preserve"> 1,1 км</w:t>
            </w:r>
          </w:p>
        </w:tc>
        <w:tc>
          <w:tcPr>
            <w:tcW w:w="758" w:type="pct"/>
            <w:shd w:val="clear" w:color="auto" w:fill="auto"/>
          </w:tcPr>
          <w:p w14:paraId="2045203B" w14:textId="43C8728E" w:rsidR="00B76664" w:rsidRDefault="00B76664" w:rsidP="00B76664">
            <w:pPr>
              <w:spacing w:after="0" w:line="240" w:lineRule="auto"/>
              <w:ind w:left="0" w:firstLine="0"/>
            </w:pPr>
            <w:r>
              <w:t>-</w:t>
            </w:r>
          </w:p>
        </w:tc>
        <w:tc>
          <w:tcPr>
            <w:tcW w:w="582" w:type="pct"/>
            <w:shd w:val="clear" w:color="auto" w:fill="auto"/>
          </w:tcPr>
          <w:p w14:paraId="16F23254" w14:textId="7BDF9337" w:rsidR="00B76664" w:rsidRDefault="00B76664" w:rsidP="00B76664">
            <w:pPr>
              <w:spacing w:after="0" w:line="240" w:lineRule="auto"/>
              <w:ind w:left="0" w:firstLine="0"/>
            </w:pPr>
            <w:r>
              <w:t xml:space="preserve">Первая очередь </w:t>
            </w:r>
          </w:p>
        </w:tc>
        <w:tc>
          <w:tcPr>
            <w:tcW w:w="581" w:type="pct"/>
          </w:tcPr>
          <w:p w14:paraId="64819183" w14:textId="5A1F6238" w:rsidR="00B76664" w:rsidRDefault="00B76664" w:rsidP="00B76664">
            <w:pPr>
              <w:spacing w:after="0" w:line="240" w:lineRule="auto"/>
              <w:ind w:left="0" w:firstLine="0"/>
            </w:pPr>
            <w:r w:rsidRPr="00131B6E">
              <w:t>Т – зона транспортной инфраструктуры</w:t>
            </w:r>
          </w:p>
        </w:tc>
      </w:tr>
      <w:tr w:rsidR="00B76664" w:rsidRPr="00CC6566" w14:paraId="3CACF470" w14:textId="77777777" w:rsidTr="00231872">
        <w:tc>
          <w:tcPr>
            <w:tcW w:w="291" w:type="pct"/>
            <w:shd w:val="clear" w:color="auto" w:fill="auto"/>
          </w:tcPr>
          <w:p w14:paraId="0AFC1E3A" w14:textId="7FCA3476" w:rsidR="00B76664" w:rsidRDefault="00B76664" w:rsidP="00B76664">
            <w:pPr>
              <w:spacing w:after="0" w:line="240" w:lineRule="auto"/>
              <w:ind w:left="0" w:firstLine="0"/>
            </w:pPr>
            <w:r>
              <w:t>5.2</w:t>
            </w:r>
            <w:r w:rsidR="00F24434">
              <w:t>1</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5205F74" w14:textId="74C3AC6B"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5FAAA73" w14:textId="2CD9D566"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3C69D84B" w14:textId="3F53117D" w:rsidR="00B76664" w:rsidRDefault="00B76664" w:rsidP="00B76664">
            <w:pPr>
              <w:spacing w:after="0" w:line="240" w:lineRule="auto"/>
              <w:ind w:left="0" w:firstLine="0"/>
            </w:pPr>
            <w:r>
              <w:t>с. Панкрушиха, у</w:t>
            </w:r>
            <w:r w:rsidRPr="00866005">
              <w:t>л. Каменская</w:t>
            </w:r>
            <w:r>
              <w:t xml:space="preserve"> </w:t>
            </w:r>
            <w:r w:rsidRPr="00A5392F">
              <w:t>линейный объект – указание функциональной зоны не требуется</w:t>
            </w:r>
          </w:p>
        </w:tc>
        <w:tc>
          <w:tcPr>
            <w:tcW w:w="833" w:type="pct"/>
            <w:shd w:val="clear" w:color="auto" w:fill="auto"/>
          </w:tcPr>
          <w:p w14:paraId="439B78E8" w14:textId="38DEDFEE" w:rsidR="00B76664" w:rsidRDefault="00B76664" w:rsidP="00B76664">
            <w:pPr>
              <w:spacing w:after="0" w:line="240" w:lineRule="auto"/>
              <w:ind w:left="0" w:firstLine="0"/>
            </w:pPr>
            <w:r>
              <w:t>Протяженностью</w:t>
            </w:r>
            <w:r>
              <w:rPr>
                <w:bCs/>
              </w:rPr>
              <w:t xml:space="preserve"> 2,3 км</w:t>
            </w:r>
          </w:p>
        </w:tc>
        <w:tc>
          <w:tcPr>
            <w:tcW w:w="758" w:type="pct"/>
            <w:shd w:val="clear" w:color="auto" w:fill="auto"/>
          </w:tcPr>
          <w:p w14:paraId="3E7A36F2" w14:textId="1636833D" w:rsidR="00B76664" w:rsidRDefault="00B76664" w:rsidP="00B76664">
            <w:pPr>
              <w:spacing w:after="0" w:line="240" w:lineRule="auto"/>
              <w:ind w:left="0" w:firstLine="0"/>
            </w:pPr>
            <w:r>
              <w:t>-</w:t>
            </w:r>
          </w:p>
        </w:tc>
        <w:tc>
          <w:tcPr>
            <w:tcW w:w="582" w:type="pct"/>
            <w:shd w:val="clear" w:color="auto" w:fill="auto"/>
          </w:tcPr>
          <w:p w14:paraId="719AB382" w14:textId="4455718F" w:rsidR="00B76664" w:rsidRDefault="00B76664" w:rsidP="00B76664">
            <w:pPr>
              <w:spacing w:after="0" w:line="240" w:lineRule="auto"/>
              <w:ind w:left="0" w:firstLine="0"/>
            </w:pPr>
            <w:r>
              <w:t xml:space="preserve">Первая очередь </w:t>
            </w:r>
          </w:p>
        </w:tc>
        <w:tc>
          <w:tcPr>
            <w:tcW w:w="581" w:type="pct"/>
          </w:tcPr>
          <w:p w14:paraId="56E57B03" w14:textId="278137C7" w:rsidR="00B76664" w:rsidRDefault="00B76664" w:rsidP="00B76664">
            <w:pPr>
              <w:spacing w:after="0" w:line="240" w:lineRule="auto"/>
              <w:ind w:left="0" w:firstLine="0"/>
            </w:pPr>
            <w:r w:rsidRPr="00131B6E">
              <w:t>Т – зона транспортной инфраструктуры</w:t>
            </w:r>
          </w:p>
        </w:tc>
      </w:tr>
      <w:tr w:rsidR="00B76664" w:rsidRPr="00CC6566" w14:paraId="3AE7D2CB" w14:textId="77777777" w:rsidTr="00231872">
        <w:tc>
          <w:tcPr>
            <w:tcW w:w="291" w:type="pct"/>
            <w:shd w:val="clear" w:color="auto" w:fill="auto"/>
          </w:tcPr>
          <w:p w14:paraId="522A3811" w14:textId="6F1EF6CC" w:rsidR="00B76664" w:rsidRDefault="00B76664" w:rsidP="00B76664">
            <w:pPr>
              <w:spacing w:after="0" w:line="240" w:lineRule="auto"/>
              <w:ind w:left="0" w:firstLine="0"/>
            </w:pPr>
            <w:r>
              <w:lastRenderedPageBreak/>
              <w:t>5.2</w:t>
            </w:r>
            <w:r w:rsidR="00F24434">
              <w:t>2</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38B5B3AD" w14:textId="11BA6E00"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DBAC2F9" w14:textId="3BDC86AB"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70D69D1A" w14:textId="5F399104" w:rsidR="00B76664" w:rsidRDefault="00B76664" w:rsidP="00B76664">
            <w:pPr>
              <w:spacing w:after="0" w:line="240" w:lineRule="auto"/>
              <w:ind w:left="0" w:firstLine="0"/>
            </w:pPr>
            <w:r>
              <w:t>с. Панкрушиха, у</w:t>
            </w:r>
            <w:r w:rsidRPr="00866005">
              <w:t>л. Бакурова</w:t>
            </w:r>
            <w:r>
              <w:t xml:space="preserve"> </w:t>
            </w:r>
            <w:r w:rsidRPr="00A5392F">
              <w:t>линейный объект – указание функциональной зоны не требуется</w:t>
            </w:r>
          </w:p>
        </w:tc>
        <w:tc>
          <w:tcPr>
            <w:tcW w:w="833" w:type="pct"/>
            <w:shd w:val="clear" w:color="auto" w:fill="auto"/>
          </w:tcPr>
          <w:p w14:paraId="7455D5B2" w14:textId="3EA06CCC" w:rsidR="00B76664" w:rsidRDefault="00B76664" w:rsidP="00B76664">
            <w:pPr>
              <w:spacing w:after="0" w:line="240" w:lineRule="auto"/>
              <w:ind w:left="0" w:firstLine="0"/>
            </w:pPr>
            <w:r>
              <w:t>Протяженностью</w:t>
            </w:r>
            <w:r>
              <w:rPr>
                <w:bCs/>
              </w:rPr>
              <w:t xml:space="preserve"> 0,6 км</w:t>
            </w:r>
          </w:p>
        </w:tc>
        <w:tc>
          <w:tcPr>
            <w:tcW w:w="758" w:type="pct"/>
            <w:shd w:val="clear" w:color="auto" w:fill="auto"/>
          </w:tcPr>
          <w:p w14:paraId="1BF3F332" w14:textId="16EDE398" w:rsidR="00B76664" w:rsidRDefault="00B76664" w:rsidP="00B76664">
            <w:pPr>
              <w:spacing w:after="0" w:line="240" w:lineRule="auto"/>
              <w:ind w:left="0" w:firstLine="0"/>
            </w:pPr>
            <w:r>
              <w:t>-</w:t>
            </w:r>
          </w:p>
        </w:tc>
        <w:tc>
          <w:tcPr>
            <w:tcW w:w="582" w:type="pct"/>
            <w:shd w:val="clear" w:color="auto" w:fill="auto"/>
          </w:tcPr>
          <w:p w14:paraId="78C57D6F" w14:textId="3F40F4B1" w:rsidR="00B76664" w:rsidRDefault="00B76664" w:rsidP="00B76664">
            <w:pPr>
              <w:spacing w:after="0" w:line="240" w:lineRule="auto"/>
              <w:ind w:left="0" w:firstLine="0"/>
            </w:pPr>
            <w:r>
              <w:t xml:space="preserve">Первая очередь </w:t>
            </w:r>
          </w:p>
        </w:tc>
        <w:tc>
          <w:tcPr>
            <w:tcW w:w="581" w:type="pct"/>
          </w:tcPr>
          <w:p w14:paraId="4B69F4F9" w14:textId="41BC6571" w:rsidR="00B76664" w:rsidRDefault="00B76664" w:rsidP="00B76664">
            <w:pPr>
              <w:spacing w:after="0" w:line="240" w:lineRule="auto"/>
              <w:ind w:left="0" w:firstLine="0"/>
            </w:pPr>
            <w:r w:rsidRPr="00131B6E">
              <w:t>Т – зона транспортной инфраструктуры</w:t>
            </w:r>
          </w:p>
        </w:tc>
      </w:tr>
      <w:tr w:rsidR="00B76664" w:rsidRPr="00CC6566" w14:paraId="0433F3AF" w14:textId="77777777" w:rsidTr="00231872">
        <w:tc>
          <w:tcPr>
            <w:tcW w:w="291" w:type="pct"/>
            <w:shd w:val="clear" w:color="auto" w:fill="auto"/>
          </w:tcPr>
          <w:p w14:paraId="6A8E8385" w14:textId="3BE26550" w:rsidR="00B76664" w:rsidRDefault="00B76664" w:rsidP="00B76664">
            <w:pPr>
              <w:spacing w:after="0" w:line="240" w:lineRule="auto"/>
              <w:ind w:left="0" w:firstLine="0"/>
            </w:pPr>
            <w:r>
              <w:t>5.2</w:t>
            </w:r>
            <w:r w:rsidR="00F24434">
              <w:t>3</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85873FB" w14:textId="381AA37B"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4666F3F" w14:textId="16272C16"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8C6C8E3" w14:textId="6551C09E" w:rsidR="00B76664" w:rsidRDefault="00B76664" w:rsidP="00B76664">
            <w:pPr>
              <w:spacing w:after="0" w:line="240" w:lineRule="auto"/>
              <w:ind w:left="0" w:firstLine="0"/>
            </w:pPr>
            <w:r>
              <w:t>с. Панкрушиха, у</w:t>
            </w:r>
            <w:r w:rsidRPr="00866005">
              <w:t>л. Шевченко</w:t>
            </w:r>
            <w:r>
              <w:t xml:space="preserve"> </w:t>
            </w:r>
            <w:r w:rsidRPr="00A5392F">
              <w:t>линейный объект – указание функциональной зоны не требуется</w:t>
            </w:r>
          </w:p>
        </w:tc>
        <w:tc>
          <w:tcPr>
            <w:tcW w:w="833" w:type="pct"/>
            <w:shd w:val="clear" w:color="auto" w:fill="auto"/>
          </w:tcPr>
          <w:p w14:paraId="1D156FD4" w14:textId="19AF9C4A" w:rsidR="00B76664" w:rsidRDefault="00B76664" w:rsidP="00B76664">
            <w:pPr>
              <w:spacing w:after="0" w:line="240" w:lineRule="auto"/>
              <w:ind w:left="0" w:firstLine="0"/>
            </w:pPr>
            <w:r>
              <w:t>Протяженностью</w:t>
            </w:r>
            <w:r>
              <w:rPr>
                <w:bCs/>
              </w:rPr>
              <w:t xml:space="preserve"> 0,6 км</w:t>
            </w:r>
          </w:p>
        </w:tc>
        <w:tc>
          <w:tcPr>
            <w:tcW w:w="758" w:type="pct"/>
            <w:shd w:val="clear" w:color="auto" w:fill="auto"/>
          </w:tcPr>
          <w:p w14:paraId="5A6FD6CE" w14:textId="7B114741" w:rsidR="00B76664" w:rsidRDefault="00B76664" w:rsidP="00B76664">
            <w:pPr>
              <w:spacing w:after="0" w:line="240" w:lineRule="auto"/>
              <w:ind w:left="0" w:firstLine="0"/>
            </w:pPr>
            <w:r>
              <w:t>-</w:t>
            </w:r>
          </w:p>
        </w:tc>
        <w:tc>
          <w:tcPr>
            <w:tcW w:w="582" w:type="pct"/>
            <w:shd w:val="clear" w:color="auto" w:fill="auto"/>
          </w:tcPr>
          <w:p w14:paraId="0F907EEC" w14:textId="60E78C30" w:rsidR="00B76664" w:rsidRDefault="00B76664" w:rsidP="00B76664">
            <w:pPr>
              <w:spacing w:after="0" w:line="240" w:lineRule="auto"/>
              <w:ind w:left="0" w:firstLine="0"/>
            </w:pPr>
            <w:r>
              <w:t xml:space="preserve">Первая очередь </w:t>
            </w:r>
          </w:p>
        </w:tc>
        <w:tc>
          <w:tcPr>
            <w:tcW w:w="581" w:type="pct"/>
          </w:tcPr>
          <w:p w14:paraId="3561CE4B" w14:textId="6C06A5D0" w:rsidR="00B76664" w:rsidRDefault="00B76664" w:rsidP="00B76664">
            <w:pPr>
              <w:spacing w:after="0" w:line="240" w:lineRule="auto"/>
              <w:ind w:left="0" w:firstLine="0"/>
            </w:pPr>
            <w:r w:rsidRPr="00131B6E">
              <w:t>Т – зона транспортной инфраструктуры</w:t>
            </w:r>
          </w:p>
        </w:tc>
      </w:tr>
      <w:tr w:rsidR="00B76664" w:rsidRPr="00CC6566" w14:paraId="528EDEDF" w14:textId="77777777" w:rsidTr="00231872">
        <w:tc>
          <w:tcPr>
            <w:tcW w:w="291" w:type="pct"/>
            <w:shd w:val="clear" w:color="auto" w:fill="auto"/>
          </w:tcPr>
          <w:p w14:paraId="58182B48" w14:textId="26AD6D2B" w:rsidR="00B76664" w:rsidRDefault="00B76664" w:rsidP="00B76664">
            <w:pPr>
              <w:spacing w:after="0" w:line="240" w:lineRule="auto"/>
              <w:ind w:left="0" w:firstLine="0"/>
            </w:pPr>
            <w:r>
              <w:t>5.2</w:t>
            </w:r>
            <w:r w:rsidR="00F24434">
              <w:t>4</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32415787" w14:textId="70FE8956"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FC79EE0" w14:textId="77D2F2EC"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7826C021" w14:textId="0E629DA9" w:rsidR="00B76664" w:rsidRDefault="00B76664" w:rsidP="00B76664">
            <w:pPr>
              <w:spacing w:after="0" w:line="240" w:lineRule="auto"/>
              <w:ind w:left="0" w:firstLine="0"/>
            </w:pPr>
            <w:r>
              <w:t>с. Панкрушиха, у</w:t>
            </w:r>
            <w:r w:rsidRPr="00866005">
              <w:t>л. Совхозная</w:t>
            </w:r>
            <w:r>
              <w:t xml:space="preserve"> </w:t>
            </w:r>
            <w:r w:rsidRPr="00A5392F">
              <w:t>линейный объект – указание функциональной зоны не требуется</w:t>
            </w:r>
          </w:p>
        </w:tc>
        <w:tc>
          <w:tcPr>
            <w:tcW w:w="833" w:type="pct"/>
            <w:shd w:val="clear" w:color="auto" w:fill="auto"/>
          </w:tcPr>
          <w:p w14:paraId="01A59A25" w14:textId="33E1A9E4" w:rsidR="00B76664" w:rsidRDefault="00B76664" w:rsidP="00B76664">
            <w:pPr>
              <w:spacing w:after="0" w:line="240" w:lineRule="auto"/>
              <w:ind w:left="0" w:firstLine="0"/>
            </w:pPr>
            <w:r>
              <w:t>Протяженностью</w:t>
            </w:r>
            <w:r>
              <w:rPr>
                <w:bCs/>
              </w:rPr>
              <w:t xml:space="preserve"> 2,3 км</w:t>
            </w:r>
          </w:p>
        </w:tc>
        <w:tc>
          <w:tcPr>
            <w:tcW w:w="758" w:type="pct"/>
            <w:shd w:val="clear" w:color="auto" w:fill="auto"/>
          </w:tcPr>
          <w:p w14:paraId="49171D23" w14:textId="66F0E30D" w:rsidR="00B76664" w:rsidRDefault="00B76664" w:rsidP="00B76664">
            <w:pPr>
              <w:spacing w:after="0" w:line="240" w:lineRule="auto"/>
              <w:ind w:left="0" w:firstLine="0"/>
            </w:pPr>
            <w:r>
              <w:t>-</w:t>
            </w:r>
          </w:p>
        </w:tc>
        <w:tc>
          <w:tcPr>
            <w:tcW w:w="582" w:type="pct"/>
            <w:shd w:val="clear" w:color="auto" w:fill="auto"/>
          </w:tcPr>
          <w:p w14:paraId="16C59B30" w14:textId="424348CF" w:rsidR="00B76664" w:rsidRDefault="00B76664" w:rsidP="00B76664">
            <w:pPr>
              <w:spacing w:after="0" w:line="240" w:lineRule="auto"/>
              <w:ind w:left="0" w:firstLine="0"/>
            </w:pPr>
            <w:r>
              <w:t xml:space="preserve">Первая очередь </w:t>
            </w:r>
          </w:p>
        </w:tc>
        <w:tc>
          <w:tcPr>
            <w:tcW w:w="581" w:type="pct"/>
          </w:tcPr>
          <w:p w14:paraId="35DF4CB7" w14:textId="58171132" w:rsidR="00B76664" w:rsidRDefault="00B76664" w:rsidP="00B76664">
            <w:pPr>
              <w:spacing w:after="0" w:line="240" w:lineRule="auto"/>
              <w:ind w:left="0" w:firstLine="0"/>
            </w:pPr>
            <w:r w:rsidRPr="00131B6E">
              <w:t>Т – зона транспортной инфраструктуры</w:t>
            </w:r>
          </w:p>
        </w:tc>
      </w:tr>
      <w:tr w:rsidR="00B76664" w:rsidRPr="00CC6566" w14:paraId="1BCAC8D9" w14:textId="77777777" w:rsidTr="00231872">
        <w:tc>
          <w:tcPr>
            <w:tcW w:w="291" w:type="pct"/>
            <w:shd w:val="clear" w:color="auto" w:fill="auto"/>
          </w:tcPr>
          <w:p w14:paraId="4E08FB69" w14:textId="071A693C" w:rsidR="00B76664" w:rsidRDefault="00B76664" w:rsidP="00B76664">
            <w:pPr>
              <w:spacing w:after="0" w:line="240" w:lineRule="auto"/>
              <w:ind w:left="0" w:firstLine="0"/>
            </w:pPr>
            <w:r>
              <w:t>5.2</w:t>
            </w:r>
            <w:r w:rsidR="00F24434">
              <w:t>5</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9A1C249" w14:textId="6FE79868"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DA74DDF" w14:textId="72BE4B02"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76635EAB" w14:textId="57E57EF1" w:rsidR="00B76664" w:rsidRDefault="00B76664" w:rsidP="00B76664">
            <w:pPr>
              <w:spacing w:after="0" w:line="240" w:lineRule="auto"/>
              <w:ind w:left="0" w:firstLine="0"/>
            </w:pPr>
            <w:r>
              <w:t>с. Панкрушиха, у</w:t>
            </w:r>
            <w:r w:rsidRPr="00866005">
              <w:t>л. Строительная</w:t>
            </w:r>
            <w:r>
              <w:t xml:space="preserve"> </w:t>
            </w:r>
            <w:r w:rsidRPr="00A5392F">
              <w:t>линейный объект – указание функциональной зоны не требуется</w:t>
            </w:r>
          </w:p>
        </w:tc>
        <w:tc>
          <w:tcPr>
            <w:tcW w:w="833" w:type="pct"/>
            <w:shd w:val="clear" w:color="auto" w:fill="auto"/>
          </w:tcPr>
          <w:p w14:paraId="5D33AD39" w14:textId="6180D0E8" w:rsidR="00B76664" w:rsidRDefault="00B76664" w:rsidP="00B76664">
            <w:pPr>
              <w:spacing w:after="0" w:line="240" w:lineRule="auto"/>
              <w:ind w:left="0" w:firstLine="0"/>
            </w:pPr>
            <w:r>
              <w:t>Протяженностью</w:t>
            </w:r>
            <w:r>
              <w:rPr>
                <w:bCs/>
              </w:rPr>
              <w:t xml:space="preserve"> 0,8 км</w:t>
            </w:r>
          </w:p>
        </w:tc>
        <w:tc>
          <w:tcPr>
            <w:tcW w:w="758" w:type="pct"/>
            <w:shd w:val="clear" w:color="auto" w:fill="auto"/>
          </w:tcPr>
          <w:p w14:paraId="22893B27" w14:textId="6536DD48" w:rsidR="00B76664" w:rsidRDefault="00B76664" w:rsidP="00B76664">
            <w:pPr>
              <w:spacing w:after="0" w:line="240" w:lineRule="auto"/>
              <w:ind w:left="0" w:firstLine="0"/>
            </w:pPr>
            <w:r>
              <w:t>-</w:t>
            </w:r>
          </w:p>
        </w:tc>
        <w:tc>
          <w:tcPr>
            <w:tcW w:w="582" w:type="pct"/>
            <w:shd w:val="clear" w:color="auto" w:fill="auto"/>
          </w:tcPr>
          <w:p w14:paraId="05AEF9AC" w14:textId="04D3FB9C" w:rsidR="00B76664" w:rsidRDefault="00B76664" w:rsidP="00B76664">
            <w:pPr>
              <w:spacing w:after="0" w:line="240" w:lineRule="auto"/>
              <w:ind w:left="0" w:firstLine="0"/>
            </w:pPr>
            <w:r>
              <w:t xml:space="preserve">Первая очередь </w:t>
            </w:r>
          </w:p>
        </w:tc>
        <w:tc>
          <w:tcPr>
            <w:tcW w:w="581" w:type="pct"/>
          </w:tcPr>
          <w:p w14:paraId="24ACFF4C" w14:textId="5A6EC366" w:rsidR="00B76664" w:rsidRDefault="00B76664" w:rsidP="00B76664">
            <w:pPr>
              <w:spacing w:after="0" w:line="240" w:lineRule="auto"/>
              <w:ind w:left="0" w:firstLine="0"/>
            </w:pPr>
            <w:r w:rsidRPr="00131B6E">
              <w:t>Т – зона транспортной инфраструктуры</w:t>
            </w:r>
          </w:p>
        </w:tc>
      </w:tr>
      <w:tr w:rsidR="00B76664" w:rsidRPr="00CC6566" w14:paraId="749A9DB8" w14:textId="77777777" w:rsidTr="00231872">
        <w:tc>
          <w:tcPr>
            <w:tcW w:w="291" w:type="pct"/>
            <w:shd w:val="clear" w:color="auto" w:fill="auto"/>
          </w:tcPr>
          <w:p w14:paraId="4D87F630" w14:textId="1582C177" w:rsidR="00B76664" w:rsidRDefault="00B76664" w:rsidP="00B76664">
            <w:pPr>
              <w:spacing w:after="0" w:line="240" w:lineRule="auto"/>
              <w:ind w:left="0" w:firstLine="0"/>
            </w:pPr>
            <w:r>
              <w:t>5.2</w:t>
            </w:r>
            <w:r w:rsidR="00F24434">
              <w:t>6</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3FC629B" w14:textId="22CECAD7"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45FC5FA" w14:textId="09506E90"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93AD06D" w14:textId="3796CB08" w:rsidR="00B76664" w:rsidRDefault="00B76664" w:rsidP="00B76664">
            <w:pPr>
              <w:spacing w:after="0" w:line="240" w:lineRule="auto"/>
              <w:ind w:left="0" w:firstLine="0"/>
            </w:pPr>
            <w:r>
              <w:t>с. Панкрушиха, у</w:t>
            </w:r>
            <w:r w:rsidRPr="00866005">
              <w:t>л. Объездная</w:t>
            </w:r>
            <w:r>
              <w:t xml:space="preserve"> </w:t>
            </w:r>
            <w:r w:rsidRPr="00A5392F">
              <w:t>линейный объект – указание функциональной зоны не требуется</w:t>
            </w:r>
          </w:p>
        </w:tc>
        <w:tc>
          <w:tcPr>
            <w:tcW w:w="833" w:type="pct"/>
            <w:shd w:val="clear" w:color="auto" w:fill="auto"/>
          </w:tcPr>
          <w:p w14:paraId="405ABFD0" w14:textId="67764B0C" w:rsidR="00B76664" w:rsidRDefault="00B76664" w:rsidP="00B76664">
            <w:pPr>
              <w:spacing w:after="0" w:line="240" w:lineRule="auto"/>
              <w:ind w:left="0" w:firstLine="0"/>
            </w:pPr>
            <w:r>
              <w:t>Протяженностью</w:t>
            </w:r>
            <w:r>
              <w:rPr>
                <w:bCs/>
              </w:rPr>
              <w:t xml:space="preserve"> 6,8 км</w:t>
            </w:r>
          </w:p>
        </w:tc>
        <w:tc>
          <w:tcPr>
            <w:tcW w:w="758" w:type="pct"/>
            <w:shd w:val="clear" w:color="auto" w:fill="auto"/>
          </w:tcPr>
          <w:p w14:paraId="747D5CB6" w14:textId="63158CC4" w:rsidR="00B76664" w:rsidRDefault="00B76664" w:rsidP="00B76664">
            <w:pPr>
              <w:spacing w:after="0" w:line="240" w:lineRule="auto"/>
              <w:ind w:left="0" w:firstLine="0"/>
            </w:pPr>
            <w:r>
              <w:t>-</w:t>
            </w:r>
          </w:p>
        </w:tc>
        <w:tc>
          <w:tcPr>
            <w:tcW w:w="582" w:type="pct"/>
            <w:shd w:val="clear" w:color="auto" w:fill="auto"/>
          </w:tcPr>
          <w:p w14:paraId="085A9D45" w14:textId="4CC62C1F" w:rsidR="00B76664" w:rsidRDefault="00B76664" w:rsidP="00B76664">
            <w:pPr>
              <w:spacing w:after="0" w:line="240" w:lineRule="auto"/>
              <w:ind w:left="0" w:firstLine="0"/>
            </w:pPr>
            <w:r>
              <w:t xml:space="preserve">Первая очередь </w:t>
            </w:r>
          </w:p>
        </w:tc>
        <w:tc>
          <w:tcPr>
            <w:tcW w:w="581" w:type="pct"/>
          </w:tcPr>
          <w:p w14:paraId="175009F4" w14:textId="6991C79F" w:rsidR="00B76664" w:rsidRDefault="00B76664" w:rsidP="00B76664">
            <w:pPr>
              <w:spacing w:after="0" w:line="240" w:lineRule="auto"/>
              <w:ind w:left="0" w:firstLine="0"/>
            </w:pPr>
            <w:r w:rsidRPr="00131B6E">
              <w:t>Т – зона транспортной инфраструктуры</w:t>
            </w:r>
          </w:p>
        </w:tc>
      </w:tr>
      <w:tr w:rsidR="00B76664" w:rsidRPr="00CC6566" w14:paraId="17F37774" w14:textId="77777777" w:rsidTr="00231872">
        <w:tc>
          <w:tcPr>
            <w:tcW w:w="291" w:type="pct"/>
            <w:shd w:val="clear" w:color="auto" w:fill="auto"/>
          </w:tcPr>
          <w:p w14:paraId="6AA19201" w14:textId="6A6D4D37" w:rsidR="00B76664" w:rsidRDefault="00B76664" w:rsidP="00B76664">
            <w:pPr>
              <w:spacing w:after="0" w:line="240" w:lineRule="auto"/>
              <w:ind w:left="0" w:firstLine="0"/>
            </w:pPr>
            <w:r>
              <w:t>5.2</w:t>
            </w:r>
            <w:r w:rsidR="00F24434">
              <w:t>7</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36B1B6F" w14:textId="724853B9"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F0860D1" w14:textId="6DAE2DE7"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F77168F" w14:textId="703C937E" w:rsidR="00B76664" w:rsidRDefault="00B76664" w:rsidP="00B76664">
            <w:pPr>
              <w:spacing w:after="0" w:line="240" w:lineRule="auto"/>
              <w:ind w:left="0" w:firstLine="0"/>
            </w:pPr>
            <w:r>
              <w:t>с. Панкрушиха, у</w:t>
            </w:r>
            <w:r w:rsidRPr="00866005">
              <w:t>л. 50 лет Победы</w:t>
            </w:r>
            <w:r>
              <w:t xml:space="preserve"> </w:t>
            </w:r>
            <w:r w:rsidRPr="00A5392F">
              <w:t xml:space="preserve">линейный </w:t>
            </w:r>
            <w:r w:rsidRPr="00A5392F">
              <w:lastRenderedPageBreak/>
              <w:t>объект – указание функциональной зоны не требуется</w:t>
            </w:r>
          </w:p>
        </w:tc>
        <w:tc>
          <w:tcPr>
            <w:tcW w:w="833" w:type="pct"/>
            <w:shd w:val="clear" w:color="auto" w:fill="auto"/>
          </w:tcPr>
          <w:p w14:paraId="66A91D40" w14:textId="27246F55" w:rsidR="00B76664" w:rsidRDefault="00B76664" w:rsidP="00B76664">
            <w:pPr>
              <w:spacing w:after="0" w:line="240" w:lineRule="auto"/>
              <w:ind w:left="0" w:firstLine="0"/>
            </w:pPr>
            <w:r>
              <w:lastRenderedPageBreak/>
              <w:t>Протяженностью</w:t>
            </w:r>
            <w:r>
              <w:rPr>
                <w:bCs/>
              </w:rPr>
              <w:t xml:space="preserve"> 0,85 км</w:t>
            </w:r>
          </w:p>
        </w:tc>
        <w:tc>
          <w:tcPr>
            <w:tcW w:w="758" w:type="pct"/>
            <w:shd w:val="clear" w:color="auto" w:fill="auto"/>
          </w:tcPr>
          <w:p w14:paraId="00D40E06" w14:textId="71D097D5" w:rsidR="00B76664" w:rsidRDefault="00B76664" w:rsidP="00B76664">
            <w:pPr>
              <w:spacing w:after="0" w:line="240" w:lineRule="auto"/>
              <w:ind w:left="0" w:firstLine="0"/>
            </w:pPr>
            <w:r>
              <w:t>-</w:t>
            </w:r>
          </w:p>
        </w:tc>
        <w:tc>
          <w:tcPr>
            <w:tcW w:w="582" w:type="pct"/>
            <w:shd w:val="clear" w:color="auto" w:fill="auto"/>
          </w:tcPr>
          <w:p w14:paraId="622AB3A0" w14:textId="6A5DBB44" w:rsidR="00B76664" w:rsidRDefault="00B76664" w:rsidP="00B76664">
            <w:pPr>
              <w:spacing w:after="0" w:line="240" w:lineRule="auto"/>
              <w:ind w:left="0" w:firstLine="0"/>
            </w:pPr>
            <w:r>
              <w:t xml:space="preserve">Первая очередь </w:t>
            </w:r>
          </w:p>
        </w:tc>
        <w:tc>
          <w:tcPr>
            <w:tcW w:w="581" w:type="pct"/>
          </w:tcPr>
          <w:p w14:paraId="1B39EADA" w14:textId="6ACEE0B4" w:rsidR="00B76664" w:rsidRDefault="00B76664" w:rsidP="00B76664">
            <w:pPr>
              <w:spacing w:after="0" w:line="240" w:lineRule="auto"/>
              <w:ind w:left="0" w:firstLine="0"/>
            </w:pPr>
            <w:r w:rsidRPr="00131B6E">
              <w:t xml:space="preserve">Т – зона транспортной </w:t>
            </w:r>
            <w:r w:rsidRPr="00131B6E">
              <w:lastRenderedPageBreak/>
              <w:t>инфраструктуры</w:t>
            </w:r>
          </w:p>
        </w:tc>
      </w:tr>
      <w:tr w:rsidR="00B76664" w:rsidRPr="00CC6566" w14:paraId="65D63956" w14:textId="77777777" w:rsidTr="00231872">
        <w:tc>
          <w:tcPr>
            <w:tcW w:w="291" w:type="pct"/>
            <w:shd w:val="clear" w:color="auto" w:fill="auto"/>
          </w:tcPr>
          <w:p w14:paraId="723A50D7" w14:textId="4A0C4164" w:rsidR="00B76664" w:rsidRDefault="00B76664" w:rsidP="00B76664">
            <w:pPr>
              <w:spacing w:after="0" w:line="240" w:lineRule="auto"/>
              <w:ind w:left="0" w:firstLine="0"/>
            </w:pPr>
            <w:r>
              <w:lastRenderedPageBreak/>
              <w:t>5.2</w:t>
            </w:r>
            <w:r w:rsidR="00F24434">
              <w:t>8</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23C2EAF" w14:textId="5BC0D432"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9D7BCAE" w14:textId="4E23DB79"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46E0F2B" w14:textId="32F096D9" w:rsidR="00B76664" w:rsidRDefault="00B76664" w:rsidP="00B76664">
            <w:pPr>
              <w:spacing w:after="0" w:line="240" w:lineRule="auto"/>
              <w:ind w:left="0" w:firstLine="0"/>
            </w:pPr>
            <w:r>
              <w:t>с. Панкрушиха, у</w:t>
            </w:r>
            <w:r w:rsidRPr="00866005">
              <w:t>л. Лесная</w:t>
            </w:r>
            <w:r>
              <w:t xml:space="preserve"> </w:t>
            </w:r>
            <w:r w:rsidRPr="00A5392F">
              <w:t>линейный объект – указание функциональной зоны не требуется</w:t>
            </w:r>
          </w:p>
        </w:tc>
        <w:tc>
          <w:tcPr>
            <w:tcW w:w="833" w:type="pct"/>
            <w:shd w:val="clear" w:color="auto" w:fill="auto"/>
          </w:tcPr>
          <w:p w14:paraId="0D48A1B1" w14:textId="2FDEE531" w:rsidR="00B76664" w:rsidRDefault="00B76664" w:rsidP="00B76664">
            <w:pPr>
              <w:spacing w:after="0" w:line="240" w:lineRule="auto"/>
              <w:ind w:left="0" w:firstLine="0"/>
            </w:pPr>
            <w:r>
              <w:t>Протяженностью</w:t>
            </w:r>
            <w:r>
              <w:rPr>
                <w:bCs/>
              </w:rPr>
              <w:t xml:space="preserve"> 0,4 км</w:t>
            </w:r>
          </w:p>
        </w:tc>
        <w:tc>
          <w:tcPr>
            <w:tcW w:w="758" w:type="pct"/>
            <w:shd w:val="clear" w:color="auto" w:fill="auto"/>
          </w:tcPr>
          <w:p w14:paraId="366FB833" w14:textId="1BB40360" w:rsidR="00B76664" w:rsidRDefault="00B76664" w:rsidP="00B76664">
            <w:pPr>
              <w:spacing w:after="0" w:line="240" w:lineRule="auto"/>
              <w:ind w:left="0" w:firstLine="0"/>
            </w:pPr>
            <w:r>
              <w:t>-</w:t>
            </w:r>
          </w:p>
        </w:tc>
        <w:tc>
          <w:tcPr>
            <w:tcW w:w="582" w:type="pct"/>
            <w:shd w:val="clear" w:color="auto" w:fill="auto"/>
          </w:tcPr>
          <w:p w14:paraId="76FA5F81" w14:textId="63F235E4" w:rsidR="00B76664" w:rsidRDefault="00B76664" w:rsidP="00B76664">
            <w:pPr>
              <w:spacing w:after="0" w:line="240" w:lineRule="auto"/>
              <w:ind w:left="0" w:firstLine="0"/>
            </w:pPr>
            <w:r>
              <w:t xml:space="preserve">Первая очередь </w:t>
            </w:r>
          </w:p>
        </w:tc>
        <w:tc>
          <w:tcPr>
            <w:tcW w:w="581" w:type="pct"/>
          </w:tcPr>
          <w:p w14:paraId="7E2ED60A" w14:textId="1BEEF61D" w:rsidR="00B76664" w:rsidRDefault="00B76664" w:rsidP="00B76664">
            <w:pPr>
              <w:spacing w:after="0" w:line="240" w:lineRule="auto"/>
              <w:ind w:left="0" w:firstLine="0"/>
            </w:pPr>
            <w:r w:rsidRPr="00131B6E">
              <w:t>Т – зона транспортной инфраструктуры</w:t>
            </w:r>
          </w:p>
        </w:tc>
      </w:tr>
      <w:tr w:rsidR="00B76664" w:rsidRPr="00CC6566" w14:paraId="4462D259" w14:textId="77777777" w:rsidTr="00231872">
        <w:tc>
          <w:tcPr>
            <w:tcW w:w="291" w:type="pct"/>
            <w:shd w:val="clear" w:color="auto" w:fill="auto"/>
          </w:tcPr>
          <w:p w14:paraId="6662943F" w14:textId="425CB406" w:rsidR="00B76664" w:rsidRDefault="00B76664" w:rsidP="00B76664">
            <w:pPr>
              <w:spacing w:after="0" w:line="240" w:lineRule="auto"/>
              <w:ind w:left="0" w:firstLine="0"/>
            </w:pPr>
            <w:r>
              <w:t>5.</w:t>
            </w:r>
            <w:r w:rsidR="00F24434">
              <w:t>29</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EDE2653" w14:textId="0F9962E6"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B713E81" w14:textId="50A781CE"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277BA8D" w14:textId="3E08A65B" w:rsidR="00B76664" w:rsidRDefault="00B76664" w:rsidP="00B76664">
            <w:pPr>
              <w:spacing w:after="0" w:line="240" w:lineRule="auto"/>
              <w:ind w:left="0" w:firstLine="0"/>
            </w:pPr>
            <w:r>
              <w:t>с. Панкрушиха, у</w:t>
            </w:r>
            <w:r w:rsidRPr="00866005">
              <w:t>л. Подборная</w:t>
            </w:r>
            <w:r>
              <w:t xml:space="preserve"> </w:t>
            </w:r>
            <w:r w:rsidRPr="00A5392F">
              <w:t>линейный объект – указание функциональной зоны не требуется</w:t>
            </w:r>
          </w:p>
        </w:tc>
        <w:tc>
          <w:tcPr>
            <w:tcW w:w="833" w:type="pct"/>
            <w:shd w:val="clear" w:color="auto" w:fill="auto"/>
          </w:tcPr>
          <w:p w14:paraId="663C64F9" w14:textId="70B180CD" w:rsidR="00B76664" w:rsidRDefault="00B76664" w:rsidP="00B76664">
            <w:pPr>
              <w:spacing w:after="0" w:line="240" w:lineRule="auto"/>
              <w:ind w:left="0" w:firstLine="0"/>
            </w:pPr>
            <w:r>
              <w:t>Протяженностью</w:t>
            </w:r>
            <w:r>
              <w:rPr>
                <w:bCs/>
              </w:rPr>
              <w:t xml:space="preserve"> 3,0 км</w:t>
            </w:r>
          </w:p>
        </w:tc>
        <w:tc>
          <w:tcPr>
            <w:tcW w:w="758" w:type="pct"/>
            <w:shd w:val="clear" w:color="auto" w:fill="auto"/>
          </w:tcPr>
          <w:p w14:paraId="35FA95AD" w14:textId="4DF6C213" w:rsidR="00B76664" w:rsidRDefault="00B76664" w:rsidP="00B76664">
            <w:pPr>
              <w:spacing w:after="0" w:line="240" w:lineRule="auto"/>
              <w:ind w:left="0" w:firstLine="0"/>
            </w:pPr>
            <w:r>
              <w:t>-</w:t>
            </w:r>
          </w:p>
        </w:tc>
        <w:tc>
          <w:tcPr>
            <w:tcW w:w="582" w:type="pct"/>
            <w:shd w:val="clear" w:color="auto" w:fill="auto"/>
          </w:tcPr>
          <w:p w14:paraId="694CD2EE" w14:textId="0E80257A" w:rsidR="00B76664" w:rsidRDefault="00B76664" w:rsidP="00B76664">
            <w:pPr>
              <w:spacing w:after="0" w:line="240" w:lineRule="auto"/>
              <w:ind w:left="0" w:firstLine="0"/>
            </w:pPr>
            <w:r>
              <w:t xml:space="preserve">Первая очередь </w:t>
            </w:r>
          </w:p>
        </w:tc>
        <w:tc>
          <w:tcPr>
            <w:tcW w:w="581" w:type="pct"/>
          </w:tcPr>
          <w:p w14:paraId="4344E06F" w14:textId="5E8B4C82" w:rsidR="00B76664" w:rsidRDefault="00B76664" w:rsidP="00B76664">
            <w:pPr>
              <w:spacing w:after="0" w:line="240" w:lineRule="auto"/>
              <w:ind w:left="0" w:firstLine="0"/>
            </w:pPr>
            <w:r w:rsidRPr="00131B6E">
              <w:t>Т – зона транспортной инфраструктуры</w:t>
            </w:r>
          </w:p>
        </w:tc>
      </w:tr>
      <w:tr w:rsidR="00B76664" w:rsidRPr="00CC6566" w14:paraId="5AF122E7" w14:textId="77777777" w:rsidTr="00231872">
        <w:tc>
          <w:tcPr>
            <w:tcW w:w="291" w:type="pct"/>
            <w:shd w:val="clear" w:color="auto" w:fill="auto"/>
          </w:tcPr>
          <w:p w14:paraId="1E2C79E0" w14:textId="4F28BD49" w:rsidR="00B76664" w:rsidRDefault="00B76664" w:rsidP="00B76664">
            <w:pPr>
              <w:spacing w:after="0" w:line="240" w:lineRule="auto"/>
              <w:ind w:left="0" w:firstLine="0"/>
            </w:pPr>
            <w:r>
              <w:t>5.3</w:t>
            </w:r>
            <w:r w:rsidR="00F24434">
              <w:t>0</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B4C3C2D" w14:textId="0A73D824"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6AD4DDC" w14:textId="452B954D"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190BDA6" w14:textId="372A5DEC" w:rsidR="00B76664" w:rsidRDefault="00B76664" w:rsidP="00B76664">
            <w:pPr>
              <w:spacing w:after="0" w:line="240" w:lineRule="auto"/>
              <w:ind w:left="0" w:firstLine="0"/>
            </w:pPr>
            <w:r>
              <w:t>с. Панкрушиха, у</w:t>
            </w:r>
            <w:r w:rsidRPr="00866005">
              <w:t>л. Боровая</w:t>
            </w:r>
            <w:r>
              <w:t xml:space="preserve"> </w:t>
            </w:r>
            <w:r w:rsidRPr="00A5392F">
              <w:t>линейный объект – указание функциональной зоны не требуется</w:t>
            </w:r>
          </w:p>
        </w:tc>
        <w:tc>
          <w:tcPr>
            <w:tcW w:w="833" w:type="pct"/>
            <w:shd w:val="clear" w:color="auto" w:fill="auto"/>
          </w:tcPr>
          <w:p w14:paraId="08C86326" w14:textId="7A0E8671" w:rsidR="00B76664" w:rsidRDefault="00B76664" w:rsidP="00B76664">
            <w:pPr>
              <w:spacing w:after="0" w:line="240" w:lineRule="auto"/>
              <w:ind w:left="0" w:firstLine="0"/>
            </w:pPr>
            <w:r>
              <w:t>Протяженностью</w:t>
            </w:r>
            <w:r>
              <w:rPr>
                <w:bCs/>
              </w:rPr>
              <w:t xml:space="preserve"> 0,4 км</w:t>
            </w:r>
          </w:p>
        </w:tc>
        <w:tc>
          <w:tcPr>
            <w:tcW w:w="758" w:type="pct"/>
            <w:shd w:val="clear" w:color="auto" w:fill="auto"/>
          </w:tcPr>
          <w:p w14:paraId="0A90541E" w14:textId="2893D4A9" w:rsidR="00B76664" w:rsidRDefault="00B76664" w:rsidP="00B76664">
            <w:pPr>
              <w:spacing w:after="0" w:line="240" w:lineRule="auto"/>
              <w:ind w:left="0" w:firstLine="0"/>
            </w:pPr>
            <w:r>
              <w:t>-</w:t>
            </w:r>
          </w:p>
        </w:tc>
        <w:tc>
          <w:tcPr>
            <w:tcW w:w="582" w:type="pct"/>
            <w:shd w:val="clear" w:color="auto" w:fill="auto"/>
          </w:tcPr>
          <w:p w14:paraId="5DF7B5EC" w14:textId="4A5227A4" w:rsidR="00B76664" w:rsidRDefault="00B76664" w:rsidP="00B76664">
            <w:pPr>
              <w:spacing w:after="0" w:line="240" w:lineRule="auto"/>
              <w:ind w:left="0" w:firstLine="0"/>
            </w:pPr>
            <w:r>
              <w:t xml:space="preserve">Первая очередь </w:t>
            </w:r>
          </w:p>
        </w:tc>
        <w:tc>
          <w:tcPr>
            <w:tcW w:w="581" w:type="pct"/>
          </w:tcPr>
          <w:p w14:paraId="030B1354" w14:textId="09F23ED3" w:rsidR="00B76664" w:rsidRDefault="00B76664" w:rsidP="00B76664">
            <w:pPr>
              <w:spacing w:after="0" w:line="240" w:lineRule="auto"/>
              <w:ind w:left="0" w:firstLine="0"/>
            </w:pPr>
            <w:r w:rsidRPr="00131B6E">
              <w:t>Т – зона транспортной инфраструктуры</w:t>
            </w:r>
          </w:p>
        </w:tc>
      </w:tr>
      <w:tr w:rsidR="00B76664" w:rsidRPr="00CC6566" w14:paraId="6E0AD565" w14:textId="77777777" w:rsidTr="00231872">
        <w:tc>
          <w:tcPr>
            <w:tcW w:w="291" w:type="pct"/>
            <w:shd w:val="clear" w:color="auto" w:fill="auto"/>
          </w:tcPr>
          <w:p w14:paraId="6FD4EA42" w14:textId="36DBF222" w:rsidR="00B76664" w:rsidRDefault="00B76664" w:rsidP="00B76664">
            <w:pPr>
              <w:spacing w:after="0" w:line="240" w:lineRule="auto"/>
              <w:ind w:left="0" w:firstLine="0"/>
            </w:pPr>
            <w:r>
              <w:t>5.3</w:t>
            </w:r>
            <w:r w:rsidR="00F24434">
              <w:t>1</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62BDDDC" w14:textId="1937949A"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BEB32BC" w14:textId="340B802B"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39065321" w14:textId="1D74FC4F" w:rsidR="00B76664" w:rsidRDefault="00B76664" w:rsidP="00B76664">
            <w:pPr>
              <w:spacing w:after="0" w:line="240" w:lineRule="auto"/>
              <w:ind w:left="0" w:firstLine="0"/>
            </w:pPr>
            <w:r>
              <w:t>с. Панкрушиха, у</w:t>
            </w:r>
            <w:r w:rsidRPr="00866005">
              <w:t>л. Луговая</w:t>
            </w:r>
            <w:r>
              <w:t xml:space="preserve"> </w:t>
            </w:r>
            <w:r w:rsidRPr="00A5392F">
              <w:t>линейный объект – указание функциональной зоны не требуется</w:t>
            </w:r>
          </w:p>
        </w:tc>
        <w:tc>
          <w:tcPr>
            <w:tcW w:w="833" w:type="pct"/>
            <w:shd w:val="clear" w:color="auto" w:fill="auto"/>
          </w:tcPr>
          <w:p w14:paraId="42AFE424" w14:textId="6E49FDD8" w:rsidR="00B76664" w:rsidRDefault="00B76664" w:rsidP="00B76664">
            <w:pPr>
              <w:spacing w:after="0" w:line="240" w:lineRule="auto"/>
              <w:ind w:left="0" w:firstLine="0"/>
            </w:pPr>
            <w:r>
              <w:t>Протяженностью</w:t>
            </w:r>
            <w:r>
              <w:rPr>
                <w:bCs/>
              </w:rPr>
              <w:t xml:space="preserve"> 1,7 км</w:t>
            </w:r>
          </w:p>
        </w:tc>
        <w:tc>
          <w:tcPr>
            <w:tcW w:w="758" w:type="pct"/>
            <w:shd w:val="clear" w:color="auto" w:fill="auto"/>
          </w:tcPr>
          <w:p w14:paraId="70D01A08" w14:textId="23458EFB" w:rsidR="00B76664" w:rsidRDefault="00B76664" w:rsidP="00B76664">
            <w:pPr>
              <w:spacing w:after="0" w:line="240" w:lineRule="auto"/>
              <w:ind w:left="0" w:firstLine="0"/>
            </w:pPr>
            <w:r>
              <w:t>-</w:t>
            </w:r>
          </w:p>
        </w:tc>
        <w:tc>
          <w:tcPr>
            <w:tcW w:w="582" w:type="pct"/>
            <w:shd w:val="clear" w:color="auto" w:fill="auto"/>
          </w:tcPr>
          <w:p w14:paraId="7A83A6C1" w14:textId="3E8AF7D1" w:rsidR="00B76664" w:rsidRDefault="00B76664" w:rsidP="00B76664">
            <w:pPr>
              <w:spacing w:after="0" w:line="240" w:lineRule="auto"/>
              <w:ind w:left="0" w:firstLine="0"/>
            </w:pPr>
            <w:r>
              <w:t xml:space="preserve">Первая очередь </w:t>
            </w:r>
          </w:p>
        </w:tc>
        <w:tc>
          <w:tcPr>
            <w:tcW w:w="581" w:type="pct"/>
          </w:tcPr>
          <w:p w14:paraId="27A13213" w14:textId="774D5BC9" w:rsidR="00B76664" w:rsidRDefault="00B76664" w:rsidP="00B76664">
            <w:pPr>
              <w:spacing w:after="0" w:line="240" w:lineRule="auto"/>
              <w:ind w:left="0" w:firstLine="0"/>
            </w:pPr>
            <w:r w:rsidRPr="00131B6E">
              <w:t>Т – зона транспортной инфраструктуры</w:t>
            </w:r>
          </w:p>
        </w:tc>
      </w:tr>
      <w:tr w:rsidR="00B76664" w:rsidRPr="00CC6566" w14:paraId="0BCF2CAD" w14:textId="77777777" w:rsidTr="00231872">
        <w:tc>
          <w:tcPr>
            <w:tcW w:w="291" w:type="pct"/>
            <w:shd w:val="clear" w:color="auto" w:fill="auto"/>
          </w:tcPr>
          <w:p w14:paraId="30A9835F" w14:textId="18E68342" w:rsidR="00B76664" w:rsidRDefault="00B76664" w:rsidP="00B76664">
            <w:pPr>
              <w:spacing w:after="0" w:line="240" w:lineRule="auto"/>
              <w:ind w:left="0" w:firstLine="0"/>
            </w:pPr>
            <w:r>
              <w:t>5.3</w:t>
            </w:r>
            <w:r w:rsidR="00F24434">
              <w:t>2</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2219AC4" w14:textId="044CA247"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E3B4771" w14:textId="3840B941"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33085CE" w14:textId="1E422146" w:rsidR="00B76664" w:rsidRDefault="00B76664" w:rsidP="00B76664">
            <w:pPr>
              <w:spacing w:after="0" w:line="240" w:lineRule="auto"/>
              <w:ind w:left="0" w:firstLine="0"/>
            </w:pPr>
            <w:r>
              <w:t>с. Панкрушиха, у</w:t>
            </w:r>
            <w:r w:rsidRPr="00866005">
              <w:t>л. Первомайская</w:t>
            </w:r>
            <w:r>
              <w:t xml:space="preserve"> </w:t>
            </w:r>
            <w:r w:rsidRPr="00A5392F">
              <w:t xml:space="preserve">линейный </w:t>
            </w:r>
            <w:r w:rsidRPr="00A5392F">
              <w:lastRenderedPageBreak/>
              <w:t>объект – указание функциональной зоны не требуется</w:t>
            </w:r>
          </w:p>
        </w:tc>
        <w:tc>
          <w:tcPr>
            <w:tcW w:w="833" w:type="pct"/>
            <w:shd w:val="clear" w:color="auto" w:fill="auto"/>
          </w:tcPr>
          <w:p w14:paraId="4789FBD0" w14:textId="2F349D4D" w:rsidR="00B76664" w:rsidRDefault="00B76664" w:rsidP="00B76664">
            <w:pPr>
              <w:spacing w:after="0" w:line="240" w:lineRule="auto"/>
              <w:ind w:left="0" w:firstLine="0"/>
            </w:pPr>
            <w:r>
              <w:lastRenderedPageBreak/>
              <w:t>Протяженностью</w:t>
            </w:r>
            <w:r>
              <w:rPr>
                <w:bCs/>
              </w:rPr>
              <w:t xml:space="preserve"> 2,5 км</w:t>
            </w:r>
          </w:p>
        </w:tc>
        <w:tc>
          <w:tcPr>
            <w:tcW w:w="758" w:type="pct"/>
            <w:shd w:val="clear" w:color="auto" w:fill="auto"/>
          </w:tcPr>
          <w:p w14:paraId="138E3B73" w14:textId="07422588" w:rsidR="00B76664" w:rsidRDefault="00B76664" w:rsidP="00B76664">
            <w:pPr>
              <w:spacing w:after="0" w:line="240" w:lineRule="auto"/>
              <w:ind w:left="0" w:firstLine="0"/>
            </w:pPr>
            <w:r>
              <w:t>-</w:t>
            </w:r>
          </w:p>
        </w:tc>
        <w:tc>
          <w:tcPr>
            <w:tcW w:w="582" w:type="pct"/>
            <w:shd w:val="clear" w:color="auto" w:fill="auto"/>
          </w:tcPr>
          <w:p w14:paraId="528B58EF" w14:textId="0FA6837D" w:rsidR="00B76664" w:rsidRDefault="00B76664" w:rsidP="00B76664">
            <w:pPr>
              <w:spacing w:after="0" w:line="240" w:lineRule="auto"/>
              <w:ind w:left="0" w:firstLine="0"/>
            </w:pPr>
            <w:r>
              <w:t xml:space="preserve">Первая очередь </w:t>
            </w:r>
          </w:p>
        </w:tc>
        <w:tc>
          <w:tcPr>
            <w:tcW w:w="581" w:type="pct"/>
          </w:tcPr>
          <w:p w14:paraId="46DF9E78" w14:textId="0DD1EC0C" w:rsidR="00B76664" w:rsidRDefault="00B76664" w:rsidP="00B76664">
            <w:pPr>
              <w:spacing w:after="0" w:line="240" w:lineRule="auto"/>
              <w:ind w:left="0" w:firstLine="0"/>
            </w:pPr>
            <w:r w:rsidRPr="00131B6E">
              <w:t>Т – зона транспортной инфраструктуры</w:t>
            </w:r>
          </w:p>
        </w:tc>
      </w:tr>
      <w:tr w:rsidR="00B76664" w:rsidRPr="00CC6566" w14:paraId="1ED97020" w14:textId="77777777" w:rsidTr="00231872">
        <w:tc>
          <w:tcPr>
            <w:tcW w:w="291" w:type="pct"/>
            <w:shd w:val="clear" w:color="auto" w:fill="auto"/>
          </w:tcPr>
          <w:p w14:paraId="5DAA2A1F" w14:textId="4587E8C7" w:rsidR="00B76664" w:rsidRDefault="00B76664" w:rsidP="00B76664">
            <w:pPr>
              <w:spacing w:after="0" w:line="240" w:lineRule="auto"/>
              <w:ind w:left="0" w:firstLine="0"/>
            </w:pPr>
            <w:r>
              <w:t>5.3</w:t>
            </w:r>
            <w:r w:rsidR="00F24434">
              <w:t>3</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41ECA8A" w14:textId="0AFA3877"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C4D03D3" w14:textId="260FBEF8"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1987A84" w14:textId="1BBC38A4" w:rsidR="00B76664" w:rsidRDefault="00B76664" w:rsidP="00B76664">
            <w:pPr>
              <w:spacing w:after="0" w:line="240" w:lineRule="auto"/>
              <w:ind w:left="0" w:firstLine="0"/>
            </w:pPr>
            <w:r>
              <w:t>с. Панкрушиха, у</w:t>
            </w:r>
            <w:r w:rsidRPr="00866005">
              <w:t>л. Коммунальная</w:t>
            </w:r>
            <w:r>
              <w:t xml:space="preserve"> </w:t>
            </w:r>
            <w:r w:rsidRPr="00A5392F">
              <w:t>линейный объект – указание функциональной зоны не требуется</w:t>
            </w:r>
          </w:p>
        </w:tc>
        <w:tc>
          <w:tcPr>
            <w:tcW w:w="833" w:type="pct"/>
            <w:shd w:val="clear" w:color="auto" w:fill="auto"/>
          </w:tcPr>
          <w:p w14:paraId="51A0CAA8" w14:textId="1C9EDCFD" w:rsidR="00B76664" w:rsidRDefault="00B76664" w:rsidP="00B76664">
            <w:pPr>
              <w:spacing w:after="0" w:line="240" w:lineRule="auto"/>
              <w:ind w:left="0" w:firstLine="0"/>
            </w:pPr>
            <w:r>
              <w:t>Протяженностью</w:t>
            </w:r>
            <w:r>
              <w:rPr>
                <w:bCs/>
              </w:rPr>
              <w:t xml:space="preserve"> 0,5 км</w:t>
            </w:r>
          </w:p>
        </w:tc>
        <w:tc>
          <w:tcPr>
            <w:tcW w:w="758" w:type="pct"/>
            <w:shd w:val="clear" w:color="auto" w:fill="auto"/>
          </w:tcPr>
          <w:p w14:paraId="208B6B6C" w14:textId="153C48D2" w:rsidR="00B76664" w:rsidRDefault="00B76664" w:rsidP="00B76664">
            <w:pPr>
              <w:spacing w:after="0" w:line="240" w:lineRule="auto"/>
              <w:ind w:left="0" w:firstLine="0"/>
            </w:pPr>
            <w:r>
              <w:t>-</w:t>
            </w:r>
          </w:p>
        </w:tc>
        <w:tc>
          <w:tcPr>
            <w:tcW w:w="582" w:type="pct"/>
            <w:shd w:val="clear" w:color="auto" w:fill="auto"/>
          </w:tcPr>
          <w:p w14:paraId="1FA4CBC1" w14:textId="44C26287" w:rsidR="00B76664" w:rsidRDefault="00B76664" w:rsidP="00B76664">
            <w:pPr>
              <w:spacing w:after="0" w:line="240" w:lineRule="auto"/>
              <w:ind w:left="0" w:firstLine="0"/>
            </w:pPr>
            <w:r>
              <w:t xml:space="preserve">Первая очередь </w:t>
            </w:r>
          </w:p>
        </w:tc>
        <w:tc>
          <w:tcPr>
            <w:tcW w:w="581" w:type="pct"/>
          </w:tcPr>
          <w:p w14:paraId="10296376" w14:textId="7DC6E484" w:rsidR="00B76664" w:rsidRDefault="00B76664" w:rsidP="00B76664">
            <w:pPr>
              <w:spacing w:after="0" w:line="240" w:lineRule="auto"/>
              <w:ind w:left="0" w:firstLine="0"/>
            </w:pPr>
            <w:r w:rsidRPr="00131B6E">
              <w:t>Т – зона транспортной инфраструктуры</w:t>
            </w:r>
          </w:p>
        </w:tc>
      </w:tr>
      <w:tr w:rsidR="00B76664" w:rsidRPr="00CC6566" w14:paraId="44C21549" w14:textId="77777777" w:rsidTr="00231872">
        <w:tc>
          <w:tcPr>
            <w:tcW w:w="291" w:type="pct"/>
            <w:shd w:val="clear" w:color="auto" w:fill="auto"/>
          </w:tcPr>
          <w:p w14:paraId="0B7DD699" w14:textId="55D5457D" w:rsidR="00B76664" w:rsidRDefault="00B76664" w:rsidP="00B76664">
            <w:pPr>
              <w:spacing w:after="0" w:line="240" w:lineRule="auto"/>
              <w:ind w:left="0" w:firstLine="0"/>
            </w:pPr>
            <w:r>
              <w:t>5.3</w:t>
            </w:r>
            <w:r w:rsidR="00F24434">
              <w:t>4</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59E65E0" w14:textId="3C54E953"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8B7285A" w14:textId="451DE717"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593E6C8" w14:textId="0385F64C" w:rsidR="00B76664" w:rsidRDefault="00B76664" w:rsidP="00B76664">
            <w:pPr>
              <w:spacing w:after="0" w:line="240" w:lineRule="auto"/>
              <w:ind w:left="0" w:firstLine="0"/>
            </w:pPr>
            <w:r>
              <w:t>с. Панкрушиха, у</w:t>
            </w:r>
            <w:r w:rsidRPr="00866005">
              <w:t>л. Комсомольская</w:t>
            </w:r>
            <w:r>
              <w:t xml:space="preserve"> </w:t>
            </w:r>
            <w:r w:rsidRPr="00A5392F">
              <w:t>линейный объект – указание функциональной зоны не требуется</w:t>
            </w:r>
          </w:p>
        </w:tc>
        <w:tc>
          <w:tcPr>
            <w:tcW w:w="833" w:type="pct"/>
            <w:shd w:val="clear" w:color="auto" w:fill="auto"/>
          </w:tcPr>
          <w:p w14:paraId="16093138" w14:textId="658BC5C8" w:rsidR="00B76664" w:rsidRDefault="00B76664" w:rsidP="00B76664">
            <w:pPr>
              <w:spacing w:after="0" w:line="240" w:lineRule="auto"/>
              <w:ind w:left="0" w:firstLine="0"/>
            </w:pPr>
            <w:r>
              <w:t>Протяженностью</w:t>
            </w:r>
            <w:r>
              <w:rPr>
                <w:bCs/>
              </w:rPr>
              <w:t xml:space="preserve"> 1,2 км</w:t>
            </w:r>
          </w:p>
        </w:tc>
        <w:tc>
          <w:tcPr>
            <w:tcW w:w="758" w:type="pct"/>
            <w:shd w:val="clear" w:color="auto" w:fill="auto"/>
          </w:tcPr>
          <w:p w14:paraId="79B1EB69" w14:textId="7D1DFA85" w:rsidR="00B76664" w:rsidRDefault="00B76664" w:rsidP="00B76664">
            <w:pPr>
              <w:spacing w:after="0" w:line="240" w:lineRule="auto"/>
              <w:ind w:left="0" w:firstLine="0"/>
            </w:pPr>
            <w:r>
              <w:t>-</w:t>
            </w:r>
          </w:p>
        </w:tc>
        <w:tc>
          <w:tcPr>
            <w:tcW w:w="582" w:type="pct"/>
            <w:shd w:val="clear" w:color="auto" w:fill="auto"/>
          </w:tcPr>
          <w:p w14:paraId="39A11295" w14:textId="0220B2E3" w:rsidR="00B76664" w:rsidRDefault="00B76664" w:rsidP="00B76664">
            <w:pPr>
              <w:spacing w:after="0" w:line="240" w:lineRule="auto"/>
              <w:ind w:left="0" w:firstLine="0"/>
            </w:pPr>
            <w:r>
              <w:t xml:space="preserve">Первая очередь </w:t>
            </w:r>
          </w:p>
        </w:tc>
        <w:tc>
          <w:tcPr>
            <w:tcW w:w="581" w:type="pct"/>
          </w:tcPr>
          <w:p w14:paraId="7352A648" w14:textId="0750BA79" w:rsidR="00B76664" w:rsidRDefault="00B76664" w:rsidP="00B76664">
            <w:pPr>
              <w:spacing w:after="0" w:line="240" w:lineRule="auto"/>
              <w:ind w:left="0" w:firstLine="0"/>
            </w:pPr>
            <w:r w:rsidRPr="00131B6E">
              <w:t>Т – зона транспортной инфраструктуры</w:t>
            </w:r>
          </w:p>
        </w:tc>
      </w:tr>
      <w:tr w:rsidR="00B76664" w:rsidRPr="00CC6566" w14:paraId="0C4ADA08" w14:textId="77777777" w:rsidTr="00231872">
        <w:tc>
          <w:tcPr>
            <w:tcW w:w="291" w:type="pct"/>
            <w:shd w:val="clear" w:color="auto" w:fill="auto"/>
          </w:tcPr>
          <w:p w14:paraId="06DE04A2" w14:textId="787C3DA5" w:rsidR="00B76664" w:rsidRDefault="00B76664" w:rsidP="00B76664">
            <w:pPr>
              <w:spacing w:after="0" w:line="240" w:lineRule="auto"/>
              <w:ind w:left="0" w:firstLine="0"/>
            </w:pPr>
            <w:r>
              <w:t>5.3</w:t>
            </w:r>
            <w:r w:rsidR="00F24434">
              <w:t>5</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E645CF3" w14:textId="2087E28E"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B4E7C31" w14:textId="273743A2"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4CFF3A31" w14:textId="3B79997E" w:rsidR="00B76664" w:rsidRDefault="00B76664" w:rsidP="00B76664">
            <w:pPr>
              <w:spacing w:after="0" w:line="240" w:lineRule="auto"/>
              <w:ind w:left="0" w:firstLine="0"/>
            </w:pPr>
            <w:r>
              <w:t>с. Панкрушиха, у</w:t>
            </w:r>
            <w:r w:rsidRPr="00866005">
              <w:t>л. Лермонтова</w:t>
            </w:r>
            <w:r>
              <w:t xml:space="preserve"> </w:t>
            </w:r>
            <w:r w:rsidRPr="00A5392F">
              <w:t>линейный объект – указание функциональной зоны не требуется</w:t>
            </w:r>
          </w:p>
        </w:tc>
        <w:tc>
          <w:tcPr>
            <w:tcW w:w="833" w:type="pct"/>
            <w:shd w:val="clear" w:color="auto" w:fill="auto"/>
          </w:tcPr>
          <w:p w14:paraId="76685432" w14:textId="3CBADD48" w:rsidR="00B76664" w:rsidRDefault="00B76664" w:rsidP="00B76664">
            <w:pPr>
              <w:spacing w:after="0" w:line="240" w:lineRule="auto"/>
              <w:ind w:left="0" w:firstLine="0"/>
            </w:pPr>
            <w:r>
              <w:t>Протяженностью</w:t>
            </w:r>
            <w:r>
              <w:rPr>
                <w:bCs/>
              </w:rPr>
              <w:t xml:space="preserve"> 0,8 км</w:t>
            </w:r>
          </w:p>
        </w:tc>
        <w:tc>
          <w:tcPr>
            <w:tcW w:w="758" w:type="pct"/>
            <w:shd w:val="clear" w:color="auto" w:fill="auto"/>
          </w:tcPr>
          <w:p w14:paraId="1B72FFAC" w14:textId="05DC7E13" w:rsidR="00B76664" w:rsidRDefault="00B76664" w:rsidP="00B76664">
            <w:pPr>
              <w:spacing w:after="0" w:line="240" w:lineRule="auto"/>
              <w:ind w:left="0" w:firstLine="0"/>
            </w:pPr>
            <w:r>
              <w:t>-</w:t>
            </w:r>
          </w:p>
        </w:tc>
        <w:tc>
          <w:tcPr>
            <w:tcW w:w="582" w:type="pct"/>
            <w:shd w:val="clear" w:color="auto" w:fill="auto"/>
          </w:tcPr>
          <w:p w14:paraId="25C7268E" w14:textId="76DD622F" w:rsidR="00B76664" w:rsidRDefault="00B76664" w:rsidP="00B76664">
            <w:pPr>
              <w:spacing w:after="0" w:line="240" w:lineRule="auto"/>
              <w:ind w:left="0" w:firstLine="0"/>
            </w:pPr>
            <w:r>
              <w:t xml:space="preserve">Первая очередь </w:t>
            </w:r>
          </w:p>
        </w:tc>
        <w:tc>
          <w:tcPr>
            <w:tcW w:w="581" w:type="pct"/>
          </w:tcPr>
          <w:p w14:paraId="641ECA7C" w14:textId="24B7551D" w:rsidR="00B76664" w:rsidRDefault="00B76664" w:rsidP="00B76664">
            <w:pPr>
              <w:spacing w:after="0" w:line="240" w:lineRule="auto"/>
              <w:ind w:left="0" w:firstLine="0"/>
            </w:pPr>
            <w:r w:rsidRPr="00131B6E">
              <w:t>Т – зона транспортной инфраструктуры</w:t>
            </w:r>
          </w:p>
        </w:tc>
      </w:tr>
      <w:tr w:rsidR="00B76664" w:rsidRPr="00CC6566" w14:paraId="4B9B84A4" w14:textId="77777777" w:rsidTr="00231872">
        <w:tc>
          <w:tcPr>
            <w:tcW w:w="291" w:type="pct"/>
            <w:shd w:val="clear" w:color="auto" w:fill="auto"/>
          </w:tcPr>
          <w:p w14:paraId="65DADBB1" w14:textId="648AF01F" w:rsidR="00B76664" w:rsidRDefault="00B76664" w:rsidP="00B76664">
            <w:pPr>
              <w:spacing w:after="0" w:line="240" w:lineRule="auto"/>
              <w:ind w:left="0" w:firstLine="0"/>
            </w:pPr>
            <w:r>
              <w:t>5.3</w:t>
            </w:r>
            <w:r w:rsidR="00F24434">
              <w:t>6</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82AF955" w14:textId="180B2D6B"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3ABF829" w14:textId="0E2A755F"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375C2545" w14:textId="49153D24" w:rsidR="00B76664" w:rsidRDefault="00B76664" w:rsidP="00B76664">
            <w:pPr>
              <w:spacing w:after="0" w:line="240" w:lineRule="auto"/>
              <w:ind w:left="0" w:firstLine="0"/>
            </w:pPr>
            <w:r>
              <w:t>с. Панкрушиха, у</w:t>
            </w:r>
            <w:r w:rsidRPr="00866005">
              <w:t>л. Молодежная</w:t>
            </w:r>
            <w:r>
              <w:t xml:space="preserve"> </w:t>
            </w:r>
            <w:r w:rsidRPr="00A5392F">
              <w:t>линейный объект – указание функциональной зоны не требуется</w:t>
            </w:r>
          </w:p>
        </w:tc>
        <w:tc>
          <w:tcPr>
            <w:tcW w:w="833" w:type="pct"/>
            <w:shd w:val="clear" w:color="auto" w:fill="auto"/>
          </w:tcPr>
          <w:p w14:paraId="650EA2E1" w14:textId="7A85B3B2" w:rsidR="00B76664" w:rsidRDefault="00B76664" w:rsidP="00B76664">
            <w:pPr>
              <w:spacing w:after="0" w:line="240" w:lineRule="auto"/>
              <w:ind w:left="0" w:firstLine="0"/>
            </w:pPr>
            <w:r>
              <w:t>Протяженностью</w:t>
            </w:r>
            <w:r>
              <w:rPr>
                <w:bCs/>
              </w:rPr>
              <w:t xml:space="preserve"> 0,6 км</w:t>
            </w:r>
          </w:p>
        </w:tc>
        <w:tc>
          <w:tcPr>
            <w:tcW w:w="758" w:type="pct"/>
            <w:shd w:val="clear" w:color="auto" w:fill="auto"/>
          </w:tcPr>
          <w:p w14:paraId="7D8B7145" w14:textId="4ED41F0A" w:rsidR="00B76664" w:rsidRDefault="00B76664" w:rsidP="00B76664">
            <w:pPr>
              <w:spacing w:after="0" w:line="240" w:lineRule="auto"/>
              <w:ind w:left="0" w:firstLine="0"/>
            </w:pPr>
            <w:r>
              <w:t>-</w:t>
            </w:r>
          </w:p>
        </w:tc>
        <w:tc>
          <w:tcPr>
            <w:tcW w:w="582" w:type="pct"/>
            <w:shd w:val="clear" w:color="auto" w:fill="auto"/>
          </w:tcPr>
          <w:p w14:paraId="6985549B" w14:textId="3AB79A26" w:rsidR="00B76664" w:rsidRDefault="00B76664" w:rsidP="00B76664">
            <w:pPr>
              <w:spacing w:after="0" w:line="240" w:lineRule="auto"/>
              <w:ind w:left="0" w:firstLine="0"/>
            </w:pPr>
            <w:r>
              <w:t xml:space="preserve">Первая очередь </w:t>
            </w:r>
          </w:p>
        </w:tc>
        <w:tc>
          <w:tcPr>
            <w:tcW w:w="581" w:type="pct"/>
          </w:tcPr>
          <w:p w14:paraId="3B0BB7EB" w14:textId="12C76619" w:rsidR="00B76664" w:rsidRDefault="00B76664" w:rsidP="00B76664">
            <w:pPr>
              <w:spacing w:after="0" w:line="240" w:lineRule="auto"/>
              <w:ind w:left="0" w:firstLine="0"/>
            </w:pPr>
            <w:r w:rsidRPr="00131B6E">
              <w:t>Т – зона транспортной инфраструктуры</w:t>
            </w:r>
          </w:p>
        </w:tc>
      </w:tr>
      <w:tr w:rsidR="00B76664" w:rsidRPr="00CC6566" w14:paraId="2029FE6F" w14:textId="77777777" w:rsidTr="00231872">
        <w:tc>
          <w:tcPr>
            <w:tcW w:w="291" w:type="pct"/>
            <w:shd w:val="clear" w:color="auto" w:fill="auto"/>
          </w:tcPr>
          <w:p w14:paraId="6854F15D" w14:textId="1FB1516B" w:rsidR="00B76664" w:rsidRDefault="00B76664" w:rsidP="00B76664">
            <w:pPr>
              <w:spacing w:after="0" w:line="240" w:lineRule="auto"/>
              <w:ind w:left="0" w:firstLine="0"/>
            </w:pPr>
            <w:r>
              <w:t>5.3</w:t>
            </w:r>
            <w:r w:rsidR="00F24434">
              <w:t>7</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DBC641D" w14:textId="7FDA0E73"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F597284" w14:textId="0DE576FC"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58B24D2" w14:textId="3880F6A1" w:rsidR="00B76664" w:rsidRDefault="00B76664" w:rsidP="00B76664">
            <w:pPr>
              <w:spacing w:after="0" w:line="240" w:lineRule="auto"/>
              <w:ind w:left="0" w:firstLine="0"/>
            </w:pPr>
            <w:r>
              <w:t>с. Панкрушиха, у</w:t>
            </w:r>
            <w:r w:rsidRPr="00866005">
              <w:t>л. Спортивная</w:t>
            </w:r>
            <w:r>
              <w:t xml:space="preserve"> </w:t>
            </w:r>
            <w:r w:rsidRPr="00A5392F">
              <w:t xml:space="preserve">линейный объект </w:t>
            </w:r>
            <w:r w:rsidRPr="00A5392F">
              <w:lastRenderedPageBreak/>
              <w:t>– указание функциональной зоны не требуется</w:t>
            </w:r>
          </w:p>
        </w:tc>
        <w:tc>
          <w:tcPr>
            <w:tcW w:w="833" w:type="pct"/>
            <w:shd w:val="clear" w:color="auto" w:fill="auto"/>
          </w:tcPr>
          <w:p w14:paraId="46105139" w14:textId="4FEFCC9A" w:rsidR="00B76664" w:rsidRDefault="00B76664" w:rsidP="00B76664">
            <w:pPr>
              <w:spacing w:after="0" w:line="240" w:lineRule="auto"/>
              <w:ind w:left="0" w:firstLine="0"/>
            </w:pPr>
            <w:r>
              <w:lastRenderedPageBreak/>
              <w:t>Протяженностью</w:t>
            </w:r>
            <w:r>
              <w:rPr>
                <w:bCs/>
              </w:rPr>
              <w:t xml:space="preserve"> 1,8 км</w:t>
            </w:r>
          </w:p>
        </w:tc>
        <w:tc>
          <w:tcPr>
            <w:tcW w:w="758" w:type="pct"/>
            <w:shd w:val="clear" w:color="auto" w:fill="auto"/>
          </w:tcPr>
          <w:p w14:paraId="7B08D5BD" w14:textId="3F43EA44" w:rsidR="00B76664" w:rsidRDefault="00B76664" w:rsidP="00B76664">
            <w:pPr>
              <w:spacing w:after="0" w:line="240" w:lineRule="auto"/>
              <w:ind w:left="0" w:firstLine="0"/>
            </w:pPr>
            <w:r>
              <w:t>-</w:t>
            </w:r>
          </w:p>
        </w:tc>
        <w:tc>
          <w:tcPr>
            <w:tcW w:w="582" w:type="pct"/>
            <w:shd w:val="clear" w:color="auto" w:fill="auto"/>
          </w:tcPr>
          <w:p w14:paraId="1CFCB24B" w14:textId="2B7F1BAE" w:rsidR="00B76664" w:rsidRDefault="00B76664" w:rsidP="00B76664">
            <w:pPr>
              <w:spacing w:after="0" w:line="240" w:lineRule="auto"/>
              <w:ind w:left="0" w:firstLine="0"/>
            </w:pPr>
            <w:r>
              <w:t xml:space="preserve">Первая очередь </w:t>
            </w:r>
          </w:p>
        </w:tc>
        <w:tc>
          <w:tcPr>
            <w:tcW w:w="581" w:type="pct"/>
          </w:tcPr>
          <w:p w14:paraId="255099D3" w14:textId="71CA89C3" w:rsidR="00B76664" w:rsidRDefault="00B76664" w:rsidP="00B76664">
            <w:pPr>
              <w:spacing w:after="0" w:line="240" w:lineRule="auto"/>
              <w:ind w:left="0" w:firstLine="0"/>
            </w:pPr>
            <w:r w:rsidRPr="00131B6E">
              <w:t xml:space="preserve">Т – зона транспортной </w:t>
            </w:r>
            <w:r w:rsidRPr="00131B6E">
              <w:lastRenderedPageBreak/>
              <w:t>инфраструктуры</w:t>
            </w:r>
          </w:p>
        </w:tc>
      </w:tr>
      <w:tr w:rsidR="00B76664" w:rsidRPr="00CC6566" w14:paraId="10DB2427" w14:textId="77777777" w:rsidTr="00231872">
        <w:tc>
          <w:tcPr>
            <w:tcW w:w="291" w:type="pct"/>
            <w:shd w:val="clear" w:color="auto" w:fill="auto"/>
          </w:tcPr>
          <w:p w14:paraId="46364B19" w14:textId="752CCDD5" w:rsidR="00B76664" w:rsidRDefault="00B76664" w:rsidP="00B76664">
            <w:pPr>
              <w:spacing w:after="0" w:line="240" w:lineRule="auto"/>
              <w:ind w:left="0" w:firstLine="0"/>
            </w:pPr>
            <w:r>
              <w:lastRenderedPageBreak/>
              <w:t>5.3</w:t>
            </w:r>
            <w:r w:rsidR="00F24434">
              <w:t>8</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BEBDB85" w14:textId="6B6954E6"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2514434" w14:textId="3712613D"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2B22BEC" w14:textId="1F4EDF2D" w:rsidR="00B76664" w:rsidRDefault="00B76664" w:rsidP="00B76664">
            <w:pPr>
              <w:spacing w:after="0" w:line="240" w:lineRule="auto"/>
              <w:ind w:left="0" w:firstLine="0"/>
            </w:pPr>
            <w:r>
              <w:t>с. Панкрушиха, у</w:t>
            </w:r>
            <w:r w:rsidRPr="00866005">
              <w:t>л. Крестьянская</w:t>
            </w:r>
            <w:r>
              <w:t xml:space="preserve"> </w:t>
            </w:r>
            <w:r w:rsidRPr="00A5392F">
              <w:t>линейный объект – указание функциональной зоны не требуется</w:t>
            </w:r>
          </w:p>
        </w:tc>
        <w:tc>
          <w:tcPr>
            <w:tcW w:w="833" w:type="pct"/>
            <w:shd w:val="clear" w:color="auto" w:fill="auto"/>
          </w:tcPr>
          <w:p w14:paraId="184BDCF2" w14:textId="4CD63ADD" w:rsidR="00B76664" w:rsidRDefault="00B76664" w:rsidP="00B76664">
            <w:pPr>
              <w:spacing w:after="0" w:line="240" w:lineRule="auto"/>
              <w:ind w:left="0" w:firstLine="0"/>
            </w:pPr>
            <w:r>
              <w:t>Протяженностью</w:t>
            </w:r>
            <w:r>
              <w:rPr>
                <w:bCs/>
              </w:rPr>
              <w:t xml:space="preserve"> 1,6 км</w:t>
            </w:r>
          </w:p>
        </w:tc>
        <w:tc>
          <w:tcPr>
            <w:tcW w:w="758" w:type="pct"/>
            <w:shd w:val="clear" w:color="auto" w:fill="auto"/>
          </w:tcPr>
          <w:p w14:paraId="3167EC15" w14:textId="5F1C92EC" w:rsidR="00B76664" w:rsidRDefault="00B76664" w:rsidP="00B76664">
            <w:pPr>
              <w:spacing w:after="0" w:line="240" w:lineRule="auto"/>
              <w:ind w:left="0" w:firstLine="0"/>
            </w:pPr>
            <w:r>
              <w:t>-</w:t>
            </w:r>
          </w:p>
        </w:tc>
        <w:tc>
          <w:tcPr>
            <w:tcW w:w="582" w:type="pct"/>
            <w:shd w:val="clear" w:color="auto" w:fill="auto"/>
          </w:tcPr>
          <w:p w14:paraId="7AD8B5FF" w14:textId="663D5B46" w:rsidR="00B76664" w:rsidRDefault="00B76664" w:rsidP="00B76664">
            <w:pPr>
              <w:spacing w:after="0" w:line="240" w:lineRule="auto"/>
              <w:ind w:left="0" w:firstLine="0"/>
            </w:pPr>
            <w:r>
              <w:t xml:space="preserve">Первая очередь </w:t>
            </w:r>
          </w:p>
        </w:tc>
        <w:tc>
          <w:tcPr>
            <w:tcW w:w="581" w:type="pct"/>
          </w:tcPr>
          <w:p w14:paraId="66CAE5B4" w14:textId="531168CF" w:rsidR="00B76664" w:rsidRDefault="00B76664" w:rsidP="00B76664">
            <w:pPr>
              <w:spacing w:after="0" w:line="240" w:lineRule="auto"/>
              <w:ind w:left="0" w:firstLine="0"/>
            </w:pPr>
            <w:r w:rsidRPr="00131B6E">
              <w:t>Т – зона транспортной инфраструктуры</w:t>
            </w:r>
          </w:p>
        </w:tc>
      </w:tr>
      <w:tr w:rsidR="00B76664" w:rsidRPr="00CC6566" w14:paraId="0427BC69" w14:textId="77777777" w:rsidTr="00231872">
        <w:tc>
          <w:tcPr>
            <w:tcW w:w="291" w:type="pct"/>
            <w:shd w:val="clear" w:color="auto" w:fill="auto"/>
          </w:tcPr>
          <w:p w14:paraId="16F624A8" w14:textId="07BE4EF3" w:rsidR="00B76664" w:rsidRDefault="00B76664" w:rsidP="00B76664">
            <w:pPr>
              <w:spacing w:after="0" w:line="240" w:lineRule="auto"/>
              <w:ind w:left="0" w:firstLine="0"/>
            </w:pPr>
            <w:r>
              <w:t>5.</w:t>
            </w:r>
            <w:r w:rsidR="00F24434">
              <w:t>39</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BE8F208" w14:textId="42EAF6F6"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29A152B" w14:textId="572923C5"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C2ADAA0" w14:textId="06C31B1C" w:rsidR="00B76664" w:rsidRDefault="00B76664" w:rsidP="00B76664">
            <w:pPr>
              <w:spacing w:after="0" w:line="240" w:lineRule="auto"/>
              <w:ind w:left="0" w:firstLine="0"/>
            </w:pPr>
            <w:r>
              <w:t>с. Панкрушиха, у</w:t>
            </w:r>
            <w:r w:rsidRPr="00866005">
              <w:t>л. Мира</w:t>
            </w:r>
            <w:r>
              <w:t xml:space="preserve"> </w:t>
            </w:r>
            <w:r w:rsidRPr="00A5392F">
              <w:t>линейный объект – указание функциональной зоны не требуется</w:t>
            </w:r>
          </w:p>
        </w:tc>
        <w:tc>
          <w:tcPr>
            <w:tcW w:w="833" w:type="pct"/>
            <w:shd w:val="clear" w:color="auto" w:fill="auto"/>
          </w:tcPr>
          <w:p w14:paraId="73121B51" w14:textId="123DEC6B" w:rsidR="00B76664" w:rsidRDefault="00B76664" w:rsidP="00B76664">
            <w:pPr>
              <w:spacing w:after="0" w:line="240" w:lineRule="auto"/>
              <w:ind w:left="0" w:firstLine="0"/>
            </w:pPr>
            <w:r>
              <w:t>Протяженностью</w:t>
            </w:r>
            <w:r>
              <w:rPr>
                <w:bCs/>
              </w:rPr>
              <w:t xml:space="preserve"> 1,7 км</w:t>
            </w:r>
          </w:p>
        </w:tc>
        <w:tc>
          <w:tcPr>
            <w:tcW w:w="758" w:type="pct"/>
            <w:shd w:val="clear" w:color="auto" w:fill="auto"/>
          </w:tcPr>
          <w:p w14:paraId="18AEE18C" w14:textId="615B70CA" w:rsidR="00B76664" w:rsidRDefault="00B76664" w:rsidP="00B76664">
            <w:pPr>
              <w:spacing w:after="0" w:line="240" w:lineRule="auto"/>
              <w:ind w:left="0" w:firstLine="0"/>
            </w:pPr>
            <w:r>
              <w:t>-</w:t>
            </w:r>
          </w:p>
        </w:tc>
        <w:tc>
          <w:tcPr>
            <w:tcW w:w="582" w:type="pct"/>
            <w:shd w:val="clear" w:color="auto" w:fill="auto"/>
          </w:tcPr>
          <w:p w14:paraId="080F79BA" w14:textId="0C02D106" w:rsidR="00B76664" w:rsidRDefault="00B76664" w:rsidP="00B76664">
            <w:pPr>
              <w:spacing w:after="0" w:line="240" w:lineRule="auto"/>
              <w:ind w:left="0" w:firstLine="0"/>
            </w:pPr>
            <w:r>
              <w:t xml:space="preserve">Первая очередь </w:t>
            </w:r>
          </w:p>
        </w:tc>
        <w:tc>
          <w:tcPr>
            <w:tcW w:w="581" w:type="pct"/>
          </w:tcPr>
          <w:p w14:paraId="54BD7B15" w14:textId="2A51135E" w:rsidR="00B76664" w:rsidRDefault="00B76664" w:rsidP="00B76664">
            <w:pPr>
              <w:spacing w:after="0" w:line="240" w:lineRule="auto"/>
              <w:ind w:left="0" w:firstLine="0"/>
            </w:pPr>
            <w:r w:rsidRPr="00131B6E">
              <w:t>Т – зона транспортной инфраструктуры</w:t>
            </w:r>
          </w:p>
        </w:tc>
      </w:tr>
      <w:tr w:rsidR="00B76664" w:rsidRPr="00CC6566" w14:paraId="27C0D720" w14:textId="77777777" w:rsidTr="00231872">
        <w:tc>
          <w:tcPr>
            <w:tcW w:w="291" w:type="pct"/>
            <w:shd w:val="clear" w:color="auto" w:fill="auto"/>
          </w:tcPr>
          <w:p w14:paraId="4DA638C7" w14:textId="0B8FED74" w:rsidR="00B76664" w:rsidRDefault="00B76664" w:rsidP="00B76664">
            <w:pPr>
              <w:spacing w:after="0" w:line="240" w:lineRule="auto"/>
              <w:ind w:left="0" w:firstLine="0"/>
            </w:pPr>
            <w:r>
              <w:t>5.4</w:t>
            </w:r>
            <w:r w:rsidR="00F24434">
              <w:t>0</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CDD10DE" w14:textId="4B111B80"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7DD080A" w14:textId="604E28C3"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58A36FC" w14:textId="71A27342" w:rsidR="00B76664" w:rsidRDefault="00B76664" w:rsidP="00B76664">
            <w:pPr>
              <w:spacing w:after="0" w:line="240" w:lineRule="auto"/>
              <w:ind w:left="0" w:firstLine="0"/>
            </w:pPr>
            <w:r>
              <w:t>с. Панкрушиха, у</w:t>
            </w:r>
            <w:r w:rsidRPr="00866005">
              <w:t>л. Кузнецова</w:t>
            </w:r>
            <w:r>
              <w:t xml:space="preserve"> </w:t>
            </w:r>
            <w:r w:rsidRPr="00A5392F">
              <w:t>линейный объект – указание функциональной зоны не требуется</w:t>
            </w:r>
          </w:p>
        </w:tc>
        <w:tc>
          <w:tcPr>
            <w:tcW w:w="833" w:type="pct"/>
            <w:shd w:val="clear" w:color="auto" w:fill="auto"/>
          </w:tcPr>
          <w:p w14:paraId="226C22BD" w14:textId="0B45BCB7" w:rsidR="00B76664" w:rsidRDefault="00B76664" w:rsidP="00B76664">
            <w:pPr>
              <w:spacing w:after="0" w:line="240" w:lineRule="auto"/>
              <w:ind w:left="0" w:firstLine="0"/>
            </w:pPr>
            <w:r>
              <w:t>Протяженностью</w:t>
            </w:r>
            <w:r>
              <w:rPr>
                <w:bCs/>
              </w:rPr>
              <w:t xml:space="preserve"> 1,1 км</w:t>
            </w:r>
          </w:p>
        </w:tc>
        <w:tc>
          <w:tcPr>
            <w:tcW w:w="758" w:type="pct"/>
            <w:shd w:val="clear" w:color="auto" w:fill="auto"/>
          </w:tcPr>
          <w:p w14:paraId="297D6130" w14:textId="66274300" w:rsidR="00B76664" w:rsidRDefault="00B76664" w:rsidP="00B76664">
            <w:pPr>
              <w:spacing w:after="0" w:line="240" w:lineRule="auto"/>
              <w:ind w:left="0" w:firstLine="0"/>
            </w:pPr>
            <w:r>
              <w:t>-</w:t>
            </w:r>
          </w:p>
        </w:tc>
        <w:tc>
          <w:tcPr>
            <w:tcW w:w="582" w:type="pct"/>
            <w:shd w:val="clear" w:color="auto" w:fill="auto"/>
          </w:tcPr>
          <w:p w14:paraId="4A062E93" w14:textId="0B425495" w:rsidR="00B76664" w:rsidRDefault="00B76664" w:rsidP="00B76664">
            <w:pPr>
              <w:spacing w:after="0" w:line="240" w:lineRule="auto"/>
              <w:ind w:left="0" w:firstLine="0"/>
            </w:pPr>
            <w:r>
              <w:t xml:space="preserve">Первая очередь </w:t>
            </w:r>
          </w:p>
        </w:tc>
        <w:tc>
          <w:tcPr>
            <w:tcW w:w="581" w:type="pct"/>
          </w:tcPr>
          <w:p w14:paraId="6A35A9D2" w14:textId="30A6AD50" w:rsidR="00B76664" w:rsidRDefault="00B76664" w:rsidP="00B76664">
            <w:pPr>
              <w:spacing w:after="0" w:line="240" w:lineRule="auto"/>
              <w:ind w:left="0" w:firstLine="0"/>
            </w:pPr>
            <w:r w:rsidRPr="00131B6E">
              <w:t>Т – зона транспортной инфраструктуры</w:t>
            </w:r>
          </w:p>
        </w:tc>
      </w:tr>
      <w:tr w:rsidR="00B76664" w:rsidRPr="00CC6566" w14:paraId="0D93EDB0" w14:textId="77777777" w:rsidTr="00231872">
        <w:tc>
          <w:tcPr>
            <w:tcW w:w="291" w:type="pct"/>
            <w:shd w:val="clear" w:color="auto" w:fill="auto"/>
          </w:tcPr>
          <w:p w14:paraId="4DC02FFE" w14:textId="163B48CA" w:rsidR="00B76664" w:rsidRDefault="00B76664" w:rsidP="00B76664">
            <w:pPr>
              <w:spacing w:after="0" w:line="240" w:lineRule="auto"/>
              <w:ind w:left="0" w:firstLine="0"/>
            </w:pPr>
            <w:r>
              <w:t>5.4</w:t>
            </w:r>
            <w:r w:rsidR="00F24434">
              <w:t>1</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0FE1098" w14:textId="6A58D90F"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DCF7196" w14:textId="317EA5C5"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A453D37" w14:textId="4B260740" w:rsidR="00B76664" w:rsidRDefault="00B76664" w:rsidP="00B76664">
            <w:pPr>
              <w:spacing w:after="0" w:line="240" w:lineRule="auto"/>
              <w:ind w:left="0" w:firstLine="0"/>
            </w:pPr>
            <w:r>
              <w:t>с. Панкрушиха, у</w:t>
            </w:r>
            <w:r w:rsidRPr="00866005">
              <w:t>л. Степная</w:t>
            </w:r>
            <w:r>
              <w:t xml:space="preserve"> </w:t>
            </w:r>
            <w:r w:rsidRPr="00A5392F">
              <w:t>линейный объект – указание функциональной зоны не требуется</w:t>
            </w:r>
          </w:p>
        </w:tc>
        <w:tc>
          <w:tcPr>
            <w:tcW w:w="833" w:type="pct"/>
            <w:shd w:val="clear" w:color="auto" w:fill="auto"/>
          </w:tcPr>
          <w:p w14:paraId="7D4A49E2" w14:textId="077B2137" w:rsidR="00B76664" w:rsidRDefault="00B76664" w:rsidP="00B76664">
            <w:pPr>
              <w:spacing w:after="0" w:line="240" w:lineRule="auto"/>
              <w:ind w:left="0" w:firstLine="0"/>
            </w:pPr>
            <w:r>
              <w:t>Протяженностью</w:t>
            </w:r>
            <w:r>
              <w:rPr>
                <w:bCs/>
              </w:rPr>
              <w:t xml:space="preserve"> 0,6 км</w:t>
            </w:r>
          </w:p>
        </w:tc>
        <w:tc>
          <w:tcPr>
            <w:tcW w:w="758" w:type="pct"/>
            <w:shd w:val="clear" w:color="auto" w:fill="auto"/>
          </w:tcPr>
          <w:p w14:paraId="26015A50" w14:textId="2777EE88" w:rsidR="00B76664" w:rsidRDefault="00B76664" w:rsidP="00B76664">
            <w:pPr>
              <w:spacing w:after="0" w:line="240" w:lineRule="auto"/>
              <w:ind w:left="0" w:firstLine="0"/>
            </w:pPr>
            <w:r>
              <w:t>-</w:t>
            </w:r>
          </w:p>
        </w:tc>
        <w:tc>
          <w:tcPr>
            <w:tcW w:w="582" w:type="pct"/>
            <w:shd w:val="clear" w:color="auto" w:fill="auto"/>
          </w:tcPr>
          <w:p w14:paraId="1CF2889B" w14:textId="3F069885" w:rsidR="00B76664" w:rsidRDefault="00B76664" w:rsidP="00B76664">
            <w:pPr>
              <w:spacing w:after="0" w:line="240" w:lineRule="auto"/>
              <w:ind w:left="0" w:firstLine="0"/>
            </w:pPr>
            <w:r>
              <w:t xml:space="preserve">Первая очередь </w:t>
            </w:r>
          </w:p>
        </w:tc>
        <w:tc>
          <w:tcPr>
            <w:tcW w:w="581" w:type="pct"/>
          </w:tcPr>
          <w:p w14:paraId="1F6F581C" w14:textId="7650C56F" w:rsidR="00B76664" w:rsidRDefault="00B76664" w:rsidP="00B76664">
            <w:pPr>
              <w:spacing w:after="0" w:line="240" w:lineRule="auto"/>
              <w:ind w:left="0" w:firstLine="0"/>
            </w:pPr>
            <w:r w:rsidRPr="00131B6E">
              <w:t>Т – зона транспортной инфраструктуры</w:t>
            </w:r>
          </w:p>
        </w:tc>
      </w:tr>
      <w:tr w:rsidR="00B76664" w:rsidRPr="00CC6566" w14:paraId="723F264C" w14:textId="77777777" w:rsidTr="00231872">
        <w:tc>
          <w:tcPr>
            <w:tcW w:w="291" w:type="pct"/>
            <w:shd w:val="clear" w:color="auto" w:fill="auto"/>
          </w:tcPr>
          <w:p w14:paraId="194E9A51" w14:textId="4A0E57F3" w:rsidR="00B76664" w:rsidRDefault="00B76664" w:rsidP="00B76664">
            <w:pPr>
              <w:spacing w:after="0" w:line="240" w:lineRule="auto"/>
              <w:ind w:left="0" w:firstLine="0"/>
            </w:pPr>
            <w:r>
              <w:t>5.4</w:t>
            </w:r>
            <w:r w:rsidR="00F24434">
              <w:t>2</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782DAF5" w14:textId="6D8C134D"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216D86B" w14:textId="62AA43BE"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717984F8" w14:textId="146879E4" w:rsidR="00B76664" w:rsidRDefault="00B76664" w:rsidP="00B76664">
            <w:pPr>
              <w:spacing w:after="0" w:line="240" w:lineRule="auto"/>
              <w:ind w:left="0" w:firstLine="0"/>
            </w:pPr>
            <w:r>
              <w:t>с. Панкрушиха, у</w:t>
            </w:r>
            <w:r w:rsidRPr="00866005">
              <w:t>л. Ветучасток</w:t>
            </w:r>
            <w:r>
              <w:t xml:space="preserve"> </w:t>
            </w:r>
            <w:r w:rsidRPr="00A5392F">
              <w:t xml:space="preserve">линейный объект </w:t>
            </w:r>
            <w:r w:rsidRPr="00A5392F">
              <w:lastRenderedPageBreak/>
              <w:t>– указание функциональной зоны не требуется</w:t>
            </w:r>
          </w:p>
        </w:tc>
        <w:tc>
          <w:tcPr>
            <w:tcW w:w="833" w:type="pct"/>
            <w:shd w:val="clear" w:color="auto" w:fill="auto"/>
          </w:tcPr>
          <w:p w14:paraId="5DEF00EC" w14:textId="71566985" w:rsidR="00B76664" w:rsidRDefault="00B76664" w:rsidP="00B76664">
            <w:pPr>
              <w:spacing w:after="0" w:line="240" w:lineRule="auto"/>
              <w:ind w:left="0" w:firstLine="0"/>
            </w:pPr>
            <w:r>
              <w:lastRenderedPageBreak/>
              <w:t>Протяженностью</w:t>
            </w:r>
            <w:r>
              <w:rPr>
                <w:bCs/>
              </w:rPr>
              <w:t xml:space="preserve"> 0,8 км</w:t>
            </w:r>
          </w:p>
        </w:tc>
        <w:tc>
          <w:tcPr>
            <w:tcW w:w="758" w:type="pct"/>
            <w:shd w:val="clear" w:color="auto" w:fill="auto"/>
          </w:tcPr>
          <w:p w14:paraId="35034E0E" w14:textId="152DBA6C" w:rsidR="00B76664" w:rsidRDefault="00B76664" w:rsidP="00B76664">
            <w:pPr>
              <w:spacing w:after="0" w:line="240" w:lineRule="auto"/>
              <w:ind w:left="0" w:firstLine="0"/>
            </w:pPr>
            <w:r>
              <w:t>-</w:t>
            </w:r>
          </w:p>
        </w:tc>
        <w:tc>
          <w:tcPr>
            <w:tcW w:w="582" w:type="pct"/>
            <w:shd w:val="clear" w:color="auto" w:fill="auto"/>
          </w:tcPr>
          <w:p w14:paraId="5AD62D46" w14:textId="165586FF" w:rsidR="00B76664" w:rsidRDefault="00B76664" w:rsidP="00B76664">
            <w:pPr>
              <w:spacing w:after="0" w:line="240" w:lineRule="auto"/>
              <w:ind w:left="0" w:firstLine="0"/>
            </w:pPr>
            <w:r>
              <w:t xml:space="preserve">Первая очередь </w:t>
            </w:r>
          </w:p>
        </w:tc>
        <w:tc>
          <w:tcPr>
            <w:tcW w:w="581" w:type="pct"/>
          </w:tcPr>
          <w:p w14:paraId="6593CD7D" w14:textId="59123EBA" w:rsidR="00B76664" w:rsidRDefault="00B76664" w:rsidP="00B76664">
            <w:pPr>
              <w:spacing w:after="0" w:line="240" w:lineRule="auto"/>
              <w:ind w:left="0" w:firstLine="0"/>
            </w:pPr>
            <w:r w:rsidRPr="00131B6E">
              <w:t>Т – зона транспортной инфраструктуры</w:t>
            </w:r>
          </w:p>
        </w:tc>
      </w:tr>
      <w:tr w:rsidR="00B76664" w:rsidRPr="00CC6566" w14:paraId="1452F7AC" w14:textId="77777777" w:rsidTr="00231872">
        <w:tc>
          <w:tcPr>
            <w:tcW w:w="291" w:type="pct"/>
            <w:shd w:val="clear" w:color="auto" w:fill="auto"/>
          </w:tcPr>
          <w:p w14:paraId="2FC28229" w14:textId="700DD942" w:rsidR="00B76664" w:rsidRDefault="00B76664" w:rsidP="00B76664">
            <w:pPr>
              <w:spacing w:after="0" w:line="240" w:lineRule="auto"/>
              <w:ind w:left="0" w:firstLine="0"/>
            </w:pPr>
            <w:r>
              <w:t>5.4</w:t>
            </w:r>
            <w:r w:rsidR="00F24434">
              <w:t>3</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4083416" w14:textId="31CD5EAB"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9C31DFC" w14:textId="38F5AD4F"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D623F43" w14:textId="5F078227" w:rsidR="00B76664" w:rsidRDefault="00B76664" w:rsidP="00B76664">
            <w:pPr>
              <w:spacing w:after="0" w:line="240" w:lineRule="auto"/>
              <w:ind w:left="0" w:firstLine="0"/>
            </w:pPr>
            <w:r>
              <w:t>с. Панкрушиха, у</w:t>
            </w:r>
            <w:r w:rsidRPr="00866005">
              <w:t xml:space="preserve">л. </w:t>
            </w:r>
            <w:proofErr w:type="spellStart"/>
            <w:r w:rsidRPr="00866005">
              <w:t>Маслозаводская</w:t>
            </w:r>
            <w:proofErr w:type="spellEnd"/>
            <w:r>
              <w:t xml:space="preserve"> </w:t>
            </w:r>
            <w:r w:rsidRPr="00A5392F">
              <w:t>линейный объект – указание функциональной зоны не требуется</w:t>
            </w:r>
          </w:p>
        </w:tc>
        <w:tc>
          <w:tcPr>
            <w:tcW w:w="833" w:type="pct"/>
            <w:shd w:val="clear" w:color="auto" w:fill="auto"/>
          </w:tcPr>
          <w:p w14:paraId="2D21CAB4" w14:textId="7907E437" w:rsidR="00B76664" w:rsidRDefault="00B76664" w:rsidP="00B76664">
            <w:pPr>
              <w:spacing w:after="0" w:line="240" w:lineRule="auto"/>
              <w:ind w:left="0" w:firstLine="0"/>
            </w:pPr>
            <w:r>
              <w:t>Протяженностью</w:t>
            </w:r>
            <w:r>
              <w:rPr>
                <w:bCs/>
              </w:rPr>
              <w:t xml:space="preserve"> 5,4 км</w:t>
            </w:r>
          </w:p>
        </w:tc>
        <w:tc>
          <w:tcPr>
            <w:tcW w:w="758" w:type="pct"/>
            <w:shd w:val="clear" w:color="auto" w:fill="auto"/>
          </w:tcPr>
          <w:p w14:paraId="046A1B4F" w14:textId="32FE7B18" w:rsidR="00B76664" w:rsidRDefault="00B76664" w:rsidP="00B76664">
            <w:pPr>
              <w:spacing w:after="0" w:line="240" w:lineRule="auto"/>
              <w:ind w:left="0" w:firstLine="0"/>
            </w:pPr>
            <w:r>
              <w:t>-</w:t>
            </w:r>
          </w:p>
        </w:tc>
        <w:tc>
          <w:tcPr>
            <w:tcW w:w="582" w:type="pct"/>
            <w:shd w:val="clear" w:color="auto" w:fill="auto"/>
          </w:tcPr>
          <w:p w14:paraId="75A656D9" w14:textId="67C524A1" w:rsidR="00B76664" w:rsidRDefault="00B76664" w:rsidP="00B76664">
            <w:pPr>
              <w:spacing w:after="0" w:line="240" w:lineRule="auto"/>
              <w:ind w:left="0" w:firstLine="0"/>
            </w:pPr>
            <w:r>
              <w:t xml:space="preserve">Первая очередь </w:t>
            </w:r>
          </w:p>
        </w:tc>
        <w:tc>
          <w:tcPr>
            <w:tcW w:w="581" w:type="pct"/>
          </w:tcPr>
          <w:p w14:paraId="095EC908" w14:textId="2C821BD0" w:rsidR="00B76664" w:rsidRDefault="00B76664" w:rsidP="00B76664">
            <w:pPr>
              <w:spacing w:after="0" w:line="240" w:lineRule="auto"/>
              <w:ind w:left="0" w:firstLine="0"/>
            </w:pPr>
            <w:r w:rsidRPr="00131B6E">
              <w:t>Т – зона транспортной инфраструктуры</w:t>
            </w:r>
          </w:p>
        </w:tc>
      </w:tr>
      <w:tr w:rsidR="00B76664" w:rsidRPr="00CC6566" w14:paraId="5E90D4D9" w14:textId="77777777" w:rsidTr="00231872">
        <w:tc>
          <w:tcPr>
            <w:tcW w:w="291" w:type="pct"/>
            <w:shd w:val="clear" w:color="auto" w:fill="auto"/>
          </w:tcPr>
          <w:p w14:paraId="5528E130" w14:textId="71AD3E56" w:rsidR="00B76664" w:rsidRDefault="00B76664" w:rsidP="00B76664">
            <w:pPr>
              <w:spacing w:after="0" w:line="240" w:lineRule="auto"/>
              <w:ind w:left="0" w:firstLine="0"/>
            </w:pPr>
            <w:r>
              <w:t>5.4</w:t>
            </w:r>
            <w:r w:rsidR="00F24434">
              <w:t>4</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C53D64A" w14:textId="2EB59CF7" w:rsidR="00B76664" w:rsidRPr="00866005" w:rsidRDefault="00B76664" w:rsidP="00B76664">
            <w:pPr>
              <w:spacing w:after="0" w:line="240" w:lineRule="auto"/>
              <w:ind w:left="0" w:firstLine="0"/>
            </w:pPr>
            <w:r w:rsidRPr="00522097">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750A548" w14:textId="44068F02" w:rsidR="00B76664" w:rsidRDefault="00B76664" w:rsidP="00B76664">
            <w:pPr>
              <w:spacing w:after="0" w:line="240" w:lineRule="auto"/>
              <w:ind w:left="0" w:firstLine="0"/>
            </w:pPr>
            <w:r w:rsidRPr="00CD1556">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4BE1912C" w14:textId="5ED4E6DE" w:rsidR="00B76664" w:rsidRDefault="00B76664" w:rsidP="00B76664">
            <w:pPr>
              <w:spacing w:after="0" w:line="240" w:lineRule="auto"/>
              <w:ind w:left="0" w:firstLine="0"/>
            </w:pPr>
            <w:r>
              <w:t>с. Панкрушиха, у</w:t>
            </w:r>
            <w:r w:rsidRPr="00866005">
              <w:t xml:space="preserve">л. Хутор </w:t>
            </w:r>
            <w:proofErr w:type="spellStart"/>
            <w:r w:rsidRPr="00866005">
              <w:t>Клещина</w:t>
            </w:r>
            <w:proofErr w:type="spellEnd"/>
            <w:r>
              <w:t xml:space="preserve"> </w:t>
            </w:r>
            <w:r w:rsidRPr="00A5392F">
              <w:t>линейный объект – указание функциональной зоны не требуется</w:t>
            </w:r>
          </w:p>
        </w:tc>
        <w:tc>
          <w:tcPr>
            <w:tcW w:w="833" w:type="pct"/>
            <w:shd w:val="clear" w:color="auto" w:fill="auto"/>
          </w:tcPr>
          <w:p w14:paraId="278B32E8" w14:textId="0E68D38D" w:rsidR="00B76664" w:rsidRDefault="00B76664" w:rsidP="00B76664">
            <w:pPr>
              <w:spacing w:after="0" w:line="240" w:lineRule="auto"/>
              <w:ind w:left="0" w:firstLine="0"/>
            </w:pPr>
            <w:r>
              <w:t>Протяженностью</w:t>
            </w:r>
            <w:r>
              <w:rPr>
                <w:bCs/>
              </w:rPr>
              <w:t xml:space="preserve"> 5,8 км</w:t>
            </w:r>
          </w:p>
        </w:tc>
        <w:tc>
          <w:tcPr>
            <w:tcW w:w="758" w:type="pct"/>
            <w:shd w:val="clear" w:color="auto" w:fill="auto"/>
          </w:tcPr>
          <w:p w14:paraId="222CB3AB" w14:textId="575A6EAB" w:rsidR="00B76664" w:rsidRDefault="00B76664" w:rsidP="00B76664">
            <w:pPr>
              <w:spacing w:after="0" w:line="240" w:lineRule="auto"/>
              <w:ind w:left="0" w:firstLine="0"/>
            </w:pPr>
            <w:r>
              <w:t>-</w:t>
            </w:r>
          </w:p>
        </w:tc>
        <w:tc>
          <w:tcPr>
            <w:tcW w:w="582" w:type="pct"/>
            <w:shd w:val="clear" w:color="auto" w:fill="auto"/>
          </w:tcPr>
          <w:p w14:paraId="27F5623E" w14:textId="435473B5" w:rsidR="00B76664" w:rsidRDefault="00B76664" w:rsidP="00B76664">
            <w:pPr>
              <w:spacing w:after="0" w:line="240" w:lineRule="auto"/>
              <w:ind w:left="0" w:firstLine="0"/>
            </w:pPr>
            <w:r>
              <w:t xml:space="preserve">Первая очередь </w:t>
            </w:r>
          </w:p>
        </w:tc>
        <w:tc>
          <w:tcPr>
            <w:tcW w:w="581" w:type="pct"/>
          </w:tcPr>
          <w:p w14:paraId="0BC6A411" w14:textId="22DDDF6B" w:rsidR="00B76664" w:rsidRDefault="00B76664" w:rsidP="00B76664">
            <w:pPr>
              <w:spacing w:after="0" w:line="240" w:lineRule="auto"/>
              <w:ind w:left="0" w:firstLine="0"/>
            </w:pPr>
            <w:r w:rsidRPr="00131B6E">
              <w:t>Т – зона транспортной инфраструктуры</w:t>
            </w:r>
          </w:p>
        </w:tc>
      </w:tr>
      <w:bookmarkEnd w:id="7"/>
    </w:tbl>
    <w:p w14:paraId="22611E76" w14:textId="10B79500" w:rsidR="00C65F16" w:rsidRPr="00C31031" w:rsidRDefault="00F255ED" w:rsidP="00C31031">
      <w:pPr>
        <w:pStyle w:val="2"/>
        <w:spacing w:before="0" w:line="240" w:lineRule="auto"/>
        <w:ind w:left="301" w:firstLine="0"/>
        <w:rPr>
          <w:rFonts w:ascii="Times New Roman" w:hAnsi="Times New Roman" w:cs="Times New Roman"/>
          <w:color w:val="auto"/>
          <w:sz w:val="28"/>
          <w:szCs w:val="28"/>
        </w:rPr>
      </w:pPr>
      <w:r>
        <w:br w:type="page"/>
      </w:r>
      <w:bookmarkStart w:id="9" w:name="_Toc194409228"/>
      <w:r w:rsidR="001E69A7" w:rsidRPr="00C31031">
        <w:rPr>
          <w:rFonts w:ascii="Times New Roman" w:hAnsi="Times New Roman" w:cs="Times New Roman"/>
          <w:color w:val="auto"/>
          <w:sz w:val="28"/>
          <w:szCs w:val="28"/>
        </w:rPr>
        <w:lastRenderedPageBreak/>
        <w:t>2. Параметры функциональных зон, а также сведения о планируемых для размещения в них объектах федерального значения</w:t>
      </w:r>
      <w:bookmarkEnd w:id="8"/>
      <w:r w:rsidR="001E69A7" w:rsidRPr="00C31031">
        <w:rPr>
          <w:rFonts w:ascii="Times New Roman" w:hAnsi="Times New Roman" w:cs="Times New Roman"/>
          <w:color w:val="auto"/>
          <w:sz w:val="28"/>
          <w:szCs w:val="28"/>
        </w:rPr>
        <w:t>, объектах регионального значения, объектах местного значения за исключением линейных объектов</w:t>
      </w:r>
      <w:bookmarkEnd w:id="9"/>
    </w:p>
    <w:p w14:paraId="2E149890" w14:textId="77777777" w:rsidR="00117332" w:rsidRPr="00117332" w:rsidRDefault="00117332" w:rsidP="00117332"/>
    <w:p w14:paraId="02DA5A68" w14:textId="77777777" w:rsidR="00C65F16" w:rsidRPr="009301A4" w:rsidRDefault="00C65F16" w:rsidP="00C65F16">
      <w:pPr>
        <w:pStyle w:val="a7"/>
        <w:suppressAutoHyphens/>
        <w:spacing w:before="0" w:after="0" w:line="24" w:lineRule="auto"/>
        <w:jc w:val="center"/>
        <w:rPr>
          <w:color w:val="FF0000"/>
        </w:rPr>
      </w:pPr>
    </w:p>
    <w:tbl>
      <w:tblPr>
        <w:tblStyle w:val="af4"/>
        <w:tblW w:w="5000" w:type="pct"/>
        <w:jc w:val="center"/>
        <w:tblLayout w:type="fixed"/>
        <w:tblLook w:val="04A0" w:firstRow="1" w:lastRow="0" w:firstColumn="1" w:lastColumn="0" w:noHBand="0" w:noVBand="1"/>
      </w:tblPr>
      <w:tblGrid>
        <w:gridCol w:w="987"/>
        <w:gridCol w:w="1986"/>
        <w:gridCol w:w="1846"/>
        <w:gridCol w:w="1555"/>
        <w:gridCol w:w="1701"/>
        <w:gridCol w:w="1701"/>
        <w:gridCol w:w="1418"/>
        <w:gridCol w:w="1275"/>
        <w:gridCol w:w="2091"/>
      </w:tblGrid>
      <w:tr w:rsidR="0047161F" w:rsidRPr="002E36E6" w14:paraId="56B0AC76" w14:textId="77777777" w:rsidTr="0047161F">
        <w:trPr>
          <w:tblHeader/>
          <w:jc w:val="center"/>
        </w:trPr>
        <w:tc>
          <w:tcPr>
            <w:tcW w:w="339" w:type="pct"/>
            <w:vMerge w:val="restart"/>
          </w:tcPr>
          <w:p w14:paraId="48C2E49E" w14:textId="11416C6B" w:rsidR="00B91EF8" w:rsidRPr="002E36E6" w:rsidRDefault="00B91EF8" w:rsidP="00FE3A34">
            <w:pPr>
              <w:pStyle w:val="a7"/>
              <w:suppressAutoHyphens/>
              <w:spacing w:before="0" w:after="0" w:line="20" w:lineRule="atLeast"/>
              <w:ind w:firstLine="0"/>
              <w:jc w:val="center"/>
            </w:pPr>
            <w:r>
              <w:t>Индекс</w:t>
            </w:r>
          </w:p>
        </w:tc>
        <w:tc>
          <w:tcPr>
            <w:tcW w:w="682" w:type="pct"/>
            <w:vMerge w:val="restart"/>
          </w:tcPr>
          <w:p w14:paraId="0DCAEA7A" w14:textId="5D19FB19" w:rsidR="00B91EF8" w:rsidRPr="002E36E6" w:rsidRDefault="00B91EF8" w:rsidP="00FE3A34">
            <w:pPr>
              <w:pStyle w:val="a7"/>
              <w:suppressAutoHyphens/>
              <w:spacing w:before="0" w:after="0" w:line="20" w:lineRule="atLeast"/>
              <w:ind w:firstLine="0"/>
              <w:jc w:val="center"/>
            </w:pPr>
            <w:r w:rsidRPr="002E36E6">
              <w:t>Наименование функциональной зоны</w:t>
            </w:r>
          </w:p>
        </w:tc>
        <w:tc>
          <w:tcPr>
            <w:tcW w:w="634" w:type="pct"/>
            <w:vMerge w:val="restart"/>
          </w:tcPr>
          <w:p w14:paraId="50CB82C4" w14:textId="4547AA9F" w:rsidR="00B91EF8" w:rsidRPr="002E36E6" w:rsidRDefault="00B91EF8" w:rsidP="00FE3A34">
            <w:pPr>
              <w:pStyle w:val="a7"/>
              <w:suppressAutoHyphens/>
              <w:spacing w:before="0" w:after="0" w:line="20" w:lineRule="atLeast"/>
              <w:ind w:firstLine="0"/>
              <w:jc w:val="center"/>
            </w:pPr>
            <w:r>
              <w:t>Характер освоения территории</w:t>
            </w:r>
          </w:p>
        </w:tc>
        <w:tc>
          <w:tcPr>
            <w:tcW w:w="3345" w:type="pct"/>
            <w:gridSpan w:val="6"/>
          </w:tcPr>
          <w:p w14:paraId="490970BB" w14:textId="2FCC8DB7" w:rsidR="00B91EF8" w:rsidRPr="002E36E6" w:rsidRDefault="00B91EF8" w:rsidP="00FE3A34">
            <w:pPr>
              <w:pStyle w:val="a7"/>
              <w:suppressAutoHyphens/>
              <w:spacing w:before="0" w:after="0" w:line="20" w:lineRule="atLeast"/>
              <w:ind w:firstLine="0"/>
              <w:jc w:val="center"/>
            </w:pPr>
            <w:r w:rsidRPr="002E36E6">
              <w:t xml:space="preserve">Параметры </w:t>
            </w:r>
            <w:r>
              <w:t xml:space="preserve">планируемого развития </w:t>
            </w:r>
            <w:r w:rsidRPr="002E36E6">
              <w:t>функциональной зоны</w:t>
            </w:r>
          </w:p>
        </w:tc>
      </w:tr>
      <w:tr w:rsidR="0047161F" w:rsidRPr="002E36E6" w14:paraId="6FC65969" w14:textId="77777777" w:rsidTr="0047161F">
        <w:trPr>
          <w:tblHeader/>
          <w:jc w:val="center"/>
        </w:trPr>
        <w:tc>
          <w:tcPr>
            <w:tcW w:w="339" w:type="pct"/>
            <w:vMerge/>
          </w:tcPr>
          <w:p w14:paraId="04C92D4C" w14:textId="77777777" w:rsidR="00B91EF8" w:rsidRPr="002E36E6" w:rsidRDefault="00B91EF8" w:rsidP="00FE3A34">
            <w:pPr>
              <w:pStyle w:val="a7"/>
              <w:suppressAutoHyphens/>
              <w:spacing w:before="0" w:after="0" w:line="20" w:lineRule="atLeast"/>
              <w:ind w:firstLine="0"/>
              <w:jc w:val="center"/>
            </w:pPr>
          </w:p>
        </w:tc>
        <w:tc>
          <w:tcPr>
            <w:tcW w:w="682" w:type="pct"/>
            <w:vMerge/>
          </w:tcPr>
          <w:p w14:paraId="52D5151D" w14:textId="77C968DF" w:rsidR="00B91EF8" w:rsidRPr="002E36E6" w:rsidRDefault="00B91EF8" w:rsidP="00FE3A34">
            <w:pPr>
              <w:pStyle w:val="a7"/>
              <w:suppressAutoHyphens/>
              <w:spacing w:before="0" w:after="0" w:line="20" w:lineRule="atLeast"/>
              <w:ind w:firstLine="0"/>
              <w:jc w:val="center"/>
            </w:pPr>
          </w:p>
        </w:tc>
        <w:tc>
          <w:tcPr>
            <w:tcW w:w="634" w:type="pct"/>
            <w:vMerge/>
          </w:tcPr>
          <w:p w14:paraId="6DD7398D" w14:textId="77777777" w:rsidR="00B91EF8" w:rsidRPr="001008A1" w:rsidRDefault="00B91EF8" w:rsidP="00FE3A34">
            <w:pPr>
              <w:pStyle w:val="a7"/>
              <w:suppressAutoHyphens/>
              <w:spacing w:before="0" w:after="0" w:line="20" w:lineRule="atLeast"/>
              <w:ind w:firstLine="0"/>
              <w:jc w:val="center"/>
            </w:pPr>
          </w:p>
        </w:tc>
        <w:tc>
          <w:tcPr>
            <w:tcW w:w="534" w:type="pct"/>
          </w:tcPr>
          <w:p w14:paraId="293C5D8C" w14:textId="21758E7B" w:rsidR="00B91EF8" w:rsidRPr="00FE3A34" w:rsidRDefault="00B91EF8" w:rsidP="00FE3A34">
            <w:pPr>
              <w:pStyle w:val="a7"/>
              <w:suppressAutoHyphens/>
              <w:spacing w:before="0" w:after="0" w:line="20" w:lineRule="atLeast"/>
              <w:ind w:firstLine="0"/>
              <w:jc w:val="center"/>
            </w:pPr>
            <w:r>
              <w:t>*Максимальная плотность населения (чел</w:t>
            </w:r>
            <w:r w:rsidRPr="00FE3A34">
              <w:t>/</w:t>
            </w:r>
            <w:r>
              <w:t>га)</w:t>
            </w:r>
          </w:p>
        </w:tc>
        <w:tc>
          <w:tcPr>
            <w:tcW w:w="584" w:type="pct"/>
          </w:tcPr>
          <w:p w14:paraId="5397E91A" w14:textId="35E7D5E8" w:rsidR="00B91EF8" w:rsidRPr="002E36E6" w:rsidRDefault="00B91EF8" w:rsidP="00FE3A34">
            <w:pPr>
              <w:pStyle w:val="a7"/>
              <w:suppressAutoHyphens/>
              <w:spacing w:before="0" w:after="0" w:line="20" w:lineRule="atLeast"/>
              <w:ind w:firstLine="0"/>
              <w:jc w:val="center"/>
            </w:pPr>
            <w:r>
              <w:t>*Показатели численности постоянного населения (чел)</w:t>
            </w:r>
          </w:p>
        </w:tc>
        <w:tc>
          <w:tcPr>
            <w:tcW w:w="584" w:type="pct"/>
          </w:tcPr>
          <w:p w14:paraId="05D6760C" w14:textId="1A05FB3A" w:rsidR="00B91EF8" w:rsidRPr="00FE3A34" w:rsidRDefault="00B91EF8" w:rsidP="00FE3A34">
            <w:pPr>
              <w:pStyle w:val="a7"/>
              <w:suppressAutoHyphens/>
              <w:spacing w:before="0" w:after="0" w:line="20" w:lineRule="atLeast"/>
              <w:ind w:firstLine="0"/>
              <w:jc w:val="center"/>
            </w:pPr>
            <w:r>
              <w:t>*Средняя жилищная обеспеченность (кв.м.</w:t>
            </w:r>
            <w:r w:rsidRPr="00FE3A34">
              <w:t>/</w:t>
            </w:r>
            <w:r>
              <w:t>чел)</w:t>
            </w:r>
          </w:p>
        </w:tc>
        <w:tc>
          <w:tcPr>
            <w:tcW w:w="487" w:type="pct"/>
          </w:tcPr>
          <w:p w14:paraId="0F7B578B" w14:textId="7283A0A8" w:rsidR="00B91EF8" w:rsidRPr="002E36E6" w:rsidRDefault="00B91EF8" w:rsidP="00FE3A34">
            <w:pPr>
              <w:pStyle w:val="a7"/>
              <w:suppressAutoHyphens/>
              <w:spacing w:before="0" w:after="0" w:line="20" w:lineRule="atLeast"/>
              <w:ind w:firstLine="0"/>
              <w:jc w:val="center"/>
            </w:pPr>
            <w:r>
              <w:t>*Планируемый объем ввода жилья (кв.м.)</w:t>
            </w:r>
          </w:p>
        </w:tc>
        <w:tc>
          <w:tcPr>
            <w:tcW w:w="438" w:type="pct"/>
          </w:tcPr>
          <w:p w14:paraId="1F13C33F" w14:textId="3153D6B9" w:rsidR="00B91EF8" w:rsidRPr="002E36E6" w:rsidRDefault="00B91EF8" w:rsidP="00FE3A34">
            <w:pPr>
              <w:pStyle w:val="a7"/>
              <w:suppressAutoHyphens/>
              <w:spacing w:before="0" w:after="0" w:line="20" w:lineRule="atLeast"/>
              <w:ind w:firstLine="0"/>
              <w:jc w:val="center"/>
            </w:pPr>
            <w:r>
              <w:t>Площадь функциональной зоны (га)</w:t>
            </w:r>
          </w:p>
        </w:tc>
        <w:tc>
          <w:tcPr>
            <w:tcW w:w="718" w:type="pct"/>
          </w:tcPr>
          <w:p w14:paraId="6C4D188B" w14:textId="1898968E" w:rsidR="00B91EF8" w:rsidRPr="002E36E6" w:rsidRDefault="00B91EF8" w:rsidP="00FE3A34">
            <w:pPr>
              <w:pStyle w:val="a7"/>
              <w:suppressAutoHyphens/>
              <w:spacing w:before="0" w:after="0" w:line="20" w:lineRule="atLeast"/>
              <w:ind w:firstLine="0"/>
              <w:jc w:val="center"/>
            </w:pPr>
            <w:r w:rsidRPr="002E36E6">
              <w:t xml:space="preserve">Сведения о планируемых </w:t>
            </w:r>
            <w:r>
              <w:t>объектах федерального, регионального, местного значения (за исключением линейных объектов)</w:t>
            </w:r>
          </w:p>
        </w:tc>
      </w:tr>
    </w:tbl>
    <w:p w14:paraId="276107FC" w14:textId="77777777" w:rsidR="00C65F16" w:rsidRPr="003C763E" w:rsidRDefault="00C65F16" w:rsidP="00C65F16">
      <w:pPr>
        <w:rPr>
          <w:sz w:val="2"/>
          <w:szCs w:val="2"/>
        </w:rPr>
      </w:pPr>
    </w:p>
    <w:tbl>
      <w:tblPr>
        <w:tblStyle w:val="af4"/>
        <w:tblW w:w="5000" w:type="pct"/>
        <w:tblLayout w:type="fixed"/>
        <w:tblLook w:val="04A0" w:firstRow="1" w:lastRow="0" w:firstColumn="1" w:lastColumn="0" w:noHBand="0" w:noVBand="1"/>
      </w:tblPr>
      <w:tblGrid>
        <w:gridCol w:w="988"/>
        <w:gridCol w:w="1984"/>
        <w:gridCol w:w="1843"/>
        <w:gridCol w:w="1559"/>
        <w:gridCol w:w="1701"/>
        <w:gridCol w:w="1701"/>
        <w:gridCol w:w="1418"/>
        <w:gridCol w:w="1275"/>
        <w:gridCol w:w="2091"/>
      </w:tblGrid>
      <w:tr w:rsidR="0047161F" w:rsidRPr="002E36E6" w14:paraId="186DEA84" w14:textId="036F485B" w:rsidTr="00267629">
        <w:trPr>
          <w:tblHeader/>
        </w:trPr>
        <w:tc>
          <w:tcPr>
            <w:tcW w:w="988" w:type="dxa"/>
          </w:tcPr>
          <w:p w14:paraId="507C0552" w14:textId="77777777" w:rsidR="00B91EF8" w:rsidRPr="002E36E6" w:rsidRDefault="00B91EF8" w:rsidP="009A4BF0">
            <w:pPr>
              <w:pStyle w:val="a7"/>
              <w:suppressAutoHyphens/>
              <w:spacing w:before="0" w:after="0"/>
              <w:ind w:firstLine="0"/>
              <w:jc w:val="center"/>
            </w:pPr>
            <w:r w:rsidRPr="002E36E6">
              <w:t>1</w:t>
            </w:r>
          </w:p>
        </w:tc>
        <w:tc>
          <w:tcPr>
            <w:tcW w:w="1984" w:type="dxa"/>
          </w:tcPr>
          <w:p w14:paraId="40E4EC29" w14:textId="77777777" w:rsidR="00B91EF8" w:rsidRPr="002E36E6" w:rsidRDefault="00B91EF8" w:rsidP="00E0234E">
            <w:pPr>
              <w:pStyle w:val="a7"/>
              <w:suppressAutoHyphens/>
              <w:spacing w:before="0" w:after="0"/>
              <w:ind w:firstLine="0"/>
              <w:jc w:val="center"/>
            </w:pPr>
            <w:r w:rsidRPr="002E36E6">
              <w:t>2</w:t>
            </w:r>
          </w:p>
        </w:tc>
        <w:tc>
          <w:tcPr>
            <w:tcW w:w="1843" w:type="dxa"/>
          </w:tcPr>
          <w:p w14:paraId="2944C4C7" w14:textId="77777777" w:rsidR="00B91EF8" w:rsidRPr="002E36E6" w:rsidRDefault="00B91EF8" w:rsidP="00E0234E">
            <w:pPr>
              <w:pStyle w:val="a7"/>
              <w:suppressAutoHyphens/>
              <w:spacing w:before="0" w:after="0"/>
              <w:ind w:firstLine="0"/>
              <w:jc w:val="center"/>
            </w:pPr>
            <w:r w:rsidRPr="002E36E6">
              <w:t>3</w:t>
            </w:r>
          </w:p>
        </w:tc>
        <w:tc>
          <w:tcPr>
            <w:tcW w:w="1559" w:type="dxa"/>
          </w:tcPr>
          <w:p w14:paraId="4E3DBEA3" w14:textId="77777777" w:rsidR="00B91EF8" w:rsidRPr="002E36E6" w:rsidRDefault="00B91EF8" w:rsidP="00E0234E">
            <w:pPr>
              <w:pStyle w:val="a7"/>
              <w:suppressAutoHyphens/>
              <w:spacing w:before="0" w:after="0"/>
              <w:ind w:firstLine="0"/>
              <w:jc w:val="center"/>
            </w:pPr>
            <w:r w:rsidRPr="002E36E6">
              <w:t>4</w:t>
            </w:r>
          </w:p>
        </w:tc>
        <w:tc>
          <w:tcPr>
            <w:tcW w:w="1701" w:type="dxa"/>
          </w:tcPr>
          <w:p w14:paraId="31C763D5" w14:textId="77777777" w:rsidR="00B91EF8" w:rsidRPr="002E36E6" w:rsidRDefault="00B91EF8" w:rsidP="00E0234E">
            <w:pPr>
              <w:pStyle w:val="a7"/>
              <w:suppressAutoHyphens/>
              <w:spacing w:before="0" w:after="0"/>
              <w:ind w:firstLine="0"/>
              <w:jc w:val="center"/>
            </w:pPr>
            <w:r w:rsidRPr="002E36E6">
              <w:t>5</w:t>
            </w:r>
          </w:p>
        </w:tc>
        <w:tc>
          <w:tcPr>
            <w:tcW w:w="1701" w:type="dxa"/>
          </w:tcPr>
          <w:p w14:paraId="494DBC71" w14:textId="727D89ED" w:rsidR="00B91EF8" w:rsidRPr="002E36E6" w:rsidRDefault="00B91EF8" w:rsidP="00E0234E">
            <w:pPr>
              <w:pStyle w:val="a7"/>
              <w:tabs>
                <w:tab w:val="left" w:pos="386"/>
                <w:tab w:val="center" w:pos="459"/>
              </w:tabs>
              <w:suppressAutoHyphens/>
              <w:spacing w:before="0" w:after="0"/>
              <w:ind w:firstLine="0"/>
              <w:jc w:val="center"/>
            </w:pPr>
            <w:r>
              <w:t>6</w:t>
            </w:r>
          </w:p>
        </w:tc>
        <w:tc>
          <w:tcPr>
            <w:tcW w:w="1418" w:type="dxa"/>
          </w:tcPr>
          <w:p w14:paraId="464321A1" w14:textId="758DA8C1" w:rsidR="00B91EF8" w:rsidRPr="002E36E6" w:rsidRDefault="00B91EF8" w:rsidP="00E0234E">
            <w:pPr>
              <w:pStyle w:val="a7"/>
              <w:suppressAutoHyphens/>
              <w:spacing w:before="0" w:after="0"/>
              <w:ind w:firstLine="0"/>
              <w:jc w:val="center"/>
            </w:pPr>
            <w:r>
              <w:t>7</w:t>
            </w:r>
          </w:p>
        </w:tc>
        <w:tc>
          <w:tcPr>
            <w:tcW w:w="1275" w:type="dxa"/>
          </w:tcPr>
          <w:p w14:paraId="097337B4" w14:textId="68FED761" w:rsidR="00B91EF8" w:rsidRPr="002E36E6" w:rsidRDefault="00B91EF8" w:rsidP="00E0234E">
            <w:pPr>
              <w:pStyle w:val="a7"/>
              <w:suppressAutoHyphens/>
              <w:spacing w:before="0" w:after="0"/>
              <w:ind w:firstLine="0"/>
              <w:jc w:val="center"/>
            </w:pPr>
            <w:r>
              <w:t>8</w:t>
            </w:r>
          </w:p>
        </w:tc>
        <w:tc>
          <w:tcPr>
            <w:tcW w:w="2091" w:type="dxa"/>
          </w:tcPr>
          <w:p w14:paraId="0DBF3F82" w14:textId="04B71DB9" w:rsidR="00B91EF8" w:rsidRPr="002E36E6" w:rsidRDefault="00B91EF8" w:rsidP="00E0234E">
            <w:pPr>
              <w:pStyle w:val="a7"/>
              <w:suppressAutoHyphens/>
              <w:spacing w:before="0" w:after="0"/>
              <w:ind w:firstLine="0"/>
              <w:jc w:val="center"/>
            </w:pPr>
            <w:r>
              <w:t>9</w:t>
            </w:r>
          </w:p>
        </w:tc>
      </w:tr>
      <w:tr w:rsidR="0047161F" w:rsidRPr="002E36E6" w14:paraId="7608B0D2" w14:textId="2BDEEE7E" w:rsidTr="00267629">
        <w:trPr>
          <w:trHeight w:hRule="exact" w:val="284"/>
        </w:trPr>
        <w:tc>
          <w:tcPr>
            <w:tcW w:w="988" w:type="dxa"/>
          </w:tcPr>
          <w:p w14:paraId="4BCA994D" w14:textId="2C2AC048" w:rsidR="00B91EF8" w:rsidRPr="00AA6AAF" w:rsidRDefault="00B91EF8" w:rsidP="009D1794">
            <w:pPr>
              <w:pStyle w:val="a7"/>
              <w:suppressAutoHyphens/>
              <w:spacing w:before="0" w:after="0"/>
              <w:ind w:firstLine="0"/>
              <w:jc w:val="left"/>
            </w:pPr>
            <w:r w:rsidRPr="00AA6AAF">
              <w:t>Ж</w:t>
            </w:r>
          </w:p>
        </w:tc>
        <w:tc>
          <w:tcPr>
            <w:tcW w:w="1984" w:type="dxa"/>
          </w:tcPr>
          <w:p w14:paraId="36680686" w14:textId="15CF187A" w:rsidR="00B91EF8" w:rsidRPr="00781BE1" w:rsidRDefault="000B49A1" w:rsidP="00566D8B">
            <w:pPr>
              <w:pStyle w:val="a7"/>
              <w:suppressAutoHyphens/>
              <w:spacing w:before="0" w:after="0"/>
              <w:ind w:firstLine="0"/>
              <w:jc w:val="left"/>
            </w:pPr>
            <w:r>
              <w:t>Жилые зоны</w:t>
            </w:r>
            <w:r w:rsidR="00B91EF8" w:rsidRPr="002E36E6">
              <w:t xml:space="preserve"> </w:t>
            </w:r>
          </w:p>
        </w:tc>
        <w:tc>
          <w:tcPr>
            <w:tcW w:w="1843" w:type="dxa"/>
          </w:tcPr>
          <w:p w14:paraId="4FCF1D91" w14:textId="0BAA51E8" w:rsidR="00B91EF8" w:rsidRPr="003E170F" w:rsidRDefault="00B91EF8" w:rsidP="00566D8B">
            <w:pPr>
              <w:pStyle w:val="a7"/>
              <w:suppressAutoHyphens/>
              <w:spacing w:before="0" w:after="0"/>
              <w:ind w:firstLine="0"/>
              <w:jc w:val="left"/>
              <w:rPr>
                <w:highlight w:val="yellow"/>
              </w:rPr>
            </w:pPr>
            <w:r>
              <w:t>Существующая</w:t>
            </w:r>
          </w:p>
        </w:tc>
        <w:tc>
          <w:tcPr>
            <w:tcW w:w="1559" w:type="dxa"/>
          </w:tcPr>
          <w:p w14:paraId="57AE2A2D" w14:textId="5DBFAA11" w:rsidR="00B91EF8" w:rsidRPr="00E10B1D" w:rsidRDefault="00D44BA0" w:rsidP="00566D8B">
            <w:pPr>
              <w:pStyle w:val="a7"/>
              <w:suppressAutoHyphens/>
              <w:spacing w:before="0" w:after="0"/>
              <w:ind w:firstLine="0"/>
              <w:jc w:val="left"/>
              <w:rPr>
                <w:highlight w:val="yellow"/>
                <w:lang w:val="en-US"/>
              </w:rPr>
            </w:pPr>
            <w:r>
              <w:t>9</w:t>
            </w:r>
            <w:r w:rsidR="00155595" w:rsidRPr="00155595">
              <w:t>,</w:t>
            </w:r>
            <w:r>
              <w:t>2</w:t>
            </w:r>
          </w:p>
        </w:tc>
        <w:tc>
          <w:tcPr>
            <w:tcW w:w="1701" w:type="dxa"/>
          </w:tcPr>
          <w:p w14:paraId="4F94ECC5" w14:textId="67B99FCA" w:rsidR="00B91EF8" w:rsidRPr="00B4621D" w:rsidRDefault="00B4621D" w:rsidP="00566D8B">
            <w:pPr>
              <w:pStyle w:val="a7"/>
              <w:suppressAutoHyphens/>
              <w:spacing w:before="0" w:after="0"/>
              <w:ind w:firstLine="0"/>
              <w:jc w:val="left"/>
            </w:pPr>
            <w:r w:rsidRPr="00B4621D">
              <w:t>4170</w:t>
            </w:r>
          </w:p>
        </w:tc>
        <w:tc>
          <w:tcPr>
            <w:tcW w:w="1701" w:type="dxa"/>
          </w:tcPr>
          <w:p w14:paraId="1F4C150A" w14:textId="6E9ED0DD" w:rsidR="00B91EF8" w:rsidRPr="00B4621D" w:rsidRDefault="00B91EF8" w:rsidP="00566D8B">
            <w:pPr>
              <w:pStyle w:val="a7"/>
              <w:suppressAutoHyphens/>
              <w:spacing w:before="0" w:after="0"/>
              <w:ind w:firstLine="0"/>
              <w:jc w:val="left"/>
            </w:pPr>
            <w:r w:rsidRPr="00B4621D">
              <w:t>25,0</w:t>
            </w:r>
          </w:p>
        </w:tc>
        <w:tc>
          <w:tcPr>
            <w:tcW w:w="1418" w:type="dxa"/>
          </w:tcPr>
          <w:p w14:paraId="44CFE172" w14:textId="3D4A8360" w:rsidR="00B91EF8" w:rsidRPr="00422DBE" w:rsidRDefault="00B91EF8" w:rsidP="00566D8B">
            <w:pPr>
              <w:pStyle w:val="a7"/>
              <w:suppressAutoHyphens/>
              <w:spacing w:before="0" w:after="0"/>
              <w:ind w:firstLine="0"/>
              <w:jc w:val="left"/>
              <w:rPr>
                <w:lang w:val="en-US"/>
              </w:rPr>
            </w:pPr>
            <w:r>
              <w:rPr>
                <w:lang w:val="en-US"/>
              </w:rPr>
              <w:t>-</w:t>
            </w:r>
          </w:p>
        </w:tc>
        <w:tc>
          <w:tcPr>
            <w:tcW w:w="1275" w:type="dxa"/>
          </w:tcPr>
          <w:p w14:paraId="5A293100" w14:textId="7BB87981" w:rsidR="00B91EF8" w:rsidRPr="006A448C" w:rsidRDefault="006A448C" w:rsidP="00566D8B">
            <w:pPr>
              <w:pStyle w:val="a7"/>
              <w:suppressAutoHyphens/>
              <w:spacing w:before="0" w:after="0"/>
              <w:ind w:firstLine="0"/>
              <w:jc w:val="left"/>
              <w:rPr>
                <w:highlight w:val="yellow"/>
              </w:rPr>
            </w:pPr>
            <w:r w:rsidRPr="006A448C">
              <w:t>452,</w:t>
            </w:r>
            <w:r w:rsidR="000B49A1">
              <w:t>6</w:t>
            </w:r>
          </w:p>
        </w:tc>
        <w:tc>
          <w:tcPr>
            <w:tcW w:w="2091" w:type="dxa"/>
          </w:tcPr>
          <w:p w14:paraId="07E150EA" w14:textId="6588EF21" w:rsidR="00B91EF8" w:rsidRPr="00683FDB" w:rsidRDefault="00B91EF8" w:rsidP="00566D8B">
            <w:pPr>
              <w:pStyle w:val="a7"/>
              <w:suppressAutoHyphens/>
              <w:spacing w:before="0" w:after="0"/>
              <w:ind w:firstLine="0"/>
              <w:jc w:val="left"/>
            </w:pPr>
            <w:r w:rsidRPr="00683FDB">
              <w:t>-</w:t>
            </w:r>
          </w:p>
        </w:tc>
      </w:tr>
      <w:tr w:rsidR="00DC25AC" w:rsidRPr="002E36E6" w14:paraId="0C2F4B9A" w14:textId="06FFD3F1" w:rsidTr="009D1794">
        <w:trPr>
          <w:trHeight w:val="1594"/>
        </w:trPr>
        <w:tc>
          <w:tcPr>
            <w:tcW w:w="988" w:type="dxa"/>
          </w:tcPr>
          <w:p w14:paraId="48E8D192" w14:textId="4E05A0EE" w:rsidR="00DC25AC" w:rsidRPr="00AA6AAF" w:rsidRDefault="00DC25AC" w:rsidP="009D1794">
            <w:pPr>
              <w:suppressAutoHyphens/>
              <w:spacing w:after="0"/>
              <w:ind w:left="0" w:firstLine="0"/>
            </w:pPr>
            <w:r w:rsidRPr="00AA6AAF">
              <w:t>ОД</w:t>
            </w:r>
          </w:p>
          <w:p w14:paraId="3152B3F3" w14:textId="77777777" w:rsidR="00DC25AC" w:rsidRPr="00AA6AAF" w:rsidRDefault="00DC25AC" w:rsidP="009D1794">
            <w:pPr>
              <w:suppressAutoHyphens/>
              <w:spacing w:after="0"/>
              <w:ind w:left="0" w:firstLine="0"/>
            </w:pPr>
          </w:p>
          <w:p w14:paraId="2149EDE4" w14:textId="77777777" w:rsidR="00DC25AC" w:rsidRPr="00AA6AAF" w:rsidRDefault="00DC25AC" w:rsidP="009D1794">
            <w:pPr>
              <w:suppressAutoHyphens/>
              <w:spacing w:after="0"/>
              <w:ind w:left="0" w:firstLine="0"/>
            </w:pPr>
          </w:p>
          <w:p w14:paraId="750CA1D7" w14:textId="6CC69F86" w:rsidR="00DC25AC" w:rsidRPr="00AA6AAF" w:rsidRDefault="00DC25AC" w:rsidP="009D1794">
            <w:pPr>
              <w:suppressAutoHyphens/>
              <w:spacing w:after="0"/>
              <w:ind w:left="0" w:firstLine="0"/>
            </w:pPr>
          </w:p>
        </w:tc>
        <w:tc>
          <w:tcPr>
            <w:tcW w:w="1984" w:type="dxa"/>
          </w:tcPr>
          <w:p w14:paraId="00A9A9FF" w14:textId="77E67519" w:rsidR="00DC25AC" w:rsidRPr="003E170F" w:rsidRDefault="00DC25AC" w:rsidP="00566D8B">
            <w:pPr>
              <w:pStyle w:val="a7"/>
              <w:suppressAutoHyphens/>
              <w:spacing w:before="0" w:after="0"/>
              <w:ind w:firstLine="0"/>
              <w:jc w:val="left"/>
              <w:rPr>
                <w:highlight w:val="yellow"/>
              </w:rPr>
            </w:pPr>
            <w:r w:rsidRPr="003D1C40">
              <w:t>Общественно-деловая зона</w:t>
            </w:r>
          </w:p>
        </w:tc>
        <w:tc>
          <w:tcPr>
            <w:tcW w:w="1843" w:type="dxa"/>
          </w:tcPr>
          <w:p w14:paraId="07EB5CE7" w14:textId="15224FF3" w:rsidR="00DC25AC" w:rsidRPr="0030652B" w:rsidRDefault="00DC25AC" w:rsidP="00566D8B">
            <w:pPr>
              <w:pStyle w:val="a7"/>
              <w:suppressAutoHyphens/>
              <w:spacing w:before="0" w:after="0"/>
              <w:ind w:firstLine="0"/>
              <w:jc w:val="left"/>
            </w:pPr>
            <w:r>
              <w:t>Существующая</w:t>
            </w:r>
          </w:p>
        </w:tc>
        <w:tc>
          <w:tcPr>
            <w:tcW w:w="1559" w:type="dxa"/>
          </w:tcPr>
          <w:p w14:paraId="473CAF50" w14:textId="2DF4E0D2" w:rsidR="00DC25AC" w:rsidRPr="00FC40B3" w:rsidRDefault="00DC25AC" w:rsidP="00566D8B">
            <w:pPr>
              <w:spacing w:after="0"/>
              <w:ind w:left="0" w:firstLine="0"/>
            </w:pPr>
            <w:r>
              <w:t>-</w:t>
            </w:r>
          </w:p>
        </w:tc>
        <w:tc>
          <w:tcPr>
            <w:tcW w:w="1701" w:type="dxa"/>
          </w:tcPr>
          <w:p w14:paraId="213D3B07" w14:textId="13A6E167" w:rsidR="00DC25AC" w:rsidRPr="00FC40B3" w:rsidRDefault="00DC25AC" w:rsidP="00566D8B">
            <w:pPr>
              <w:pStyle w:val="a7"/>
              <w:suppressAutoHyphens/>
              <w:spacing w:before="0" w:after="0"/>
              <w:ind w:firstLine="0"/>
              <w:jc w:val="left"/>
            </w:pPr>
            <w:r w:rsidRPr="00FC40B3">
              <w:t>-</w:t>
            </w:r>
          </w:p>
        </w:tc>
        <w:tc>
          <w:tcPr>
            <w:tcW w:w="1701" w:type="dxa"/>
          </w:tcPr>
          <w:p w14:paraId="450E50BD" w14:textId="1D689557" w:rsidR="00DC25AC" w:rsidRPr="00FC40B3" w:rsidRDefault="00DC25AC" w:rsidP="00566D8B">
            <w:pPr>
              <w:pStyle w:val="a4"/>
              <w:spacing w:after="0"/>
              <w:ind w:left="0"/>
            </w:pPr>
            <w:r w:rsidRPr="00FC40B3">
              <w:t>-</w:t>
            </w:r>
          </w:p>
        </w:tc>
        <w:tc>
          <w:tcPr>
            <w:tcW w:w="1418" w:type="dxa"/>
            <w:shd w:val="clear" w:color="auto" w:fill="auto"/>
          </w:tcPr>
          <w:p w14:paraId="11ECF760" w14:textId="0421F6E7" w:rsidR="00DC25AC" w:rsidRPr="00FC40B3" w:rsidRDefault="00DC25AC" w:rsidP="00566D8B">
            <w:pPr>
              <w:spacing w:after="0"/>
              <w:ind w:left="0" w:firstLine="0"/>
            </w:pPr>
            <w:r w:rsidRPr="00FC40B3">
              <w:t>-</w:t>
            </w:r>
          </w:p>
        </w:tc>
        <w:tc>
          <w:tcPr>
            <w:tcW w:w="1275" w:type="dxa"/>
            <w:shd w:val="clear" w:color="auto" w:fill="auto"/>
          </w:tcPr>
          <w:p w14:paraId="5BFA393D" w14:textId="13CC1908" w:rsidR="00DC25AC" w:rsidRPr="00523833" w:rsidRDefault="00DC25AC" w:rsidP="00566D8B">
            <w:pPr>
              <w:spacing w:after="0"/>
              <w:ind w:left="0" w:firstLine="0"/>
              <w:rPr>
                <w:highlight w:val="yellow"/>
              </w:rPr>
            </w:pPr>
            <w:r>
              <w:t>32,1</w:t>
            </w:r>
          </w:p>
        </w:tc>
        <w:tc>
          <w:tcPr>
            <w:tcW w:w="2091" w:type="dxa"/>
            <w:shd w:val="clear" w:color="auto" w:fill="auto"/>
          </w:tcPr>
          <w:p w14:paraId="5BA662B6" w14:textId="2BC880E7" w:rsidR="00DC25AC" w:rsidRPr="00683FDB" w:rsidRDefault="00DC25AC" w:rsidP="00566D8B">
            <w:pPr>
              <w:spacing w:after="0"/>
              <w:ind w:left="0"/>
            </w:pPr>
            <w:r>
              <w:t>Объект местного значения поселения -</w:t>
            </w:r>
            <w:r w:rsidRPr="00683FDB">
              <w:t xml:space="preserve"> реконструкци</w:t>
            </w:r>
            <w:r>
              <w:t>я</w:t>
            </w:r>
            <w:r w:rsidRPr="00683FDB">
              <w:t xml:space="preserve"> спортивн</w:t>
            </w:r>
            <w:r>
              <w:t>ого</w:t>
            </w:r>
            <w:r w:rsidRPr="00683FDB">
              <w:t xml:space="preserve"> сооружени</w:t>
            </w:r>
            <w:r>
              <w:t>я на 300 мест.</w:t>
            </w:r>
          </w:p>
        </w:tc>
      </w:tr>
      <w:tr w:rsidR="00241D1E" w:rsidRPr="002E36E6" w14:paraId="7494D57D" w14:textId="77777777" w:rsidTr="00267629">
        <w:trPr>
          <w:trHeight w:val="1406"/>
        </w:trPr>
        <w:tc>
          <w:tcPr>
            <w:tcW w:w="988" w:type="dxa"/>
            <w:vMerge w:val="restart"/>
          </w:tcPr>
          <w:p w14:paraId="6179236B" w14:textId="77777777" w:rsidR="00241D1E" w:rsidRPr="00AA6AAF" w:rsidRDefault="00241D1E" w:rsidP="009D1794">
            <w:pPr>
              <w:suppressAutoHyphens/>
              <w:spacing w:after="0"/>
              <w:ind w:left="0" w:firstLine="0"/>
              <w:rPr>
                <w:szCs w:val="24"/>
              </w:rPr>
            </w:pPr>
            <w:r w:rsidRPr="00AA6AAF">
              <w:rPr>
                <w:szCs w:val="24"/>
              </w:rPr>
              <w:t xml:space="preserve">П-1, </w:t>
            </w:r>
          </w:p>
          <w:p w14:paraId="2CEDF2A2" w14:textId="487F94B8" w:rsidR="00241D1E" w:rsidRPr="00AA6AAF" w:rsidRDefault="00241D1E" w:rsidP="009D1794">
            <w:pPr>
              <w:suppressAutoHyphens/>
              <w:spacing w:after="0"/>
              <w:ind w:left="0" w:firstLine="0"/>
              <w:rPr>
                <w:szCs w:val="24"/>
              </w:rPr>
            </w:pPr>
            <w:r w:rsidRPr="00AA6AAF">
              <w:rPr>
                <w:szCs w:val="24"/>
              </w:rPr>
              <w:t>П-2</w:t>
            </w:r>
          </w:p>
        </w:tc>
        <w:tc>
          <w:tcPr>
            <w:tcW w:w="1984" w:type="dxa"/>
            <w:vMerge w:val="restart"/>
          </w:tcPr>
          <w:p w14:paraId="35BEF612" w14:textId="77777777" w:rsidR="00241D1E" w:rsidRDefault="00241D1E" w:rsidP="00566D8B">
            <w:pPr>
              <w:pStyle w:val="a7"/>
              <w:suppressAutoHyphens/>
              <w:spacing w:before="0" w:after="0"/>
              <w:ind w:firstLine="0"/>
              <w:jc w:val="left"/>
            </w:pPr>
            <w:r w:rsidRPr="003D1C40">
              <w:t>Производственная зона</w:t>
            </w:r>
          </w:p>
          <w:p w14:paraId="3F81F9AF" w14:textId="20E2B5EE" w:rsidR="00241D1E" w:rsidRPr="008904EB" w:rsidRDefault="00241D1E" w:rsidP="00566D8B">
            <w:pPr>
              <w:ind w:left="0" w:firstLine="0"/>
            </w:pPr>
          </w:p>
        </w:tc>
        <w:tc>
          <w:tcPr>
            <w:tcW w:w="1843" w:type="dxa"/>
            <w:vMerge w:val="restart"/>
          </w:tcPr>
          <w:p w14:paraId="78547754" w14:textId="1C3C6EFA" w:rsidR="00241D1E" w:rsidRPr="008904EB" w:rsidRDefault="00241D1E" w:rsidP="00566D8B">
            <w:pPr>
              <w:pStyle w:val="a7"/>
              <w:suppressAutoHyphens/>
              <w:spacing w:before="0" w:after="0"/>
              <w:ind w:firstLine="0"/>
              <w:jc w:val="left"/>
            </w:pPr>
            <w:r>
              <w:t>Существующая</w:t>
            </w:r>
          </w:p>
        </w:tc>
        <w:tc>
          <w:tcPr>
            <w:tcW w:w="1559" w:type="dxa"/>
            <w:vMerge w:val="restart"/>
          </w:tcPr>
          <w:p w14:paraId="5B72B9AA" w14:textId="3EC9150E" w:rsidR="00241D1E" w:rsidRPr="00FC40B3" w:rsidRDefault="00241D1E" w:rsidP="00566D8B">
            <w:pPr>
              <w:spacing w:after="0"/>
              <w:ind w:left="0"/>
            </w:pPr>
            <w:r w:rsidRPr="00FC40B3">
              <w:t>-</w:t>
            </w:r>
          </w:p>
        </w:tc>
        <w:tc>
          <w:tcPr>
            <w:tcW w:w="1701" w:type="dxa"/>
            <w:vMerge w:val="restart"/>
          </w:tcPr>
          <w:p w14:paraId="5B499B2D" w14:textId="4DD9CED4" w:rsidR="00241D1E" w:rsidRPr="00FC40B3" w:rsidRDefault="00241D1E" w:rsidP="00566D8B">
            <w:pPr>
              <w:pStyle w:val="a7"/>
              <w:suppressAutoHyphens/>
              <w:spacing w:before="0" w:after="0"/>
              <w:ind w:firstLine="0"/>
              <w:jc w:val="left"/>
            </w:pPr>
            <w:r w:rsidRPr="00FC40B3">
              <w:t>-</w:t>
            </w:r>
          </w:p>
        </w:tc>
        <w:tc>
          <w:tcPr>
            <w:tcW w:w="1701" w:type="dxa"/>
            <w:vMerge w:val="restart"/>
          </w:tcPr>
          <w:p w14:paraId="31D3072F" w14:textId="700AD31C" w:rsidR="00241D1E" w:rsidRPr="00FC40B3" w:rsidRDefault="00241D1E" w:rsidP="00566D8B">
            <w:pPr>
              <w:pStyle w:val="a4"/>
              <w:spacing w:after="0"/>
              <w:ind w:left="0"/>
            </w:pPr>
            <w:r w:rsidRPr="00FC40B3">
              <w:t>-</w:t>
            </w:r>
          </w:p>
        </w:tc>
        <w:tc>
          <w:tcPr>
            <w:tcW w:w="1418" w:type="dxa"/>
            <w:vMerge w:val="restart"/>
            <w:shd w:val="clear" w:color="auto" w:fill="auto"/>
          </w:tcPr>
          <w:p w14:paraId="2B19D582" w14:textId="77777777" w:rsidR="00241D1E" w:rsidRPr="00FC40B3" w:rsidRDefault="00241D1E" w:rsidP="00566D8B">
            <w:pPr>
              <w:spacing w:after="0"/>
              <w:ind w:left="0" w:firstLine="0"/>
            </w:pPr>
            <w:r w:rsidRPr="00FC40B3">
              <w:t>-</w:t>
            </w:r>
          </w:p>
          <w:p w14:paraId="15DBC886" w14:textId="77777777" w:rsidR="00241D1E" w:rsidRPr="00FC40B3" w:rsidRDefault="00241D1E" w:rsidP="00566D8B">
            <w:pPr>
              <w:spacing w:after="0"/>
            </w:pPr>
          </w:p>
          <w:p w14:paraId="7ADA5E0F" w14:textId="77777777" w:rsidR="00241D1E" w:rsidRPr="00FC40B3" w:rsidRDefault="00241D1E" w:rsidP="00566D8B">
            <w:pPr>
              <w:spacing w:after="0"/>
            </w:pPr>
          </w:p>
          <w:p w14:paraId="07C756E4" w14:textId="76A85258" w:rsidR="00241D1E" w:rsidRPr="00FC40B3" w:rsidRDefault="00241D1E" w:rsidP="00566D8B">
            <w:pPr>
              <w:spacing w:after="0"/>
            </w:pPr>
          </w:p>
        </w:tc>
        <w:tc>
          <w:tcPr>
            <w:tcW w:w="1275" w:type="dxa"/>
            <w:vMerge w:val="restart"/>
            <w:shd w:val="clear" w:color="auto" w:fill="auto"/>
          </w:tcPr>
          <w:p w14:paraId="055D20E1" w14:textId="33F77415" w:rsidR="00241D1E" w:rsidRPr="00523833" w:rsidRDefault="00C014EA" w:rsidP="00566D8B">
            <w:pPr>
              <w:spacing w:after="0"/>
              <w:ind w:left="0" w:firstLine="0"/>
              <w:rPr>
                <w:highlight w:val="yellow"/>
              </w:rPr>
            </w:pPr>
            <w:r>
              <w:t>6</w:t>
            </w:r>
            <w:r w:rsidR="00C910F6">
              <w:t>6,3</w:t>
            </w:r>
          </w:p>
        </w:tc>
        <w:tc>
          <w:tcPr>
            <w:tcW w:w="2091" w:type="dxa"/>
            <w:shd w:val="clear" w:color="auto" w:fill="auto"/>
          </w:tcPr>
          <w:p w14:paraId="60C3061E" w14:textId="62ED8001" w:rsidR="00241D1E" w:rsidRPr="00683FDB" w:rsidRDefault="001B0F08" w:rsidP="00566D8B">
            <w:pPr>
              <w:spacing w:after="0"/>
              <w:ind w:left="0" w:firstLine="0"/>
            </w:pPr>
            <w:r>
              <w:t xml:space="preserve">Объект иного значения - </w:t>
            </w:r>
            <w:r w:rsidR="00241D1E" w:rsidRPr="00683FDB">
              <w:t>размещени</w:t>
            </w:r>
            <w:r>
              <w:t>е</w:t>
            </w:r>
            <w:r w:rsidR="00241D1E" w:rsidRPr="00683FDB">
              <w:t xml:space="preserve"> объект</w:t>
            </w:r>
            <w:r>
              <w:t>а</w:t>
            </w:r>
            <w:r w:rsidR="00241D1E" w:rsidRPr="00683FDB">
              <w:t>, связанн</w:t>
            </w:r>
            <w:r>
              <w:t>ого</w:t>
            </w:r>
            <w:r w:rsidR="00241D1E" w:rsidRPr="00683FDB">
              <w:t xml:space="preserve"> с производственной деятельностью</w:t>
            </w:r>
            <w:r w:rsidR="00822BE1">
              <w:t>,</w:t>
            </w:r>
            <w:r w:rsidR="00241D1E" w:rsidRPr="00683FDB">
              <w:t xml:space="preserve"> </w:t>
            </w:r>
            <w:r>
              <w:t>производимость 100 бутылок в сутки</w:t>
            </w:r>
            <w:r w:rsidR="00822BE1">
              <w:t>.</w:t>
            </w:r>
          </w:p>
        </w:tc>
      </w:tr>
      <w:tr w:rsidR="00241D1E" w:rsidRPr="002E36E6" w14:paraId="60E3D357" w14:textId="77777777" w:rsidTr="00267629">
        <w:trPr>
          <w:trHeight w:val="1385"/>
        </w:trPr>
        <w:tc>
          <w:tcPr>
            <w:tcW w:w="988" w:type="dxa"/>
            <w:vMerge/>
          </w:tcPr>
          <w:p w14:paraId="0C850B81" w14:textId="77777777" w:rsidR="00241D1E" w:rsidRPr="00AA6AAF" w:rsidRDefault="00241D1E" w:rsidP="009D1794">
            <w:pPr>
              <w:suppressAutoHyphens/>
              <w:spacing w:after="0"/>
              <w:ind w:left="0" w:firstLine="0"/>
              <w:rPr>
                <w:szCs w:val="24"/>
              </w:rPr>
            </w:pPr>
          </w:p>
        </w:tc>
        <w:tc>
          <w:tcPr>
            <w:tcW w:w="1984" w:type="dxa"/>
            <w:vMerge/>
          </w:tcPr>
          <w:p w14:paraId="67171B45" w14:textId="77777777" w:rsidR="00241D1E" w:rsidRPr="003D1C40" w:rsidRDefault="00241D1E" w:rsidP="00566D8B">
            <w:pPr>
              <w:pStyle w:val="a7"/>
              <w:suppressAutoHyphens/>
              <w:spacing w:before="0" w:after="0"/>
              <w:ind w:firstLine="0"/>
              <w:jc w:val="left"/>
            </w:pPr>
          </w:p>
        </w:tc>
        <w:tc>
          <w:tcPr>
            <w:tcW w:w="1843" w:type="dxa"/>
            <w:vMerge/>
          </w:tcPr>
          <w:p w14:paraId="7C7E03E0" w14:textId="77777777" w:rsidR="00241D1E" w:rsidRDefault="00241D1E" w:rsidP="00566D8B">
            <w:pPr>
              <w:pStyle w:val="a7"/>
              <w:suppressAutoHyphens/>
              <w:spacing w:before="0" w:after="0"/>
              <w:ind w:firstLine="0"/>
              <w:jc w:val="left"/>
            </w:pPr>
          </w:p>
        </w:tc>
        <w:tc>
          <w:tcPr>
            <w:tcW w:w="1559" w:type="dxa"/>
            <w:vMerge/>
          </w:tcPr>
          <w:p w14:paraId="0967921A" w14:textId="77777777" w:rsidR="00241D1E" w:rsidRPr="00FC40B3" w:rsidRDefault="00241D1E" w:rsidP="00566D8B">
            <w:pPr>
              <w:spacing w:after="0"/>
              <w:ind w:left="0"/>
            </w:pPr>
          </w:p>
        </w:tc>
        <w:tc>
          <w:tcPr>
            <w:tcW w:w="1701" w:type="dxa"/>
            <w:vMerge/>
          </w:tcPr>
          <w:p w14:paraId="655CAE4F" w14:textId="77777777" w:rsidR="00241D1E" w:rsidRPr="00FC40B3" w:rsidRDefault="00241D1E" w:rsidP="00566D8B">
            <w:pPr>
              <w:pStyle w:val="a7"/>
              <w:suppressAutoHyphens/>
              <w:spacing w:before="0" w:after="0"/>
              <w:ind w:firstLine="0"/>
              <w:jc w:val="left"/>
            </w:pPr>
          </w:p>
        </w:tc>
        <w:tc>
          <w:tcPr>
            <w:tcW w:w="1701" w:type="dxa"/>
            <w:vMerge/>
          </w:tcPr>
          <w:p w14:paraId="2F97F5C0" w14:textId="77777777" w:rsidR="00241D1E" w:rsidRPr="00FC40B3" w:rsidRDefault="00241D1E" w:rsidP="00566D8B">
            <w:pPr>
              <w:pStyle w:val="a4"/>
              <w:spacing w:after="0"/>
              <w:ind w:left="0"/>
            </w:pPr>
          </w:p>
        </w:tc>
        <w:tc>
          <w:tcPr>
            <w:tcW w:w="1418" w:type="dxa"/>
            <w:vMerge/>
            <w:shd w:val="clear" w:color="auto" w:fill="auto"/>
          </w:tcPr>
          <w:p w14:paraId="73BB938C" w14:textId="77777777" w:rsidR="00241D1E" w:rsidRPr="00FC40B3" w:rsidRDefault="00241D1E" w:rsidP="00566D8B">
            <w:pPr>
              <w:spacing w:after="0"/>
              <w:ind w:left="0" w:firstLine="0"/>
            </w:pPr>
          </w:p>
        </w:tc>
        <w:tc>
          <w:tcPr>
            <w:tcW w:w="1275" w:type="dxa"/>
            <w:vMerge/>
            <w:shd w:val="clear" w:color="auto" w:fill="auto"/>
          </w:tcPr>
          <w:p w14:paraId="7E186907" w14:textId="77777777" w:rsidR="00241D1E" w:rsidRPr="00523833" w:rsidRDefault="00241D1E" w:rsidP="00566D8B">
            <w:pPr>
              <w:spacing w:after="0"/>
              <w:ind w:left="0" w:firstLine="0"/>
              <w:rPr>
                <w:highlight w:val="yellow"/>
              </w:rPr>
            </w:pPr>
          </w:p>
        </w:tc>
        <w:tc>
          <w:tcPr>
            <w:tcW w:w="2091" w:type="dxa"/>
            <w:shd w:val="clear" w:color="auto" w:fill="auto"/>
          </w:tcPr>
          <w:p w14:paraId="09822576" w14:textId="4C8898A8" w:rsidR="00241D1E" w:rsidRPr="00683FDB" w:rsidRDefault="00822BE1" w:rsidP="00566D8B">
            <w:pPr>
              <w:spacing w:after="0"/>
              <w:ind w:left="0" w:firstLine="0"/>
            </w:pPr>
            <w:r>
              <w:t xml:space="preserve">Объект иного значения - </w:t>
            </w:r>
            <w:r w:rsidR="00241D1E" w:rsidRPr="00683FDB">
              <w:t>реконструкци</w:t>
            </w:r>
            <w:r>
              <w:t>я</w:t>
            </w:r>
            <w:r w:rsidR="00241D1E" w:rsidRPr="00683FDB">
              <w:t xml:space="preserve"> станци</w:t>
            </w:r>
            <w:r>
              <w:t>и</w:t>
            </w:r>
            <w:r w:rsidR="00241D1E" w:rsidRPr="00683FDB">
              <w:t xml:space="preserve"> автозаправочн</w:t>
            </w:r>
            <w:r>
              <w:t>ой на</w:t>
            </w:r>
            <w:r w:rsidR="00241D1E" w:rsidRPr="00683FDB">
              <w:t xml:space="preserve"> </w:t>
            </w:r>
            <w:r>
              <w:t>4 автозаправочные колонки.</w:t>
            </w:r>
          </w:p>
        </w:tc>
      </w:tr>
      <w:tr w:rsidR="0047161F" w:rsidRPr="002E36E6" w14:paraId="208B3120" w14:textId="77777777" w:rsidTr="00267629">
        <w:trPr>
          <w:trHeight w:val="774"/>
        </w:trPr>
        <w:tc>
          <w:tcPr>
            <w:tcW w:w="988" w:type="dxa"/>
          </w:tcPr>
          <w:p w14:paraId="60261901" w14:textId="4EDD2DBB" w:rsidR="00B91EF8" w:rsidRPr="00AA6AAF" w:rsidRDefault="00B91EF8" w:rsidP="009D1794">
            <w:pPr>
              <w:suppressAutoHyphens/>
              <w:spacing w:after="0"/>
              <w:ind w:left="0" w:firstLine="0"/>
              <w:rPr>
                <w:szCs w:val="24"/>
              </w:rPr>
            </w:pPr>
            <w:r w:rsidRPr="00AA6AAF">
              <w:rPr>
                <w:szCs w:val="24"/>
              </w:rPr>
              <w:t>И</w:t>
            </w:r>
          </w:p>
        </w:tc>
        <w:tc>
          <w:tcPr>
            <w:tcW w:w="1984" w:type="dxa"/>
          </w:tcPr>
          <w:p w14:paraId="309A2504" w14:textId="53D5DF1D" w:rsidR="00B91EF8" w:rsidRPr="003D1C40" w:rsidRDefault="00B91EF8" w:rsidP="00566D8B">
            <w:pPr>
              <w:pStyle w:val="a7"/>
              <w:suppressAutoHyphens/>
              <w:spacing w:before="0" w:after="0"/>
              <w:ind w:firstLine="0"/>
              <w:jc w:val="left"/>
            </w:pPr>
            <w:r w:rsidRPr="003D1C40">
              <w:t>Зона инженерной инфраструктуры</w:t>
            </w:r>
          </w:p>
        </w:tc>
        <w:tc>
          <w:tcPr>
            <w:tcW w:w="1843" w:type="dxa"/>
          </w:tcPr>
          <w:p w14:paraId="248AD948" w14:textId="724A3269" w:rsidR="00B91EF8" w:rsidRDefault="00B91EF8" w:rsidP="00566D8B">
            <w:pPr>
              <w:pStyle w:val="a7"/>
              <w:suppressAutoHyphens/>
              <w:spacing w:before="0" w:after="0"/>
              <w:ind w:firstLine="0"/>
              <w:jc w:val="left"/>
            </w:pPr>
            <w:r>
              <w:t>Существующая</w:t>
            </w:r>
          </w:p>
        </w:tc>
        <w:tc>
          <w:tcPr>
            <w:tcW w:w="1559" w:type="dxa"/>
          </w:tcPr>
          <w:p w14:paraId="7DBE55ED" w14:textId="08B21B39" w:rsidR="00B91EF8" w:rsidRPr="00FC40B3" w:rsidRDefault="00B91EF8" w:rsidP="00566D8B">
            <w:pPr>
              <w:ind w:left="0"/>
            </w:pPr>
            <w:r w:rsidRPr="00FC40B3">
              <w:t>-</w:t>
            </w:r>
          </w:p>
        </w:tc>
        <w:tc>
          <w:tcPr>
            <w:tcW w:w="1701" w:type="dxa"/>
          </w:tcPr>
          <w:p w14:paraId="09F35CD6" w14:textId="33CB1B1F" w:rsidR="00B91EF8" w:rsidRPr="00FC40B3" w:rsidRDefault="00B91EF8" w:rsidP="00566D8B">
            <w:pPr>
              <w:pStyle w:val="a7"/>
              <w:suppressAutoHyphens/>
              <w:spacing w:before="0" w:after="0"/>
              <w:ind w:firstLine="0"/>
              <w:jc w:val="left"/>
            </w:pPr>
            <w:r w:rsidRPr="00FC40B3">
              <w:t>-</w:t>
            </w:r>
          </w:p>
        </w:tc>
        <w:tc>
          <w:tcPr>
            <w:tcW w:w="1701" w:type="dxa"/>
          </w:tcPr>
          <w:p w14:paraId="583D3B68" w14:textId="11DC3DB2" w:rsidR="00B91EF8" w:rsidRPr="00FC40B3" w:rsidRDefault="00B91EF8" w:rsidP="00566D8B">
            <w:pPr>
              <w:pStyle w:val="a4"/>
              <w:spacing w:after="0"/>
              <w:ind w:left="0"/>
            </w:pPr>
            <w:r w:rsidRPr="00FC40B3">
              <w:t>-</w:t>
            </w:r>
          </w:p>
        </w:tc>
        <w:tc>
          <w:tcPr>
            <w:tcW w:w="1418" w:type="dxa"/>
            <w:shd w:val="clear" w:color="auto" w:fill="auto"/>
          </w:tcPr>
          <w:p w14:paraId="401CF16D" w14:textId="49378970" w:rsidR="00B91EF8" w:rsidRPr="00FC40B3" w:rsidRDefault="00B91EF8" w:rsidP="00566D8B">
            <w:pPr>
              <w:spacing w:after="160"/>
              <w:ind w:left="0" w:firstLine="0"/>
            </w:pPr>
            <w:r w:rsidRPr="00FC40B3">
              <w:t>-</w:t>
            </w:r>
          </w:p>
        </w:tc>
        <w:tc>
          <w:tcPr>
            <w:tcW w:w="1275" w:type="dxa"/>
            <w:shd w:val="clear" w:color="auto" w:fill="auto"/>
          </w:tcPr>
          <w:p w14:paraId="3166CAF9" w14:textId="56CA8275" w:rsidR="00B91EF8" w:rsidRPr="00523833" w:rsidRDefault="00E10B1D" w:rsidP="00566D8B">
            <w:pPr>
              <w:spacing w:after="160"/>
              <w:ind w:left="0" w:firstLine="0"/>
              <w:rPr>
                <w:highlight w:val="yellow"/>
              </w:rPr>
            </w:pPr>
            <w:r w:rsidRPr="00E10B1D">
              <w:t>4,3</w:t>
            </w:r>
          </w:p>
        </w:tc>
        <w:tc>
          <w:tcPr>
            <w:tcW w:w="2091" w:type="dxa"/>
            <w:shd w:val="clear" w:color="auto" w:fill="auto"/>
          </w:tcPr>
          <w:p w14:paraId="4F858D45" w14:textId="2C2F9849" w:rsidR="00B91EF8" w:rsidRPr="00683FDB" w:rsidRDefault="00B91EF8" w:rsidP="00566D8B">
            <w:pPr>
              <w:spacing w:after="160"/>
              <w:ind w:left="0" w:firstLine="0"/>
            </w:pPr>
            <w:r w:rsidRPr="00683FDB">
              <w:t>-</w:t>
            </w:r>
          </w:p>
        </w:tc>
      </w:tr>
      <w:tr w:rsidR="0047161F" w:rsidRPr="002E36E6" w14:paraId="435FCE37" w14:textId="77777777" w:rsidTr="00267629">
        <w:trPr>
          <w:trHeight w:val="698"/>
        </w:trPr>
        <w:tc>
          <w:tcPr>
            <w:tcW w:w="988" w:type="dxa"/>
          </w:tcPr>
          <w:p w14:paraId="714B9503" w14:textId="598BC3F0" w:rsidR="00B91EF8" w:rsidRPr="00AA6AAF" w:rsidRDefault="00B91EF8" w:rsidP="009D1794">
            <w:pPr>
              <w:suppressAutoHyphens/>
              <w:spacing w:after="0"/>
              <w:ind w:left="0" w:firstLine="0"/>
              <w:rPr>
                <w:szCs w:val="24"/>
              </w:rPr>
            </w:pPr>
            <w:r w:rsidRPr="00AA6AAF">
              <w:rPr>
                <w:szCs w:val="24"/>
              </w:rPr>
              <w:t>Т</w:t>
            </w:r>
          </w:p>
        </w:tc>
        <w:tc>
          <w:tcPr>
            <w:tcW w:w="1984" w:type="dxa"/>
          </w:tcPr>
          <w:p w14:paraId="7BA092CA" w14:textId="6192D895" w:rsidR="00B91EF8" w:rsidRPr="003D1C40" w:rsidRDefault="00B91EF8" w:rsidP="00566D8B">
            <w:pPr>
              <w:pStyle w:val="a7"/>
              <w:suppressAutoHyphens/>
              <w:spacing w:before="0" w:after="0"/>
              <w:ind w:firstLine="0"/>
              <w:jc w:val="left"/>
            </w:pPr>
            <w:r w:rsidRPr="003D1C40">
              <w:t>Зона транспортной инфраструктуры</w:t>
            </w:r>
          </w:p>
        </w:tc>
        <w:tc>
          <w:tcPr>
            <w:tcW w:w="1843" w:type="dxa"/>
          </w:tcPr>
          <w:p w14:paraId="5A2C5594" w14:textId="237CD617" w:rsidR="00B91EF8" w:rsidRDefault="00B91EF8" w:rsidP="00566D8B">
            <w:pPr>
              <w:pStyle w:val="a7"/>
              <w:suppressAutoHyphens/>
              <w:spacing w:before="0" w:after="0"/>
              <w:ind w:firstLine="0"/>
              <w:jc w:val="left"/>
            </w:pPr>
            <w:r>
              <w:t>Существующая</w:t>
            </w:r>
          </w:p>
        </w:tc>
        <w:tc>
          <w:tcPr>
            <w:tcW w:w="1559" w:type="dxa"/>
          </w:tcPr>
          <w:p w14:paraId="71DBF4E4" w14:textId="72A07B3B" w:rsidR="00B91EF8" w:rsidRPr="00FC40B3" w:rsidRDefault="00B91EF8" w:rsidP="00566D8B">
            <w:pPr>
              <w:ind w:left="0" w:hanging="108"/>
            </w:pPr>
            <w:r w:rsidRPr="00FC40B3">
              <w:t>-</w:t>
            </w:r>
          </w:p>
        </w:tc>
        <w:tc>
          <w:tcPr>
            <w:tcW w:w="1701" w:type="dxa"/>
          </w:tcPr>
          <w:p w14:paraId="1E4EBEC6" w14:textId="11A475B5" w:rsidR="00B91EF8" w:rsidRPr="00FC40B3" w:rsidRDefault="00B91EF8" w:rsidP="00566D8B">
            <w:pPr>
              <w:pStyle w:val="a7"/>
              <w:suppressAutoHyphens/>
              <w:spacing w:before="0" w:after="0"/>
              <w:ind w:firstLine="0"/>
              <w:jc w:val="left"/>
            </w:pPr>
            <w:r w:rsidRPr="00FC40B3">
              <w:t>-</w:t>
            </w:r>
          </w:p>
        </w:tc>
        <w:tc>
          <w:tcPr>
            <w:tcW w:w="1701" w:type="dxa"/>
          </w:tcPr>
          <w:p w14:paraId="4DF973CB" w14:textId="6D444A30" w:rsidR="00B91EF8" w:rsidRPr="00FC40B3" w:rsidRDefault="00B91EF8" w:rsidP="00566D8B">
            <w:pPr>
              <w:pStyle w:val="a4"/>
              <w:spacing w:after="0"/>
              <w:ind w:left="0"/>
            </w:pPr>
            <w:r w:rsidRPr="00FC40B3">
              <w:t>-</w:t>
            </w:r>
          </w:p>
        </w:tc>
        <w:tc>
          <w:tcPr>
            <w:tcW w:w="1418" w:type="dxa"/>
            <w:shd w:val="clear" w:color="auto" w:fill="auto"/>
          </w:tcPr>
          <w:p w14:paraId="75DBFF9F" w14:textId="6FDEFE6F" w:rsidR="00B91EF8" w:rsidRPr="00FC40B3" w:rsidRDefault="00B91EF8" w:rsidP="00566D8B">
            <w:pPr>
              <w:spacing w:after="160"/>
              <w:ind w:left="0" w:firstLine="0"/>
            </w:pPr>
            <w:r w:rsidRPr="00FC40B3">
              <w:t>-</w:t>
            </w:r>
          </w:p>
        </w:tc>
        <w:tc>
          <w:tcPr>
            <w:tcW w:w="1275" w:type="dxa"/>
            <w:shd w:val="clear" w:color="auto" w:fill="auto"/>
          </w:tcPr>
          <w:p w14:paraId="13EA5E8A" w14:textId="2B96D4F5" w:rsidR="00B91EF8" w:rsidRPr="00523833" w:rsidRDefault="004D735E" w:rsidP="00566D8B">
            <w:pPr>
              <w:spacing w:after="160"/>
              <w:ind w:left="0" w:firstLine="0"/>
              <w:rPr>
                <w:highlight w:val="yellow"/>
              </w:rPr>
            </w:pPr>
            <w:r>
              <w:t>29</w:t>
            </w:r>
            <w:r w:rsidR="000B49A1">
              <w:t>2,9</w:t>
            </w:r>
          </w:p>
        </w:tc>
        <w:tc>
          <w:tcPr>
            <w:tcW w:w="2091" w:type="dxa"/>
            <w:shd w:val="clear" w:color="auto" w:fill="auto"/>
          </w:tcPr>
          <w:p w14:paraId="21399DA4" w14:textId="05A8FD84" w:rsidR="007E3045" w:rsidRPr="00683FDB" w:rsidRDefault="007E3045" w:rsidP="002F45E7">
            <w:pPr>
              <w:spacing w:after="0"/>
              <w:ind w:left="0" w:firstLine="0"/>
            </w:pPr>
            <w:r>
              <w:t>Объект местного значения муниципального района - реконструкция мостового сооружения.</w:t>
            </w:r>
          </w:p>
        </w:tc>
      </w:tr>
      <w:tr w:rsidR="00AA6AAF" w:rsidRPr="002E36E6" w14:paraId="237D47F6" w14:textId="77777777" w:rsidTr="00267629">
        <w:trPr>
          <w:trHeight w:val="555"/>
        </w:trPr>
        <w:tc>
          <w:tcPr>
            <w:tcW w:w="988" w:type="dxa"/>
          </w:tcPr>
          <w:p w14:paraId="04F7CDEA" w14:textId="0D6068CD" w:rsidR="00AA6AAF" w:rsidRPr="00AA6AAF" w:rsidRDefault="00AA6AAF" w:rsidP="009D1794">
            <w:pPr>
              <w:suppressAutoHyphens/>
              <w:spacing w:after="0"/>
              <w:ind w:left="0" w:firstLine="0"/>
              <w:rPr>
                <w:szCs w:val="24"/>
              </w:rPr>
            </w:pPr>
            <w:r w:rsidRPr="00AA6AAF">
              <w:rPr>
                <w:szCs w:val="24"/>
              </w:rPr>
              <w:t>Р</w:t>
            </w:r>
          </w:p>
        </w:tc>
        <w:tc>
          <w:tcPr>
            <w:tcW w:w="1984" w:type="dxa"/>
          </w:tcPr>
          <w:p w14:paraId="31A33206" w14:textId="636B5897" w:rsidR="00AA6AAF" w:rsidRPr="003D1C40" w:rsidRDefault="00AA6AAF" w:rsidP="00566D8B">
            <w:pPr>
              <w:pStyle w:val="a7"/>
              <w:suppressAutoHyphens/>
              <w:spacing w:before="0" w:after="0"/>
              <w:ind w:firstLine="0"/>
              <w:jc w:val="left"/>
            </w:pPr>
            <w:r w:rsidRPr="00E750B9">
              <w:t>Зона озелененных территорий общего пользования (парки, сады, скверы, бульвары, городские леса)</w:t>
            </w:r>
          </w:p>
        </w:tc>
        <w:tc>
          <w:tcPr>
            <w:tcW w:w="1843" w:type="dxa"/>
          </w:tcPr>
          <w:p w14:paraId="5CC2CF00" w14:textId="072DF239" w:rsidR="00AA6AAF" w:rsidRDefault="00AA6AAF" w:rsidP="00566D8B">
            <w:pPr>
              <w:pStyle w:val="a7"/>
              <w:suppressAutoHyphens/>
              <w:spacing w:before="0" w:after="0"/>
              <w:ind w:firstLine="0"/>
              <w:jc w:val="left"/>
            </w:pPr>
            <w:r>
              <w:t>Существующая</w:t>
            </w:r>
          </w:p>
        </w:tc>
        <w:tc>
          <w:tcPr>
            <w:tcW w:w="1559" w:type="dxa"/>
          </w:tcPr>
          <w:p w14:paraId="388C241B" w14:textId="58D3D0D9" w:rsidR="00AA6AAF" w:rsidRPr="00FC40B3" w:rsidRDefault="00AA6AAF" w:rsidP="00566D8B">
            <w:pPr>
              <w:ind w:left="0"/>
            </w:pPr>
            <w:r w:rsidRPr="00FC40B3">
              <w:t>-</w:t>
            </w:r>
          </w:p>
        </w:tc>
        <w:tc>
          <w:tcPr>
            <w:tcW w:w="1701" w:type="dxa"/>
          </w:tcPr>
          <w:p w14:paraId="7351ED95" w14:textId="50FFFDA8" w:rsidR="00AA6AAF" w:rsidRPr="00FC40B3" w:rsidRDefault="00AA6AAF" w:rsidP="00566D8B">
            <w:pPr>
              <w:pStyle w:val="a7"/>
              <w:suppressAutoHyphens/>
              <w:spacing w:before="0" w:after="0"/>
              <w:ind w:firstLine="0"/>
              <w:jc w:val="left"/>
            </w:pPr>
            <w:r w:rsidRPr="00FC40B3">
              <w:t>-</w:t>
            </w:r>
          </w:p>
        </w:tc>
        <w:tc>
          <w:tcPr>
            <w:tcW w:w="1701" w:type="dxa"/>
          </w:tcPr>
          <w:p w14:paraId="29145BCD" w14:textId="07B2F44B" w:rsidR="00AA6AAF" w:rsidRPr="00FC40B3" w:rsidRDefault="00AA6AAF" w:rsidP="00566D8B">
            <w:pPr>
              <w:pStyle w:val="a4"/>
              <w:spacing w:after="0"/>
              <w:ind w:left="0"/>
            </w:pPr>
            <w:r w:rsidRPr="00FC40B3">
              <w:t>-</w:t>
            </w:r>
          </w:p>
        </w:tc>
        <w:tc>
          <w:tcPr>
            <w:tcW w:w="1418" w:type="dxa"/>
            <w:shd w:val="clear" w:color="auto" w:fill="auto"/>
          </w:tcPr>
          <w:p w14:paraId="0D1285E4" w14:textId="7752A80D" w:rsidR="00AA6AAF" w:rsidRPr="00FC40B3" w:rsidRDefault="00AA6AAF" w:rsidP="00566D8B">
            <w:pPr>
              <w:spacing w:after="160"/>
              <w:ind w:left="0" w:firstLine="0"/>
            </w:pPr>
            <w:r w:rsidRPr="00FC40B3">
              <w:t>-</w:t>
            </w:r>
          </w:p>
        </w:tc>
        <w:tc>
          <w:tcPr>
            <w:tcW w:w="1275" w:type="dxa"/>
            <w:shd w:val="clear" w:color="auto" w:fill="auto"/>
          </w:tcPr>
          <w:p w14:paraId="1AA73B12" w14:textId="200A3835" w:rsidR="00AA6AAF" w:rsidRPr="00523833" w:rsidRDefault="00E10B1D" w:rsidP="00566D8B">
            <w:pPr>
              <w:spacing w:after="160"/>
              <w:ind w:left="0" w:firstLine="0"/>
              <w:rPr>
                <w:highlight w:val="yellow"/>
              </w:rPr>
            </w:pPr>
            <w:r w:rsidRPr="00E10B1D">
              <w:t>19,2</w:t>
            </w:r>
          </w:p>
        </w:tc>
        <w:tc>
          <w:tcPr>
            <w:tcW w:w="2091" w:type="dxa"/>
            <w:shd w:val="clear" w:color="auto" w:fill="auto"/>
          </w:tcPr>
          <w:p w14:paraId="1C91E0B5" w14:textId="3669EF81" w:rsidR="00AA6AAF" w:rsidRPr="00683FDB" w:rsidRDefault="00AA6AAF" w:rsidP="00566D8B">
            <w:pPr>
              <w:spacing w:after="160"/>
              <w:ind w:left="0" w:firstLine="0"/>
            </w:pPr>
            <w:r w:rsidRPr="00683FDB">
              <w:t>-</w:t>
            </w:r>
          </w:p>
        </w:tc>
      </w:tr>
      <w:tr w:rsidR="009D1794" w:rsidRPr="002E36E6" w14:paraId="4681AE44" w14:textId="77777777" w:rsidTr="00267629">
        <w:trPr>
          <w:trHeight w:val="555"/>
        </w:trPr>
        <w:tc>
          <w:tcPr>
            <w:tcW w:w="988" w:type="dxa"/>
          </w:tcPr>
          <w:p w14:paraId="1A3C92DF" w14:textId="438EEC52" w:rsidR="009D1794" w:rsidRPr="00AA6AAF" w:rsidRDefault="009D1794" w:rsidP="009D1794">
            <w:pPr>
              <w:suppressAutoHyphens/>
              <w:spacing w:after="0"/>
              <w:ind w:left="0" w:firstLine="0"/>
              <w:rPr>
                <w:szCs w:val="24"/>
              </w:rPr>
            </w:pPr>
            <w:r w:rsidRPr="00AA6AAF">
              <w:t>СХ</w:t>
            </w:r>
          </w:p>
        </w:tc>
        <w:tc>
          <w:tcPr>
            <w:tcW w:w="1984" w:type="dxa"/>
          </w:tcPr>
          <w:p w14:paraId="20DB2558" w14:textId="5D0CCD6B" w:rsidR="009D1794" w:rsidRPr="00E750B9" w:rsidRDefault="009D1794" w:rsidP="009D1794">
            <w:pPr>
              <w:pStyle w:val="a7"/>
              <w:suppressAutoHyphens/>
              <w:spacing w:before="0" w:after="0"/>
              <w:ind w:firstLine="0"/>
              <w:jc w:val="left"/>
            </w:pPr>
            <w:r w:rsidRPr="003D1C40">
              <w:t>Зона сельскохозяйственного использования</w:t>
            </w:r>
          </w:p>
        </w:tc>
        <w:tc>
          <w:tcPr>
            <w:tcW w:w="1843" w:type="dxa"/>
          </w:tcPr>
          <w:p w14:paraId="12345A84" w14:textId="4F317496" w:rsidR="009D1794" w:rsidRDefault="009D1794" w:rsidP="009D1794">
            <w:pPr>
              <w:pStyle w:val="a7"/>
              <w:suppressAutoHyphens/>
              <w:spacing w:before="0" w:after="0"/>
              <w:ind w:firstLine="0"/>
              <w:jc w:val="left"/>
            </w:pPr>
            <w:r>
              <w:t>Существующая</w:t>
            </w:r>
          </w:p>
        </w:tc>
        <w:tc>
          <w:tcPr>
            <w:tcW w:w="1559" w:type="dxa"/>
          </w:tcPr>
          <w:p w14:paraId="7D81409B" w14:textId="37527BDB" w:rsidR="009D1794" w:rsidRPr="00FC40B3" w:rsidRDefault="009D1794" w:rsidP="009D1794">
            <w:pPr>
              <w:ind w:left="0"/>
            </w:pPr>
            <w:r w:rsidRPr="00FC40B3">
              <w:t>-</w:t>
            </w:r>
          </w:p>
        </w:tc>
        <w:tc>
          <w:tcPr>
            <w:tcW w:w="1701" w:type="dxa"/>
          </w:tcPr>
          <w:p w14:paraId="62988586" w14:textId="72664078" w:rsidR="009D1794" w:rsidRPr="00FC40B3" w:rsidRDefault="009D1794" w:rsidP="009D1794">
            <w:pPr>
              <w:pStyle w:val="a7"/>
              <w:suppressAutoHyphens/>
              <w:spacing w:before="0" w:after="0"/>
              <w:ind w:firstLine="0"/>
              <w:jc w:val="left"/>
            </w:pPr>
            <w:r w:rsidRPr="00FC40B3">
              <w:t>-</w:t>
            </w:r>
          </w:p>
        </w:tc>
        <w:tc>
          <w:tcPr>
            <w:tcW w:w="1701" w:type="dxa"/>
          </w:tcPr>
          <w:p w14:paraId="10475267" w14:textId="57C43979" w:rsidR="009D1794" w:rsidRPr="00FC40B3" w:rsidRDefault="009D1794" w:rsidP="009D1794">
            <w:pPr>
              <w:pStyle w:val="a4"/>
              <w:spacing w:after="0"/>
              <w:ind w:left="0"/>
            </w:pPr>
            <w:r w:rsidRPr="00FC40B3">
              <w:t>-</w:t>
            </w:r>
          </w:p>
        </w:tc>
        <w:tc>
          <w:tcPr>
            <w:tcW w:w="1418" w:type="dxa"/>
            <w:shd w:val="clear" w:color="auto" w:fill="auto"/>
          </w:tcPr>
          <w:p w14:paraId="1B310267" w14:textId="1DDDB6CB" w:rsidR="009D1794" w:rsidRPr="00FC40B3" w:rsidRDefault="009D1794" w:rsidP="009D1794">
            <w:pPr>
              <w:spacing w:after="160"/>
              <w:ind w:left="0" w:firstLine="0"/>
            </w:pPr>
            <w:r w:rsidRPr="00FC40B3">
              <w:t>-</w:t>
            </w:r>
          </w:p>
        </w:tc>
        <w:tc>
          <w:tcPr>
            <w:tcW w:w="1275" w:type="dxa"/>
            <w:shd w:val="clear" w:color="auto" w:fill="auto"/>
          </w:tcPr>
          <w:p w14:paraId="4235D9BF" w14:textId="5DBA496F" w:rsidR="009D1794" w:rsidRPr="00E10B1D" w:rsidRDefault="009D1794" w:rsidP="009D1794">
            <w:pPr>
              <w:spacing w:after="160"/>
              <w:ind w:left="0" w:firstLine="0"/>
            </w:pPr>
            <w:r>
              <w:rPr>
                <w:bCs/>
                <w:szCs w:val="24"/>
              </w:rPr>
              <w:t>18951,8</w:t>
            </w:r>
          </w:p>
        </w:tc>
        <w:tc>
          <w:tcPr>
            <w:tcW w:w="2091" w:type="dxa"/>
            <w:shd w:val="clear" w:color="auto" w:fill="auto"/>
          </w:tcPr>
          <w:p w14:paraId="26EF544C" w14:textId="4EA0104C" w:rsidR="009D1794" w:rsidRPr="00683FDB" w:rsidRDefault="009D1794" w:rsidP="009D1794">
            <w:pPr>
              <w:spacing w:after="160"/>
              <w:ind w:left="0" w:firstLine="0"/>
            </w:pPr>
            <w:r>
              <w:t xml:space="preserve">Объект местного значения поселения - </w:t>
            </w:r>
            <w:r w:rsidRPr="00683FDB">
              <w:t>размещени</w:t>
            </w:r>
            <w:r>
              <w:t>е</w:t>
            </w:r>
            <w:r w:rsidRPr="00683FDB">
              <w:t xml:space="preserve"> благоустроенн</w:t>
            </w:r>
            <w:r>
              <w:t>ого</w:t>
            </w:r>
            <w:r w:rsidRPr="00683FDB">
              <w:t xml:space="preserve"> пляж</w:t>
            </w:r>
            <w:r>
              <w:t>а</w:t>
            </w:r>
            <w:r w:rsidRPr="00683FDB">
              <w:t>, место массовой околоводной рекреации</w:t>
            </w:r>
            <w:r>
              <w:t>, площадью 0,3 га.</w:t>
            </w:r>
          </w:p>
        </w:tc>
      </w:tr>
      <w:tr w:rsidR="00AA6AAF" w:rsidRPr="002E36E6" w14:paraId="3DCE821F" w14:textId="74399AA7" w:rsidTr="00267629">
        <w:trPr>
          <w:trHeight w:hRule="exact" w:val="259"/>
        </w:trPr>
        <w:tc>
          <w:tcPr>
            <w:tcW w:w="988" w:type="dxa"/>
          </w:tcPr>
          <w:p w14:paraId="7E743C0C" w14:textId="75ADB498" w:rsidR="00AA6AAF" w:rsidRPr="00AA6AAF" w:rsidRDefault="00AA6AAF" w:rsidP="009D1794">
            <w:pPr>
              <w:suppressAutoHyphens/>
              <w:spacing w:after="0"/>
              <w:ind w:left="0" w:firstLine="0"/>
            </w:pPr>
            <w:r w:rsidRPr="00AA6AAF">
              <w:lastRenderedPageBreak/>
              <w:t>ЗЛФ</w:t>
            </w:r>
          </w:p>
        </w:tc>
        <w:tc>
          <w:tcPr>
            <w:tcW w:w="1984" w:type="dxa"/>
          </w:tcPr>
          <w:p w14:paraId="4C309DF5" w14:textId="283A0771" w:rsidR="00AA6AAF" w:rsidRDefault="00AA6AAF" w:rsidP="00566D8B">
            <w:pPr>
              <w:pStyle w:val="a7"/>
              <w:suppressAutoHyphens/>
              <w:spacing w:before="0" w:after="0"/>
              <w:ind w:left="62" w:hanging="8"/>
              <w:jc w:val="left"/>
            </w:pPr>
            <w:r>
              <w:t>Зона лесов</w:t>
            </w:r>
          </w:p>
        </w:tc>
        <w:tc>
          <w:tcPr>
            <w:tcW w:w="1843" w:type="dxa"/>
          </w:tcPr>
          <w:p w14:paraId="37125C6D" w14:textId="5009DF42" w:rsidR="00AA6AAF" w:rsidRDefault="00AA6AAF" w:rsidP="00566D8B">
            <w:pPr>
              <w:pStyle w:val="a7"/>
              <w:suppressAutoHyphens/>
              <w:spacing w:before="0" w:after="0"/>
              <w:ind w:firstLine="0"/>
              <w:jc w:val="left"/>
            </w:pPr>
            <w:r>
              <w:t>Существующая</w:t>
            </w:r>
          </w:p>
        </w:tc>
        <w:tc>
          <w:tcPr>
            <w:tcW w:w="1559" w:type="dxa"/>
          </w:tcPr>
          <w:p w14:paraId="002894C1" w14:textId="7C0D399E" w:rsidR="00AA6AAF" w:rsidRPr="00FC40B3" w:rsidRDefault="00AA6AAF" w:rsidP="00566D8B">
            <w:pPr>
              <w:pStyle w:val="a7"/>
              <w:suppressAutoHyphens/>
              <w:spacing w:before="0" w:after="0"/>
              <w:ind w:left="62" w:firstLine="0"/>
              <w:jc w:val="left"/>
            </w:pPr>
            <w:r w:rsidRPr="00FC40B3">
              <w:t>-</w:t>
            </w:r>
          </w:p>
        </w:tc>
        <w:tc>
          <w:tcPr>
            <w:tcW w:w="1701" w:type="dxa"/>
          </w:tcPr>
          <w:p w14:paraId="2FDF4DF0" w14:textId="05FCD3A6" w:rsidR="00AA6AAF" w:rsidRPr="00FC40B3" w:rsidRDefault="00AA6AAF" w:rsidP="00566D8B">
            <w:pPr>
              <w:pStyle w:val="a7"/>
              <w:suppressAutoHyphens/>
              <w:spacing w:before="0" w:after="0"/>
              <w:ind w:left="62" w:firstLine="0"/>
              <w:jc w:val="left"/>
            </w:pPr>
            <w:r w:rsidRPr="00FC40B3">
              <w:t>-</w:t>
            </w:r>
          </w:p>
        </w:tc>
        <w:tc>
          <w:tcPr>
            <w:tcW w:w="1701" w:type="dxa"/>
          </w:tcPr>
          <w:p w14:paraId="24BDAEE8" w14:textId="15E474C9" w:rsidR="00AA6AAF" w:rsidRPr="00FC40B3" w:rsidRDefault="00AA6AAF" w:rsidP="00566D8B">
            <w:pPr>
              <w:pStyle w:val="a7"/>
              <w:suppressAutoHyphens/>
              <w:spacing w:before="0" w:after="0"/>
              <w:ind w:firstLine="0"/>
              <w:jc w:val="left"/>
            </w:pPr>
            <w:r w:rsidRPr="00FC40B3">
              <w:t>-</w:t>
            </w:r>
          </w:p>
        </w:tc>
        <w:tc>
          <w:tcPr>
            <w:tcW w:w="1418" w:type="dxa"/>
            <w:shd w:val="clear" w:color="auto" w:fill="auto"/>
          </w:tcPr>
          <w:p w14:paraId="5640C0C4" w14:textId="51F9C683" w:rsidR="00AA6AAF" w:rsidRPr="00FC40B3" w:rsidRDefault="00AA6AAF" w:rsidP="00566D8B">
            <w:pPr>
              <w:spacing w:after="160"/>
              <w:ind w:left="0" w:firstLine="0"/>
            </w:pPr>
            <w:r w:rsidRPr="00FC40B3">
              <w:t>-</w:t>
            </w:r>
          </w:p>
        </w:tc>
        <w:tc>
          <w:tcPr>
            <w:tcW w:w="1275" w:type="dxa"/>
            <w:shd w:val="clear" w:color="auto" w:fill="auto"/>
          </w:tcPr>
          <w:p w14:paraId="15D4DDB4" w14:textId="1B3B1C27" w:rsidR="00AA6AAF" w:rsidRPr="004D735E" w:rsidRDefault="00E10B1D" w:rsidP="00566D8B">
            <w:pPr>
              <w:spacing w:after="160"/>
              <w:ind w:left="0" w:firstLine="0"/>
            </w:pPr>
            <w:r w:rsidRPr="004D735E">
              <w:t>781</w:t>
            </w:r>
            <w:r w:rsidR="00B4621D" w:rsidRPr="004D735E">
              <w:t>3,0</w:t>
            </w:r>
          </w:p>
        </w:tc>
        <w:tc>
          <w:tcPr>
            <w:tcW w:w="2091" w:type="dxa"/>
            <w:shd w:val="clear" w:color="auto" w:fill="auto"/>
          </w:tcPr>
          <w:p w14:paraId="306AF1F0" w14:textId="3FDD8242" w:rsidR="00AA6AAF" w:rsidRPr="00683FDB" w:rsidRDefault="00AA6AAF" w:rsidP="00566D8B">
            <w:pPr>
              <w:spacing w:after="160"/>
              <w:ind w:left="0" w:firstLine="0"/>
            </w:pPr>
            <w:r w:rsidRPr="00683FDB">
              <w:t>-</w:t>
            </w:r>
          </w:p>
        </w:tc>
      </w:tr>
      <w:tr w:rsidR="00AA6AAF" w:rsidRPr="002E36E6" w14:paraId="2EFDCD75" w14:textId="0A478A92" w:rsidTr="00267629">
        <w:trPr>
          <w:trHeight w:hRule="exact" w:val="267"/>
        </w:trPr>
        <w:tc>
          <w:tcPr>
            <w:tcW w:w="988" w:type="dxa"/>
          </w:tcPr>
          <w:p w14:paraId="36C49521" w14:textId="3A914F29" w:rsidR="00AA6AAF" w:rsidRPr="00AA6AAF" w:rsidRDefault="00AA6AAF" w:rsidP="009D1794">
            <w:pPr>
              <w:suppressAutoHyphens/>
              <w:spacing w:after="0"/>
              <w:ind w:left="0" w:firstLine="0"/>
            </w:pPr>
            <w:r w:rsidRPr="00AA6AAF">
              <w:t>СП-2</w:t>
            </w:r>
          </w:p>
        </w:tc>
        <w:tc>
          <w:tcPr>
            <w:tcW w:w="1984" w:type="dxa"/>
          </w:tcPr>
          <w:p w14:paraId="601FA9B5" w14:textId="682C8974" w:rsidR="00AA6AAF" w:rsidRPr="00846953" w:rsidRDefault="00AA6AAF" w:rsidP="00566D8B">
            <w:pPr>
              <w:pStyle w:val="a7"/>
              <w:suppressAutoHyphens/>
              <w:spacing w:before="0" w:after="0"/>
              <w:ind w:left="62" w:hanging="8"/>
              <w:jc w:val="left"/>
            </w:pPr>
            <w:r>
              <w:t xml:space="preserve">Зона </w:t>
            </w:r>
            <w:r w:rsidR="00260FAB">
              <w:t>кладбищ</w:t>
            </w:r>
          </w:p>
        </w:tc>
        <w:tc>
          <w:tcPr>
            <w:tcW w:w="1843" w:type="dxa"/>
          </w:tcPr>
          <w:p w14:paraId="57AB624D" w14:textId="25C6D413" w:rsidR="00AA6AAF" w:rsidRPr="00846953" w:rsidRDefault="00AA6AAF" w:rsidP="00566D8B">
            <w:pPr>
              <w:pStyle w:val="a7"/>
              <w:suppressAutoHyphens/>
              <w:spacing w:before="0" w:after="0"/>
              <w:ind w:firstLine="0"/>
              <w:jc w:val="left"/>
            </w:pPr>
            <w:r>
              <w:t>Существующая</w:t>
            </w:r>
          </w:p>
        </w:tc>
        <w:tc>
          <w:tcPr>
            <w:tcW w:w="1559" w:type="dxa"/>
          </w:tcPr>
          <w:p w14:paraId="39BE62CA" w14:textId="6BC213AD" w:rsidR="00AA6AAF" w:rsidRPr="00FC40B3" w:rsidRDefault="00AA6AAF" w:rsidP="00566D8B">
            <w:pPr>
              <w:pStyle w:val="a7"/>
              <w:suppressAutoHyphens/>
              <w:spacing w:before="0" w:after="0"/>
              <w:ind w:firstLine="0"/>
              <w:jc w:val="left"/>
            </w:pPr>
            <w:r w:rsidRPr="00FC40B3">
              <w:t>-</w:t>
            </w:r>
          </w:p>
        </w:tc>
        <w:tc>
          <w:tcPr>
            <w:tcW w:w="1701" w:type="dxa"/>
          </w:tcPr>
          <w:p w14:paraId="57E0B7A6" w14:textId="3364AD83" w:rsidR="00AA6AAF" w:rsidRPr="00FC40B3" w:rsidRDefault="00AA6AAF" w:rsidP="00566D8B">
            <w:pPr>
              <w:pStyle w:val="a7"/>
              <w:suppressAutoHyphens/>
              <w:spacing w:before="0" w:after="0"/>
              <w:ind w:firstLine="0"/>
              <w:jc w:val="left"/>
            </w:pPr>
            <w:r w:rsidRPr="00FC40B3">
              <w:t>-</w:t>
            </w:r>
          </w:p>
        </w:tc>
        <w:tc>
          <w:tcPr>
            <w:tcW w:w="1701" w:type="dxa"/>
          </w:tcPr>
          <w:p w14:paraId="62F23418" w14:textId="554D6C6C" w:rsidR="00AA6AAF" w:rsidRPr="00FC40B3" w:rsidRDefault="00AA6AAF" w:rsidP="00566D8B">
            <w:pPr>
              <w:pStyle w:val="a7"/>
              <w:suppressAutoHyphens/>
              <w:spacing w:before="0" w:after="0"/>
              <w:ind w:firstLine="0"/>
              <w:jc w:val="left"/>
            </w:pPr>
            <w:r w:rsidRPr="00FC40B3">
              <w:t>-</w:t>
            </w:r>
          </w:p>
        </w:tc>
        <w:tc>
          <w:tcPr>
            <w:tcW w:w="1418" w:type="dxa"/>
            <w:shd w:val="clear" w:color="auto" w:fill="auto"/>
          </w:tcPr>
          <w:p w14:paraId="08B35BA8" w14:textId="76415FFC" w:rsidR="00AA6AAF" w:rsidRPr="00FC40B3" w:rsidRDefault="00AA6AAF" w:rsidP="00566D8B">
            <w:pPr>
              <w:spacing w:after="160"/>
              <w:ind w:left="0" w:firstLine="0"/>
            </w:pPr>
            <w:r w:rsidRPr="00FC40B3">
              <w:t>-</w:t>
            </w:r>
          </w:p>
        </w:tc>
        <w:tc>
          <w:tcPr>
            <w:tcW w:w="1275" w:type="dxa"/>
            <w:shd w:val="clear" w:color="auto" w:fill="auto"/>
          </w:tcPr>
          <w:p w14:paraId="65B25CF8" w14:textId="6F511F16" w:rsidR="00AA6AAF" w:rsidRPr="004D735E" w:rsidRDefault="00B4621D" w:rsidP="00566D8B">
            <w:pPr>
              <w:spacing w:after="160"/>
              <w:ind w:left="0" w:firstLine="0"/>
            </w:pPr>
            <w:r w:rsidRPr="004D735E">
              <w:t>11,3</w:t>
            </w:r>
          </w:p>
        </w:tc>
        <w:tc>
          <w:tcPr>
            <w:tcW w:w="2091" w:type="dxa"/>
            <w:shd w:val="clear" w:color="auto" w:fill="auto"/>
          </w:tcPr>
          <w:p w14:paraId="37A708EF" w14:textId="2FDAEADB" w:rsidR="00AA6AAF" w:rsidRPr="00683FDB" w:rsidRDefault="00AA6AAF" w:rsidP="00566D8B">
            <w:pPr>
              <w:spacing w:after="160"/>
              <w:ind w:left="0" w:firstLine="0"/>
            </w:pPr>
            <w:r w:rsidRPr="00683FDB">
              <w:t>-</w:t>
            </w:r>
          </w:p>
        </w:tc>
      </w:tr>
      <w:tr w:rsidR="00AA6AAF" w:rsidRPr="002E36E6" w14:paraId="5D019356" w14:textId="77777777" w:rsidTr="00267629">
        <w:trPr>
          <w:trHeight w:val="113"/>
        </w:trPr>
        <w:tc>
          <w:tcPr>
            <w:tcW w:w="988" w:type="dxa"/>
          </w:tcPr>
          <w:p w14:paraId="2CC6CF46" w14:textId="28120A30" w:rsidR="00AA6AAF" w:rsidRPr="00AA6AAF" w:rsidRDefault="00AA6AAF" w:rsidP="009D1794">
            <w:pPr>
              <w:suppressAutoHyphens/>
              <w:spacing w:after="0"/>
              <w:ind w:left="0" w:firstLine="0"/>
            </w:pPr>
            <w:r w:rsidRPr="00AA6AAF">
              <w:t>СП-3</w:t>
            </w:r>
          </w:p>
        </w:tc>
        <w:tc>
          <w:tcPr>
            <w:tcW w:w="1984" w:type="dxa"/>
          </w:tcPr>
          <w:p w14:paraId="620A767C" w14:textId="5A260A79" w:rsidR="00AA6AAF" w:rsidRPr="003D1C40" w:rsidRDefault="00AA6AAF" w:rsidP="00566D8B">
            <w:pPr>
              <w:pStyle w:val="a7"/>
              <w:suppressAutoHyphens/>
              <w:spacing w:before="0" w:after="0"/>
              <w:ind w:left="62" w:hanging="8"/>
              <w:jc w:val="left"/>
            </w:pPr>
            <w:r w:rsidRPr="00E1180B">
              <w:t>Зона складирования и захоронения отходов</w:t>
            </w:r>
          </w:p>
        </w:tc>
        <w:tc>
          <w:tcPr>
            <w:tcW w:w="1843" w:type="dxa"/>
          </w:tcPr>
          <w:p w14:paraId="46706CE1" w14:textId="7BC17FA4" w:rsidR="00AA6AAF" w:rsidRDefault="00AA6AAF" w:rsidP="00566D8B">
            <w:pPr>
              <w:pStyle w:val="a7"/>
              <w:suppressAutoHyphens/>
              <w:spacing w:before="0" w:after="0"/>
              <w:ind w:firstLine="0"/>
              <w:jc w:val="left"/>
            </w:pPr>
            <w:r>
              <w:t>Существующая</w:t>
            </w:r>
          </w:p>
        </w:tc>
        <w:tc>
          <w:tcPr>
            <w:tcW w:w="1559" w:type="dxa"/>
          </w:tcPr>
          <w:p w14:paraId="620DDAEA" w14:textId="77772611" w:rsidR="00AA6AAF" w:rsidRPr="00FC40B3" w:rsidRDefault="00AA6AAF" w:rsidP="00566D8B">
            <w:pPr>
              <w:pStyle w:val="a7"/>
              <w:suppressAutoHyphens/>
              <w:spacing w:before="0" w:after="0"/>
              <w:ind w:firstLine="0"/>
              <w:jc w:val="left"/>
            </w:pPr>
            <w:r w:rsidRPr="00FC40B3">
              <w:t>-</w:t>
            </w:r>
          </w:p>
        </w:tc>
        <w:tc>
          <w:tcPr>
            <w:tcW w:w="1701" w:type="dxa"/>
          </w:tcPr>
          <w:p w14:paraId="4894216B" w14:textId="30FC562F" w:rsidR="00AA6AAF" w:rsidRPr="00FC40B3" w:rsidRDefault="00AA6AAF" w:rsidP="00566D8B">
            <w:pPr>
              <w:pStyle w:val="a7"/>
              <w:suppressAutoHyphens/>
              <w:spacing w:before="0" w:after="0"/>
              <w:ind w:left="62" w:firstLine="0"/>
              <w:jc w:val="left"/>
            </w:pPr>
            <w:r w:rsidRPr="00FC40B3">
              <w:t>-</w:t>
            </w:r>
          </w:p>
        </w:tc>
        <w:tc>
          <w:tcPr>
            <w:tcW w:w="1701" w:type="dxa"/>
          </w:tcPr>
          <w:p w14:paraId="75D2DA9D" w14:textId="5B83143A" w:rsidR="00AA6AAF" w:rsidRPr="00FC40B3" w:rsidRDefault="00AA6AAF" w:rsidP="00566D8B">
            <w:pPr>
              <w:pStyle w:val="a7"/>
              <w:suppressAutoHyphens/>
              <w:spacing w:before="0" w:after="0"/>
              <w:ind w:firstLine="0"/>
              <w:jc w:val="left"/>
            </w:pPr>
            <w:r w:rsidRPr="00FC40B3">
              <w:t>-</w:t>
            </w:r>
          </w:p>
        </w:tc>
        <w:tc>
          <w:tcPr>
            <w:tcW w:w="1418" w:type="dxa"/>
            <w:shd w:val="clear" w:color="auto" w:fill="auto"/>
          </w:tcPr>
          <w:p w14:paraId="3519A396" w14:textId="4EABD607" w:rsidR="00AA6AAF" w:rsidRPr="00FC40B3" w:rsidRDefault="00AA6AAF" w:rsidP="00566D8B">
            <w:pPr>
              <w:spacing w:after="160"/>
              <w:ind w:left="0" w:firstLine="0"/>
            </w:pPr>
            <w:r w:rsidRPr="00FC40B3">
              <w:t>-</w:t>
            </w:r>
          </w:p>
        </w:tc>
        <w:tc>
          <w:tcPr>
            <w:tcW w:w="1275" w:type="dxa"/>
            <w:shd w:val="clear" w:color="auto" w:fill="auto"/>
          </w:tcPr>
          <w:p w14:paraId="33A5705C" w14:textId="1C09178B" w:rsidR="00AA6AAF" w:rsidRPr="00523833" w:rsidRDefault="00563B90" w:rsidP="00566D8B">
            <w:pPr>
              <w:spacing w:after="160"/>
              <w:ind w:left="0" w:firstLine="0"/>
              <w:rPr>
                <w:highlight w:val="yellow"/>
              </w:rPr>
            </w:pPr>
            <w:r w:rsidRPr="00563B90">
              <w:t>4,8</w:t>
            </w:r>
          </w:p>
        </w:tc>
        <w:tc>
          <w:tcPr>
            <w:tcW w:w="2091" w:type="dxa"/>
            <w:shd w:val="clear" w:color="auto" w:fill="auto"/>
          </w:tcPr>
          <w:p w14:paraId="6CD43C1B" w14:textId="2444EBCB" w:rsidR="00AA6AAF" w:rsidRPr="00683FDB" w:rsidRDefault="00AA6AAF" w:rsidP="00566D8B">
            <w:pPr>
              <w:spacing w:after="160"/>
              <w:ind w:left="0" w:firstLine="0"/>
            </w:pPr>
            <w:r w:rsidRPr="00683FDB">
              <w:t>-</w:t>
            </w:r>
          </w:p>
        </w:tc>
      </w:tr>
      <w:tr w:rsidR="00AA6AAF" w:rsidRPr="002E36E6" w14:paraId="6118C705" w14:textId="77777777" w:rsidTr="00267629">
        <w:trPr>
          <w:trHeight w:val="113"/>
        </w:trPr>
        <w:tc>
          <w:tcPr>
            <w:tcW w:w="988" w:type="dxa"/>
          </w:tcPr>
          <w:p w14:paraId="5A38C913" w14:textId="44C3AD89" w:rsidR="00AA6AAF" w:rsidRPr="00AA6AAF" w:rsidRDefault="00AA6AAF" w:rsidP="009D1794">
            <w:pPr>
              <w:suppressAutoHyphens/>
              <w:spacing w:after="0"/>
              <w:ind w:left="0" w:firstLine="0"/>
            </w:pPr>
            <w:r w:rsidRPr="00AA6AAF">
              <w:t>ИВ</w:t>
            </w:r>
          </w:p>
        </w:tc>
        <w:tc>
          <w:tcPr>
            <w:tcW w:w="1984" w:type="dxa"/>
          </w:tcPr>
          <w:p w14:paraId="4F86B4D2" w14:textId="2DF37637" w:rsidR="00AA6AAF" w:rsidRPr="00E1180B" w:rsidRDefault="00AA6AAF" w:rsidP="00566D8B">
            <w:pPr>
              <w:pStyle w:val="a7"/>
              <w:suppressAutoHyphens/>
              <w:spacing w:before="0" w:after="0"/>
              <w:ind w:left="62" w:hanging="8"/>
              <w:jc w:val="left"/>
            </w:pPr>
            <w:r>
              <w:t>Зона озеленения специального назначения</w:t>
            </w:r>
          </w:p>
        </w:tc>
        <w:tc>
          <w:tcPr>
            <w:tcW w:w="1843" w:type="dxa"/>
          </w:tcPr>
          <w:p w14:paraId="7DD3AABC" w14:textId="0955679E" w:rsidR="00AA6AAF" w:rsidRDefault="00AA6AAF" w:rsidP="00566D8B">
            <w:pPr>
              <w:pStyle w:val="a7"/>
              <w:suppressAutoHyphens/>
              <w:spacing w:before="0" w:after="0"/>
              <w:ind w:firstLine="0"/>
              <w:jc w:val="left"/>
            </w:pPr>
            <w:r>
              <w:t>Существующая</w:t>
            </w:r>
          </w:p>
        </w:tc>
        <w:tc>
          <w:tcPr>
            <w:tcW w:w="1559" w:type="dxa"/>
          </w:tcPr>
          <w:p w14:paraId="3C49F551" w14:textId="2C74DEE8" w:rsidR="00AA6AAF" w:rsidRPr="00FC40B3" w:rsidRDefault="00AA6AAF" w:rsidP="00566D8B">
            <w:pPr>
              <w:pStyle w:val="a7"/>
              <w:suppressAutoHyphens/>
              <w:spacing w:before="0" w:after="0"/>
              <w:ind w:firstLine="0"/>
              <w:jc w:val="left"/>
            </w:pPr>
            <w:r w:rsidRPr="00FC40B3">
              <w:t>-</w:t>
            </w:r>
          </w:p>
        </w:tc>
        <w:tc>
          <w:tcPr>
            <w:tcW w:w="1701" w:type="dxa"/>
          </w:tcPr>
          <w:p w14:paraId="7C550A8D" w14:textId="1A984133" w:rsidR="00AA6AAF" w:rsidRPr="00FC40B3" w:rsidRDefault="00AA6AAF" w:rsidP="00566D8B">
            <w:pPr>
              <w:pStyle w:val="a7"/>
              <w:suppressAutoHyphens/>
              <w:spacing w:before="0" w:after="0"/>
              <w:ind w:left="62" w:firstLine="0"/>
              <w:jc w:val="left"/>
            </w:pPr>
            <w:r w:rsidRPr="00FC40B3">
              <w:t>-</w:t>
            </w:r>
          </w:p>
        </w:tc>
        <w:tc>
          <w:tcPr>
            <w:tcW w:w="1701" w:type="dxa"/>
          </w:tcPr>
          <w:p w14:paraId="6582B32A" w14:textId="5E0A0FFA" w:rsidR="00AA6AAF" w:rsidRPr="00FC40B3" w:rsidRDefault="00AA6AAF" w:rsidP="00566D8B">
            <w:pPr>
              <w:pStyle w:val="a7"/>
              <w:suppressAutoHyphens/>
              <w:spacing w:before="0" w:after="0"/>
              <w:ind w:firstLine="0"/>
              <w:jc w:val="left"/>
            </w:pPr>
            <w:r w:rsidRPr="00FC40B3">
              <w:t>-</w:t>
            </w:r>
          </w:p>
        </w:tc>
        <w:tc>
          <w:tcPr>
            <w:tcW w:w="1418" w:type="dxa"/>
            <w:shd w:val="clear" w:color="auto" w:fill="auto"/>
          </w:tcPr>
          <w:p w14:paraId="62203A7B" w14:textId="4313CA7A" w:rsidR="00AA6AAF" w:rsidRPr="00FC40B3" w:rsidRDefault="00AA6AAF" w:rsidP="00566D8B">
            <w:pPr>
              <w:spacing w:after="160"/>
              <w:ind w:left="0" w:firstLine="0"/>
            </w:pPr>
            <w:r w:rsidRPr="00FC40B3">
              <w:t>-</w:t>
            </w:r>
          </w:p>
        </w:tc>
        <w:tc>
          <w:tcPr>
            <w:tcW w:w="1275" w:type="dxa"/>
            <w:shd w:val="clear" w:color="auto" w:fill="auto"/>
          </w:tcPr>
          <w:p w14:paraId="097073ED" w14:textId="4BA6AECE" w:rsidR="00AA6AAF" w:rsidRPr="00563B90" w:rsidRDefault="00563B90" w:rsidP="00566D8B">
            <w:pPr>
              <w:spacing w:after="160"/>
              <w:ind w:left="0" w:firstLine="0"/>
            </w:pPr>
            <w:r w:rsidRPr="00563B90">
              <w:t>6,9</w:t>
            </w:r>
          </w:p>
        </w:tc>
        <w:tc>
          <w:tcPr>
            <w:tcW w:w="2091" w:type="dxa"/>
            <w:shd w:val="clear" w:color="auto" w:fill="auto"/>
          </w:tcPr>
          <w:p w14:paraId="3A1C0C83" w14:textId="12EB959E" w:rsidR="00AA6AAF" w:rsidRPr="00683FDB" w:rsidRDefault="00AA6AAF" w:rsidP="00566D8B">
            <w:pPr>
              <w:spacing w:after="160"/>
              <w:ind w:left="0" w:firstLine="0"/>
            </w:pPr>
            <w:r w:rsidRPr="00683FDB">
              <w:t>-</w:t>
            </w:r>
          </w:p>
        </w:tc>
      </w:tr>
      <w:tr w:rsidR="003F25AA" w:rsidRPr="002E36E6" w14:paraId="43DB5BED" w14:textId="77777777" w:rsidTr="00267629">
        <w:trPr>
          <w:trHeight w:val="113"/>
        </w:trPr>
        <w:tc>
          <w:tcPr>
            <w:tcW w:w="988" w:type="dxa"/>
          </w:tcPr>
          <w:p w14:paraId="70F1CE86" w14:textId="7AF3591F" w:rsidR="003F25AA" w:rsidRPr="00AA6AAF" w:rsidRDefault="003F25AA" w:rsidP="009D1794">
            <w:pPr>
              <w:suppressAutoHyphens/>
              <w:spacing w:after="0"/>
              <w:ind w:left="0" w:firstLine="0"/>
            </w:pPr>
            <w:r w:rsidRPr="00AA6AAF">
              <w:t>СП-1</w:t>
            </w:r>
          </w:p>
        </w:tc>
        <w:tc>
          <w:tcPr>
            <w:tcW w:w="1984" w:type="dxa"/>
          </w:tcPr>
          <w:p w14:paraId="078CE69D" w14:textId="61685842" w:rsidR="003F25AA" w:rsidRDefault="003F25AA" w:rsidP="00566D8B">
            <w:pPr>
              <w:pStyle w:val="a7"/>
              <w:suppressAutoHyphens/>
              <w:spacing w:before="0" w:after="0"/>
              <w:ind w:left="62" w:hanging="8"/>
              <w:jc w:val="left"/>
            </w:pPr>
            <w:r>
              <w:t>Зона специального назначения</w:t>
            </w:r>
          </w:p>
        </w:tc>
        <w:tc>
          <w:tcPr>
            <w:tcW w:w="1843" w:type="dxa"/>
          </w:tcPr>
          <w:p w14:paraId="4377D94C" w14:textId="173160EE" w:rsidR="003F25AA" w:rsidRDefault="003F25AA" w:rsidP="00566D8B">
            <w:pPr>
              <w:pStyle w:val="a7"/>
              <w:suppressAutoHyphens/>
              <w:spacing w:before="0" w:after="0"/>
              <w:ind w:firstLine="0"/>
              <w:jc w:val="left"/>
            </w:pPr>
            <w:r>
              <w:t>Существующая</w:t>
            </w:r>
          </w:p>
        </w:tc>
        <w:tc>
          <w:tcPr>
            <w:tcW w:w="1559" w:type="dxa"/>
          </w:tcPr>
          <w:p w14:paraId="67D7FE4A" w14:textId="5C603A57" w:rsidR="003F25AA" w:rsidRPr="00FC40B3" w:rsidRDefault="003F25AA" w:rsidP="00566D8B">
            <w:pPr>
              <w:pStyle w:val="a7"/>
              <w:suppressAutoHyphens/>
              <w:spacing w:before="0" w:after="0"/>
              <w:ind w:firstLine="0"/>
              <w:jc w:val="left"/>
            </w:pPr>
            <w:r w:rsidRPr="00FC40B3">
              <w:t>-</w:t>
            </w:r>
          </w:p>
        </w:tc>
        <w:tc>
          <w:tcPr>
            <w:tcW w:w="1701" w:type="dxa"/>
          </w:tcPr>
          <w:p w14:paraId="64435A3C" w14:textId="72AAF810" w:rsidR="003F25AA" w:rsidRPr="00FC40B3" w:rsidRDefault="003F25AA" w:rsidP="00566D8B">
            <w:pPr>
              <w:pStyle w:val="a7"/>
              <w:suppressAutoHyphens/>
              <w:spacing w:before="0" w:after="0"/>
              <w:ind w:left="62" w:firstLine="0"/>
              <w:jc w:val="left"/>
            </w:pPr>
            <w:r w:rsidRPr="00FC40B3">
              <w:t>-</w:t>
            </w:r>
          </w:p>
        </w:tc>
        <w:tc>
          <w:tcPr>
            <w:tcW w:w="1701" w:type="dxa"/>
          </w:tcPr>
          <w:p w14:paraId="06E9AB95" w14:textId="23FB8390" w:rsidR="003F25AA" w:rsidRPr="00FC40B3" w:rsidRDefault="003F25AA" w:rsidP="00566D8B">
            <w:pPr>
              <w:pStyle w:val="a7"/>
              <w:suppressAutoHyphens/>
              <w:spacing w:before="0" w:after="0"/>
              <w:ind w:firstLine="0"/>
              <w:jc w:val="left"/>
            </w:pPr>
            <w:r w:rsidRPr="00FC40B3">
              <w:t>-</w:t>
            </w:r>
          </w:p>
        </w:tc>
        <w:tc>
          <w:tcPr>
            <w:tcW w:w="1418" w:type="dxa"/>
            <w:shd w:val="clear" w:color="auto" w:fill="auto"/>
          </w:tcPr>
          <w:p w14:paraId="4D68294D" w14:textId="02F2E7A2" w:rsidR="003F25AA" w:rsidRPr="00FC40B3" w:rsidRDefault="003F25AA" w:rsidP="00566D8B">
            <w:pPr>
              <w:spacing w:after="160"/>
              <w:ind w:left="0" w:firstLine="0"/>
            </w:pPr>
            <w:r w:rsidRPr="00FC40B3">
              <w:t>-</w:t>
            </w:r>
          </w:p>
        </w:tc>
        <w:tc>
          <w:tcPr>
            <w:tcW w:w="1275" w:type="dxa"/>
            <w:shd w:val="clear" w:color="auto" w:fill="auto"/>
          </w:tcPr>
          <w:p w14:paraId="30055553" w14:textId="5369963A" w:rsidR="003F25AA" w:rsidRPr="00563B90" w:rsidRDefault="00961B7C" w:rsidP="00566D8B">
            <w:pPr>
              <w:spacing w:after="160"/>
              <w:ind w:left="0" w:firstLine="0"/>
            </w:pPr>
            <w:r>
              <w:t>9,5</w:t>
            </w:r>
          </w:p>
        </w:tc>
        <w:tc>
          <w:tcPr>
            <w:tcW w:w="2091" w:type="dxa"/>
            <w:shd w:val="clear" w:color="auto" w:fill="auto"/>
          </w:tcPr>
          <w:p w14:paraId="57A72FA3" w14:textId="742B6A93" w:rsidR="003F25AA" w:rsidRPr="00683FDB" w:rsidRDefault="003F25AA" w:rsidP="00566D8B">
            <w:pPr>
              <w:spacing w:after="160"/>
              <w:ind w:left="0" w:firstLine="0"/>
            </w:pPr>
            <w:r w:rsidRPr="00683FDB">
              <w:t>-</w:t>
            </w:r>
          </w:p>
        </w:tc>
      </w:tr>
    </w:tbl>
    <w:p w14:paraId="6F8EF343" w14:textId="6E6E89A3" w:rsidR="00BD011C" w:rsidRDefault="00FC40B3" w:rsidP="000B49A1">
      <w:r>
        <w:t xml:space="preserve">* - показатели для функциональных зон с планируемой жилой застройкой </w:t>
      </w:r>
      <w:r w:rsidR="00BD011C">
        <w:br w:type="page"/>
      </w:r>
    </w:p>
    <w:p w14:paraId="203067D3" w14:textId="7E0A688F" w:rsidR="008347F0" w:rsidRPr="008347F0" w:rsidRDefault="008347F0" w:rsidP="008347F0">
      <w:pPr>
        <w:pStyle w:val="2"/>
        <w:rPr>
          <w:rFonts w:ascii="Times New Roman" w:hAnsi="Times New Roman" w:cs="Times New Roman"/>
          <w:color w:val="auto"/>
          <w:sz w:val="28"/>
          <w:szCs w:val="28"/>
        </w:rPr>
      </w:pPr>
      <w:bookmarkStart w:id="10" w:name="_Toc152340731"/>
      <w:bookmarkStart w:id="11" w:name="_Toc194409229"/>
      <w:r w:rsidRPr="008347F0">
        <w:rPr>
          <w:rFonts w:ascii="Times New Roman" w:hAnsi="Times New Roman" w:cs="Times New Roman"/>
          <w:color w:val="auto"/>
          <w:sz w:val="28"/>
          <w:szCs w:val="28"/>
        </w:rPr>
        <w:lastRenderedPageBreak/>
        <w:t>3. Характеристики зон с особыми условиями использования территорий</w:t>
      </w:r>
      <w:bookmarkEnd w:id="10"/>
      <w:bookmarkEnd w:id="11"/>
    </w:p>
    <w:p w14:paraId="4A128367" w14:textId="77777777" w:rsidR="008347F0" w:rsidRPr="00327317" w:rsidRDefault="008347F0" w:rsidP="008347F0">
      <w:pPr>
        <w:pStyle w:val="ac"/>
        <w:suppressAutoHyphens/>
        <w:spacing w:after="0"/>
        <w:jc w:val="left"/>
        <w:rPr>
          <w:b/>
          <w:bCs/>
          <w:sz w:val="2"/>
          <w:szCs w:val="2"/>
        </w:rPr>
      </w:pPr>
    </w:p>
    <w:tbl>
      <w:tblPr>
        <w:tblStyle w:val="af4"/>
        <w:tblW w:w="5000" w:type="pct"/>
        <w:tblLook w:val="04A0" w:firstRow="1" w:lastRow="0" w:firstColumn="1" w:lastColumn="0" w:noHBand="0" w:noVBand="1"/>
      </w:tblPr>
      <w:tblGrid>
        <w:gridCol w:w="721"/>
        <w:gridCol w:w="2330"/>
        <w:gridCol w:w="8157"/>
        <w:gridCol w:w="3352"/>
      </w:tblGrid>
      <w:tr w:rsidR="006474ED" w14:paraId="73138E12" w14:textId="77777777" w:rsidTr="006474ED">
        <w:trPr>
          <w:tblHeader/>
        </w:trPr>
        <w:tc>
          <w:tcPr>
            <w:tcW w:w="248" w:type="pct"/>
          </w:tcPr>
          <w:p w14:paraId="43B3E270" w14:textId="77777777" w:rsidR="006474ED" w:rsidRDefault="006474ED" w:rsidP="006553F3">
            <w:pPr>
              <w:pStyle w:val="ac"/>
              <w:suppressAutoHyphens/>
              <w:spacing w:after="0"/>
              <w:ind w:firstLine="0"/>
              <w:jc w:val="center"/>
              <w:rPr>
                <w:b/>
                <w:bCs/>
                <w:sz w:val="28"/>
                <w:szCs w:val="28"/>
              </w:rPr>
            </w:pPr>
            <w:r>
              <w:rPr>
                <w:b/>
                <w:bCs/>
                <w:sz w:val="20"/>
                <w:szCs w:val="20"/>
              </w:rPr>
              <w:t>№ п/п</w:t>
            </w:r>
          </w:p>
        </w:tc>
        <w:tc>
          <w:tcPr>
            <w:tcW w:w="800" w:type="pct"/>
          </w:tcPr>
          <w:p w14:paraId="6702C0DF" w14:textId="77777777" w:rsidR="006474ED" w:rsidRDefault="006474ED" w:rsidP="006553F3">
            <w:pPr>
              <w:pStyle w:val="ac"/>
              <w:suppressAutoHyphens/>
              <w:spacing w:after="0"/>
              <w:ind w:firstLine="0"/>
              <w:jc w:val="center"/>
              <w:rPr>
                <w:b/>
                <w:bCs/>
                <w:sz w:val="28"/>
                <w:szCs w:val="28"/>
              </w:rPr>
            </w:pPr>
            <w:r>
              <w:rPr>
                <w:b/>
                <w:bCs/>
                <w:sz w:val="20"/>
                <w:szCs w:val="20"/>
              </w:rPr>
              <w:t>Вид зоны с особыми условиями использования территорий</w:t>
            </w:r>
          </w:p>
        </w:tc>
        <w:tc>
          <w:tcPr>
            <w:tcW w:w="2801" w:type="pct"/>
          </w:tcPr>
          <w:p w14:paraId="6FAE1136" w14:textId="77777777" w:rsidR="006474ED" w:rsidRDefault="006474ED" w:rsidP="006553F3">
            <w:pPr>
              <w:pStyle w:val="ac"/>
              <w:suppressAutoHyphens/>
              <w:spacing w:after="0"/>
              <w:ind w:firstLine="0"/>
              <w:jc w:val="center"/>
              <w:rPr>
                <w:b/>
                <w:bCs/>
                <w:sz w:val="28"/>
                <w:szCs w:val="28"/>
              </w:rPr>
            </w:pPr>
            <w:r>
              <w:rPr>
                <w:b/>
                <w:bCs/>
                <w:sz w:val="20"/>
                <w:szCs w:val="20"/>
              </w:rPr>
              <w:t>Режим использования или ограничения на использование территории</w:t>
            </w:r>
          </w:p>
        </w:tc>
        <w:tc>
          <w:tcPr>
            <w:tcW w:w="1151" w:type="pct"/>
          </w:tcPr>
          <w:p w14:paraId="03D73B88" w14:textId="77777777" w:rsidR="006474ED" w:rsidRDefault="006474ED" w:rsidP="006553F3">
            <w:pPr>
              <w:pStyle w:val="ac"/>
              <w:suppressAutoHyphens/>
              <w:spacing w:after="0"/>
              <w:ind w:firstLine="0"/>
              <w:jc w:val="center"/>
              <w:rPr>
                <w:b/>
                <w:bCs/>
                <w:sz w:val="28"/>
                <w:szCs w:val="28"/>
              </w:rPr>
            </w:pPr>
            <w:r>
              <w:rPr>
                <w:b/>
                <w:bCs/>
                <w:sz w:val="20"/>
                <w:szCs w:val="20"/>
              </w:rPr>
              <w:t>Нормативно-правовой документ, устанавливающий режим использования или ограничения на использование территории для каждого вида зон</w:t>
            </w:r>
          </w:p>
        </w:tc>
      </w:tr>
      <w:tr w:rsidR="006474ED" w:rsidRPr="00327317" w14:paraId="47D77EE5" w14:textId="77777777" w:rsidTr="006474ED">
        <w:tc>
          <w:tcPr>
            <w:tcW w:w="248" w:type="pct"/>
          </w:tcPr>
          <w:p w14:paraId="6491BFBA" w14:textId="77777777" w:rsidR="006474ED" w:rsidRPr="00327317" w:rsidRDefault="006474ED" w:rsidP="006553F3">
            <w:pPr>
              <w:pStyle w:val="ac"/>
              <w:suppressAutoHyphens/>
              <w:spacing w:after="0"/>
              <w:ind w:firstLine="0"/>
              <w:jc w:val="left"/>
              <w:rPr>
                <w:sz w:val="20"/>
                <w:szCs w:val="20"/>
              </w:rPr>
            </w:pPr>
            <w:r w:rsidRPr="00327317">
              <w:rPr>
                <w:sz w:val="20"/>
                <w:szCs w:val="20"/>
              </w:rPr>
              <w:t>1.</w:t>
            </w:r>
          </w:p>
        </w:tc>
        <w:tc>
          <w:tcPr>
            <w:tcW w:w="800" w:type="pct"/>
          </w:tcPr>
          <w:p w14:paraId="46753C54" w14:textId="77777777" w:rsidR="006474ED" w:rsidRPr="00327317" w:rsidRDefault="006474ED" w:rsidP="006553F3">
            <w:pPr>
              <w:pStyle w:val="Default"/>
              <w:rPr>
                <w:sz w:val="20"/>
                <w:szCs w:val="20"/>
              </w:rPr>
            </w:pPr>
            <w:r w:rsidRPr="00327317">
              <w:rPr>
                <w:sz w:val="20"/>
                <w:szCs w:val="20"/>
              </w:rPr>
              <w:t xml:space="preserve">Санитарно-защитная зона </w:t>
            </w:r>
          </w:p>
          <w:p w14:paraId="1A9842BA" w14:textId="77777777" w:rsidR="006474ED" w:rsidRPr="00327317" w:rsidRDefault="006474ED" w:rsidP="006553F3">
            <w:pPr>
              <w:pStyle w:val="ac"/>
              <w:suppressAutoHyphens/>
              <w:spacing w:after="0"/>
              <w:ind w:firstLine="0"/>
              <w:jc w:val="left"/>
              <w:rPr>
                <w:b/>
                <w:bCs/>
                <w:sz w:val="20"/>
                <w:szCs w:val="20"/>
              </w:rPr>
            </w:pPr>
          </w:p>
        </w:tc>
        <w:tc>
          <w:tcPr>
            <w:tcW w:w="2801" w:type="pct"/>
          </w:tcPr>
          <w:p w14:paraId="5E4495BC" w14:textId="77777777" w:rsidR="006474ED" w:rsidRPr="00327317" w:rsidRDefault="006474ED" w:rsidP="006553F3">
            <w:pPr>
              <w:pStyle w:val="Default"/>
              <w:jc w:val="both"/>
              <w:rPr>
                <w:sz w:val="20"/>
                <w:szCs w:val="20"/>
              </w:rPr>
            </w:pPr>
            <w:r w:rsidRPr="00327317">
              <w:rPr>
                <w:sz w:val="20"/>
                <w:szCs w:val="20"/>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14:paraId="08314808" w14:textId="77777777" w:rsidR="006474ED" w:rsidRPr="00327317" w:rsidRDefault="006474ED" w:rsidP="006553F3">
            <w:pPr>
              <w:pStyle w:val="Default"/>
              <w:jc w:val="both"/>
              <w:rPr>
                <w:sz w:val="20"/>
                <w:szCs w:val="20"/>
              </w:rPr>
            </w:pPr>
            <w:r w:rsidRPr="00327317">
              <w:rPr>
                <w:sz w:val="20"/>
                <w:szCs w:val="20"/>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 </w:t>
            </w:r>
          </w:p>
          <w:p w14:paraId="65A5229C" w14:textId="77777777" w:rsidR="006474ED" w:rsidRPr="00327317" w:rsidRDefault="006474ED" w:rsidP="006553F3">
            <w:pPr>
              <w:pStyle w:val="Default"/>
              <w:jc w:val="both"/>
              <w:rPr>
                <w:sz w:val="20"/>
                <w:szCs w:val="20"/>
              </w:rPr>
            </w:pPr>
            <w:r w:rsidRPr="00327317">
              <w:rPr>
                <w:sz w:val="20"/>
                <w:szCs w:val="20"/>
              </w:rPr>
              <w:t xml:space="preserve">В границах санитарно-защитной зоны не допускается использования земельных участков в целях: </w:t>
            </w:r>
          </w:p>
          <w:p w14:paraId="0B2DB45C" w14:textId="77777777" w:rsidR="006474ED" w:rsidRPr="00327317" w:rsidRDefault="006474ED" w:rsidP="006553F3">
            <w:pPr>
              <w:pStyle w:val="Default"/>
              <w:jc w:val="both"/>
              <w:rPr>
                <w:sz w:val="20"/>
                <w:szCs w:val="20"/>
              </w:rPr>
            </w:pPr>
            <w:r w:rsidRPr="00327317">
              <w:rPr>
                <w:sz w:val="20"/>
                <w:szCs w:val="20"/>
              </w:rPr>
              <w:t xml:space="preserve">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w:t>
            </w:r>
          </w:p>
          <w:p w14:paraId="736CE04C" w14:textId="77777777" w:rsidR="006474ED" w:rsidRPr="00327317" w:rsidRDefault="006474ED" w:rsidP="006553F3">
            <w:pPr>
              <w:pStyle w:val="ac"/>
              <w:suppressAutoHyphens/>
              <w:spacing w:after="0"/>
              <w:ind w:firstLine="0"/>
              <w:rPr>
                <w:b/>
                <w:bCs/>
                <w:sz w:val="20"/>
                <w:szCs w:val="20"/>
              </w:rPr>
            </w:pPr>
            <w:r w:rsidRPr="00327317">
              <w:rPr>
                <w:sz w:val="20"/>
                <w:szCs w:val="20"/>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 </w:t>
            </w:r>
          </w:p>
        </w:tc>
        <w:tc>
          <w:tcPr>
            <w:tcW w:w="1151" w:type="pct"/>
          </w:tcPr>
          <w:p w14:paraId="32E5AA43" w14:textId="77777777" w:rsidR="006474ED" w:rsidRPr="00327317" w:rsidRDefault="006474ED" w:rsidP="006553F3">
            <w:pPr>
              <w:pStyle w:val="Default"/>
              <w:rPr>
                <w:sz w:val="20"/>
                <w:szCs w:val="20"/>
              </w:rPr>
            </w:pPr>
            <w:r w:rsidRPr="00327317">
              <w:rPr>
                <w:sz w:val="20"/>
                <w:szCs w:val="20"/>
              </w:rPr>
              <w:t xml:space="preserve">СанПиН 2.2.1/2.1.1.1200-03 «Санитарно-защитные зоны и санитарная классификация предприятий, сооружений и иных объектов» </w:t>
            </w:r>
          </w:p>
          <w:p w14:paraId="2FC1A07C" w14:textId="77777777" w:rsidR="006474ED" w:rsidRPr="00327317" w:rsidRDefault="006474ED" w:rsidP="006553F3">
            <w:pPr>
              <w:pStyle w:val="ac"/>
              <w:suppressAutoHyphens/>
              <w:spacing w:after="0"/>
              <w:ind w:firstLine="0"/>
              <w:jc w:val="left"/>
              <w:rPr>
                <w:sz w:val="20"/>
                <w:szCs w:val="20"/>
              </w:rPr>
            </w:pPr>
          </w:p>
          <w:p w14:paraId="32368E36" w14:textId="77777777" w:rsidR="006474ED" w:rsidRPr="00327317" w:rsidRDefault="006474ED" w:rsidP="006553F3">
            <w:pPr>
              <w:pStyle w:val="ac"/>
              <w:suppressAutoHyphens/>
              <w:spacing w:after="0"/>
              <w:ind w:firstLine="0"/>
              <w:jc w:val="left"/>
              <w:rPr>
                <w:sz w:val="20"/>
                <w:szCs w:val="20"/>
              </w:rPr>
            </w:pPr>
          </w:p>
          <w:p w14:paraId="71FA8D4C" w14:textId="77777777" w:rsidR="006474ED" w:rsidRPr="00327317" w:rsidRDefault="006474ED" w:rsidP="006553F3">
            <w:pPr>
              <w:pStyle w:val="ac"/>
              <w:suppressAutoHyphens/>
              <w:spacing w:after="0"/>
              <w:ind w:firstLine="0"/>
              <w:jc w:val="left"/>
              <w:rPr>
                <w:sz w:val="20"/>
                <w:szCs w:val="20"/>
              </w:rPr>
            </w:pPr>
          </w:p>
          <w:p w14:paraId="340B9B17" w14:textId="77777777" w:rsidR="006474ED" w:rsidRPr="00327317" w:rsidRDefault="006474ED" w:rsidP="006553F3">
            <w:pPr>
              <w:pStyle w:val="ac"/>
              <w:suppressAutoHyphens/>
              <w:spacing w:after="0"/>
              <w:ind w:firstLine="0"/>
              <w:jc w:val="left"/>
              <w:rPr>
                <w:sz w:val="20"/>
                <w:szCs w:val="20"/>
              </w:rPr>
            </w:pPr>
          </w:p>
          <w:p w14:paraId="3C498C36" w14:textId="77777777" w:rsidR="006474ED" w:rsidRPr="00327317" w:rsidRDefault="006474ED" w:rsidP="006553F3">
            <w:pPr>
              <w:pStyle w:val="ac"/>
              <w:suppressAutoHyphens/>
              <w:spacing w:after="0"/>
              <w:ind w:firstLine="0"/>
              <w:jc w:val="left"/>
              <w:rPr>
                <w:sz w:val="20"/>
                <w:szCs w:val="20"/>
              </w:rPr>
            </w:pPr>
          </w:p>
          <w:p w14:paraId="6C94B8B3" w14:textId="77777777" w:rsidR="006474ED" w:rsidRPr="00327317" w:rsidRDefault="006474ED" w:rsidP="006553F3">
            <w:pPr>
              <w:pStyle w:val="ac"/>
              <w:suppressAutoHyphens/>
              <w:spacing w:after="0"/>
              <w:ind w:firstLine="0"/>
              <w:jc w:val="left"/>
              <w:rPr>
                <w:sz w:val="20"/>
                <w:szCs w:val="20"/>
              </w:rPr>
            </w:pPr>
          </w:p>
          <w:p w14:paraId="207E9700" w14:textId="77777777" w:rsidR="006474ED" w:rsidRPr="00327317" w:rsidRDefault="006474ED" w:rsidP="006553F3">
            <w:pPr>
              <w:pStyle w:val="ac"/>
              <w:suppressAutoHyphens/>
              <w:spacing w:after="0"/>
              <w:ind w:firstLine="0"/>
              <w:jc w:val="left"/>
              <w:rPr>
                <w:sz w:val="20"/>
                <w:szCs w:val="20"/>
              </w:rPr>
            </w:pPr>
          </w:p>
          <w:p w14:paraId="3373AB19" w14:textId="77777777" w:rsidR="006474ED" w:rsidRDefault="006474ED" w:rsidP="006553F3">
            <w:pPr>
              <w:pStyle w:val="ac"/>
              <w:suppressAutoHyphens/>
              <w:spacing w:after="0"/>
              <w:ind w:firstLine="0"/>
              <w:jc w:val="left"/>
              <w:rPr>
                <w:sz w:val="20"/>
                <w:szCs w:val="20"/>
              </w:rPr>
            </w:pPr>
          </w:p>
          <w:p w14:paraId="66522D93" w14:textId="77777777" w:rsidR="00CC01D5" w:rsidRDefault="00CC01D5" w:rsidP="006553F3">
            <w:pPr>
              <w:pStyle w:val="ac"/>
              <w:suppressAutoHyphens/>
              <w:spacing w:after="0"/>
              <w:ind w:firstLine="0"/>
              <w:jc w:val="left"/>
              <w:rPr>
                <w:sz w:val="20"/>
                <w:szCs w:val="20"/>
              </w:rPr>
            </w:pPr>
          </w:p>
          <w:p w14:paraId="7777BE96" w14:textId="77777777" w:rsidR="006474ED" w:rsidRPr="00327317" w:rsidRDefault="006474ED" w:rsidP="006553F3">
            <w:pPr>
              <w:pStyle w:val="ac"/>
              <w:suppressAutoHyphens/>
              <w:spacing w:after="0"/>
              <w:ind w:firstLine="0"/>
              <w:jc w:val="left"/>
              <w:rPr>
                <w:b/>
                <w:bCs/>
                <w:sz w:val="20"/>
                <w:szCs w:val="20"/>
              </w:rPr>
            </w:pPr>
            <w:r w:rsidRPr="00327317">
              <w:rPr>
                <w:sz w:val="20"/>
                <w:szCs w:val="20"/>
              </w:rPr>
              <w:t xml:space="preserve">Правила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03.03.2018 № 222 </w:t>
            </w:r>
          </w:p>
        </w:tc>
      </w:tr>
      <w:tr w:rsidR="006474ED" w:rsidRPr="00327317" w14:paraId="3D856013" w14:textId="77777777" w:rsidTr="006474ED">
        <w:tc>
          <w:tcPr>
            <w:tcW w:w="248" w:type="pct"/>
          </w:tcPr>
          <w:p w14:paraId="312C0184" w14:textId="77777777" w:rsidR="006474ED" w:rsidRPr="00327317" w:rsidRDefault="006474ED" w:rsidP="006553F3">
            <w:pPr>
              <w:pStyle w:val="ac"/>
              <w:suppressAutoHyphens/>
              <w:spacing w:after="0"/>
              <w:ind w:firstLine="0"/>
              <w:jc w:val="left"/>
              <w:rPr>
                <w:sz w:val="20"/>
                <w:szCs w:val="20"/>
              </w:rPr>
            </w:pPr>
            <w:r>
              <w:rPr>
                <w:sz w:val="20"/>
                <w:szCs w:val="20"/>
              </w:rPr>
              <w:t>2.</w:t>
            </w:r>
          </w:p>
        </w:tc>
        <w:tc>
          <w:tcPr>
            <w:tcW w:w="800" w:type="pct"/>
          </w:tcPr>
          <w:p w14:paraId="0042F521" w14:textId="77777777" w:rsidR="006474ED" w:rsidRPr="00327317" w:rsidRDefault="006474ED" w:rsidP="006553F3">
            <w:pPr>
              <w:pStyle w:val="Default"/>
              <w:rPr>
                <w:sz w:val="20"/>
                <w:szCs w:val="20"/>
              </w:rPr>
            </w:pPr>
            <w:r w:rsidRPr="00327317">
              <w:rPr>
                <w:sz w:val="20"/>
                <w:szCs w:val="20"/>
              </w:rPr>
              <w:t xml:space="preserve">Первый пояс зон санитарной охраны (строгого режима) источников водоснабжения и водопроводов питьевого назначения </w:t>
            </w:r>
          </w:p>
        </w:tc>
        <w:tc>
          <w:tcPr>
            <w:tcW w:w="2801" w:type="pct"/>
          </w:tcPr>
          <w:p w14:paraId="23C2B41A" w14:textId="77777777" w:rsidR="006474ED" w:rsidRPr="00327317" w:rsidRDefault="006474ED" w:rsidP="006553F3">
            <w:pPr>
              <w:pStyle w:val="Default"/>
              <w:jc w:val="both"/>
              <w:rPr>
                <w:sz w:val="20"/>
                <w:szCs w:val="20"/>
              </w:rPr>
            </w:pPr>
            <w:r w:rsidRPr="00327317">
              <w:rPr>
                <w:sz w:val="20"/>
                <w:szCs w:val="20"/>
              </w:rPr>
              <w:t>На территории первого пояса зон санитарной охраны (строгого режима) источников водоснабжения и водопроводов питьевого назначения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tc>
        <w:tc>
          <w:tcPr>
            <w:tcW w:w="1151" w:type="pct"/>
          </w:tcPr>
          <w:p w14:paraId="7F841D5D" w14:textId="77777777" w:rsidR="006474ED" w:rsidRPr="00327317" w:rsidRDefault="006474ED" w:rsidP="006553F3">
            <w:pPr>
              <w:pStyle w:val="Default"/>
              <w:rPr>
                <w:sz w:val="20"/>
                <w:szCs w:val="20"/>
              </w:rPr>
            </w:pPr>
            <w:r w:rsidRPr="00327317">
              <w:rPr>
                <w:sz w:val="20"/>
                <w:szCs w:val="20"/>
              </w:rPr>
              <w:t xml:space="preserve">СанПиН 2.1.4.1110-02 «Зоны санитарной охраны источников водоснабжения и водопроводов питьевого назначения» </w:t>
            </w:r>
          </w:p>
          <w:p w14:paraId="0A6771CC" w14:textId="77777777" w:rsidR="006474ED" w:rsidRPr="00327317" w:rsidRDefault="006474ED" w:rsidP="006553F3">
            <w:pPr>
              <w:pStyle w:val="Default"/>
              <w:rPr>
                <w:b/>
                <w:bCs/>
                <w:sz w:val="20"/>
                <w:szCs w:val="20"/>
              </w:rPr>
            </w:pPr>
          </w:p>
        </w:tc>
      </w:tr>
      <w:tr w:rsidR="006474ED" w:rsidRPr="00327317" w14:paraId="5031446E" w14:textId="77777777" w:rsidTr="006474ED">
        <w:tc>
          <w:tcPr>
            <w:tcW w:w="248" w:type="pct"/>
          </w:tcPr>
          <w:p w14:paraId="3E68BB93" w14:textId="77777777" w:rsidR="006474ED" w:rsidRPr="00327317" w:rsidRDefault="006474ED" w:rsidP="006553F3">
            <w:pPr>
              <w:pStyle w:val="ac"/>
              <w:suppressAutoHyphens/>
              <w:spacing w:after="0"/>
              <w:ind w:firstLine="0"/>
              <w:jc w:val="left"/>
              <w:rPr>
                <w:sz w:val="20"/>
                <w:szCs w:val="20"/>
              </w:rPr>
            </w:pPr>
            <w:r>
              <w:rPr>
                <w:sz w:val="20"/>
                <w:szCs w:val="20"/>
              </w:rPr>
              <w:lastRenderedPageBreak/>
              <w:t>4.</w:t>
            </w:r>
          </w:p>
        </w:tc>
        <w:tc>
          <w:tcPr>
            <w:tcW w:w="800" w:type="pct"/>
          </w:tcPr>
          <w:p w14:paraId="52F0D7BC" w14:textId="77777777" w:rsidR="006474ED" w:rsidRPr="00327317" w:rsidRDefault="006474ED" w:rsidP="006553F3">
            <w:pPr>
              <w:pStyle w:val="Default"/>
              <w:rPr>
                <w:sz w:val="20"/>
                <w:szCs w:val="20"/>
              </w:rPr>
            </w:pPr>
            <w:r w:rsidRPr="00327317">
              <w:rPr>
                <w:sz w:val="20"/>
                <w:szCs w:val="20"/>
              </w:rPr>
              <w:t xml:space="preserve">Охранные зоны тепловых сетей </w:t>
            </w:r>
          </w:p>
          <w:p w14:paraId="7C911F42" w14:textId="77777777" w:rsidR="006474ED" w:rsidRPr="00327317" w:rsidRDefault="006474ED" w:rsidP="006553F3">
            <w:pPr>
              <w:pStyle w:val="ac"/>
              <w:suppressAutoHyphens/>
              <w:spacing w:after="0"/>
              <w:ind w:firstLine="0"/>
              <w:jc w:val="left"/>
              <w:rPr>
                <w:b/>
                <w:bCs/>
                <w:sz w:val="20"/>
                <w:szCs w:val="20"/>
              </w:rPr>
            </w:pPr>
          </w:p>
        </w:tc>
        <w:tc>
          <w:tcPr>
            <w:tcW w:w="2801" w:type="pct"/>
          </w:tcPr>
          <w:p w14:paraId="6669309E" w14:textId="77777777" w:rsidR="006474ED" w:rsidRPr="00327317" w:rsidRDefault="006474ED" w:rsidP="006553F3">
            <w:pPr>
              <w:pStyle w:val="Default"/>
              <w:jc w:val="both"/>
              <w:rPr>
                <w:sz w:val="20"/>
                <w:szCs w:val="20"/>
              </w:rPr>
            </w:pPr>
            <w:r w:rsidRPr="00327317">
              <w:rPr>
                <w:sz w:val="20"/>
                <w:szCs w:val="20"/>
              </w:rPr>
              <w:t xml:space="preserve">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 </w:t>
            </w:r>
          </w:p>
          <w:p w14:paraId="6C7B1129" w14:textId="77777777" w:rsidR="006474ED" w:rsidRPr="00327317" w:rsidRDefault="006474ED" w:rsidP="006553F3">
            <w:pPr>
              <w:pStyle w:val="Default"/>
              <w:jc w:val="both"/>
              <w:rPr>
                <w:sz w:val="20"/>
                <w:szCs w:val="20"/>
              </w:rPr>
            </w:pPr>
            <w:r>
              <w:rPr>
                <w:sz w:val="20"/>
                <w:szCs w:val="20"/>
              </w:rPr>
              <w:t>-</w:t>
            </w:r>
            <w:r w:rsidRPr="00327317">
              <w:rPr>
                <w:sz w:val="20"/>
                <w:szCs w:val="20"/>
              </w:rPr>
              <w:t xml:space="preserve"> размещать автозаправочные станции, хранилища горюче-смазочных материалов, складировать агрессивные химические материалы; </w:t>
            </w:r>
          </w:p>
          <w:p w14:paraId="484E4416" w14:textId="77777777" w:rsidR="006474ED" w:rsidRPr="00327317" w:rsidRDefault="006474ED" w:rsidP="006553F3">
            <w:pPr>
              <w:pStyle w:val="Default"/>
              <w:jc w:val="both"/>
              <w:rPr>
                <w:sz w:val="20"/>
                <w:szCs w:val="20"/>
              </w:rPr>
            </w:pPr>
            <w:r>
              <w:rPr>
                <w:sz w:val="20"/>
                <w:szCs w:val="20"/>
              </w:rPr>
              <w:t>-</w:t>
            </w:r>
            <w:r w:rsidRPr="00327317">
              <w:rPr>
                <w:sz w:val="20"/>
                <w:szCs w:val="20"/>
              </w:rPr>
              <w:t xml:space="preserve">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w:t>
            </w:r>
          </w:p>
          <w:p w14:paraId="7D96D2EF" w14:textId="77777777" w:rsidR="006474ED" w:rsidRPr="00327317" w:rsidRDefault="006474ED" w:rsidP="006553F3">
            <w:pPr>
              <w:pStyle w:val="Default"/>
              <w:jc w:val="both"/>
              <w:rPr>
                <w:sz w:val="20"/>
                <w:szCs w:val="20"/>
              </w:rPr>
            </w:pPr>
            <w:r>
              <w:rPr>
                <w:sz w:val="20"/>
                <w:szCs w:val="20"/>
              </w:rPr>
              <w:t>-</w:t>
            </w:r>
            <w:r w:rsidRPr="00327317">
              <w:rPr>
                <w:sz w:val="20"/>
                <w:szCs w:val="20"/>
              </w:rPr>
              <w:t xml:space="preserve">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w:t>
            </w:r>
          </w:p>
          <w:p w14:paraId="1E271DF3" w14:textId="77777777" w:rsidR="006474ED" w:rsidRPr="00327317" w:rsidRDefault="006474ED" w:rsidP="006553F3">
            <w:pPr>
              <w:pStyle w:val="Default"/>
              <w:jc w:val="both"/>
              <w:rPr>
                <w:sz w:val="20"/>
                <w:szCs w:val="20"/>
              </w:rPr>
            </w:pPr>
            <w:r>
              <w:rPr>
                <w:sz w:val="20"/>
                <w:szCs w:val="20"/>
              </w:rPr>
              <w:t>-</w:t>
            </w:r>
            <w:r w:rsidRPr="00327317">
              <w:rPr>
                <w:sz w:val="20"/>
                <w:szCs w:val="20"/>
              </w:rPr>
              <w:t xml:space="preserve"> устраивать всякого рода свалки, разжигать костры, сжигать бытовой мусор или промышленные отходы; </w:t>
            </w:r>
          </w:p>
          <w:p w14:paraId="5DB4C852" w14:textId="77777777" w:rsidR="006474ED" w:rsidRPr="00327317" w:rsidRDefault="006474ED" w:rsidP="006553F3">
            <w:pPr>
              <w:pStyle w:val="Default"/>
              <w:jc w:val="both"/>
              <w:rPr>
                <w:sz w:val="20"/>
                <w:szCs w:val="20"/>
              </w:rPr>
            </w:pPr>
            <w:r>
              <w:rPr>
                <w:sz w:val="20"/>
                <w:szCs w:val="20"/>
              </w:rPr>
              <w:t>-</w:t>
            </w:r>
            <w:r w:rsidRPr="00327317">
              <w:rPr>
                <w:sz w:val="20"/>
                <w:szCs w:val="20"/>
              </w:rPr>
              <w:t xml:space="preserve"> производить работы ударными механизмами, производить сброс и слив едких и коррозионно-активных веществ и горюче-смазочных материалов; </w:t>
            </w:r>
          </w:p>
          <w:p w14:paraId="7B75D1D8" w14:textId="77777777" w:rsidR="006474ED" w:rsidRPr="00327317" w:rsidRDefault="006474ED" w:rsidP="006553F3">
            <w:pPr>
              <w:pStyle w:val="Default"/>
              <w:jc w:val="both"/>
              <w:rPr>
                <w:sz w:val="20"/>
                <w:szCs w:val="20"/>
              </w:rPr>
            </w:pPr>
            <w:r w:rsidRPr="00327317">
              <w:rPr>
                <w:sz w:val="20"/>
                <w:szCs w:val="20"/>
              </w:rPr>
              <w:t xml:space="preserve">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 </w:t>
            </w:r>
          </w:p>
          <w:p w14:paraId="7200466C" w14:textId="77777777" w:rsidR="006474ED" w:rsidRPr="00327317" w:rsidRDefault="006474ED" w:rsidP="006553F3">
            <w:pPr>
              <w:pStyle w:val="Default"/>
              <w:jc w:val="both"/>
              <w:rPr>
                <w:sz w:val="20"/>
                <w:szCs w:val="20"/>
              </w:rPr>
            </w:pPr>
            <w:r w:rsidRPr="00327317">
              <w:rPr>
                <w:sz w:val="20"/>
                <w:szCs w:val="20"/>
              </w:rPr>
              <w:t xml:space="preserve">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 </w:t>
            </w:r>
          </w:p>
          <w:p w14:paraId="0F9AA04A" w14:textId="77777777" w:rsidR="006474ED" w:rsidRPr="00327317" w:rsidRDefault="006474ED" w:rsidP="006553F3">
            <w:pPr>
              <w:pStyle w:val="Default"/>
              <w:jc w:val="both"/>
              <w:rPr>
                <w:sz w:val="20"/>
                <w:szCs w:val="20"/>
              </w:rPr>
            </w:pPr>
            <w:r w:rsidRPr="00327317">
              <w:rPr>
                <w:sz w:val="20"/>
                <w:szCs w:val="20"/>
              </w:rPr>
              <w:t xml:space="preserve">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 </w:t>
            </w:r>
          </w:p>
          <w:p w14:paraId="3A03DE85" w14:textId="77777777" w:rsidR="006474ED" w:rsidRPr="00327317" w:rsidRDefault="006474ED" w:rsidP="006553F3">
            <w:pPr>
              <w:pStyle w:val="ac"/>
              <w:suppressAutoHyphens/>
              <w:spacing w:after="0"/>
              <w:ind w:firstLine="0"/>
              <w:rPr>
                <w:b/>
                <w:bCs/>
                <w:sz w:val="20"/>
                <w:szCs w:val="20"/>
              </w:rPr>
            </w:pPr>
            <w:r w:rsidRPr="00327317">
              <w:rPr>
                <w:sz w:val="20"/>
                <w:szCs w:val="20"/>
              </w:rPr>
              <w:t xml:space="preserve">В пределах территории охранных зон тепловых сетей без письменного согласия предприятий и организаций, в </w:t>
            </w:r>
          </w:p>
          <w:p w14:paraId="417C7187" w14:textId="77777777" w:rsidR="006474ED" w:rsidRPr="00327317" w:rsidRDefault="006474ED" w:rsidP="006553F3">
            <w:pPr>
              <w:pStyle w:val="Default"/>
              <w:jc w:val="both"/>
              <w:rPr>
                <w:sz w:val="20"/>
                <w:szCs w:val="20"/>
              </w:rPr>
            </w:pPr>
            <w:r w:rsidRPr="00327317">
              <w:rPr>
                <w:sz w:val="20"/>
                <w:szCs w:val="20"/>
              </w:rPr>
              <w:t xml:space="preserve">ведении которых находятся эти сети, запрещается: </w:t>
            </w:r>
          </w:p>
          <w:p w14:paraId="5E1C2062" w14:textId="77777777" w:rsidR="006474ED" w:rsidRPr="00327317" w:rsidRDefault="006474ED" w:rsidP="006553F3">
            <w:pPr>
              <w:pStyle w:val="Default"/>
              <w:jc w:val="both"/>
              <w:rPr>
                <w:sz w:val="20"/>
                <w:szCs w:val="20"/>
              </w:rPr>
            </w:pPr>
            <w:r>
              <w:rPr>
                <w:sz w:val="20"/>
                <w:szCs w:val="20"/>
              </w:rPr>
              <w:t>-</w:t>
            </w:r>
            <w:r w:rsidRPr="00327317">
              <w:rPr>
                <w:sz w:val="20"/>
                <w:szCs w:val="20"/>
              </w:rPr>
              <w:t xml:space="preserve"> производить строительство, капитальный ремонт, реконструкцию или снос любых зданий и сооружений; </w:t>
            </w:r>
          </w:p>
          <w:p w14:paraId="78132F5B" w14:textId="77777777" w:rsidR="006474ED" w:rsidRPr="00327317" w:rsidRDefault="006474ED" w:rsidP="006553F3">
            <w:pPr>
              <w:pStyle w:val="Default"/>
              <w:jc w:val="both"/>
              <w:rPr>
                <w:sz w:val="20"/>
                <w:szCs w:val="20"/>
              </w:rPr>
            </w:pPr>
            <w:r>
              <w:rPr>
                <w:sz w:val="20"/>
                <w:szCs w:val="20"/>
              </w:rPr>
              <w:t>-</w:t>
            </w:r>
            <w:r w:rsidRPr="00327317">
              <w:rPr>
                <w:sz w:val="20"/>
                <w:szCs w:val="20"/>
              </w:rPr>
              <w:t xml:space="preserve"> производить земляные работы, планировку грунта, посадку деревьев и кустарников, устраивать монументальные клумбы; </w:t>
            </w:r>
          </w:p>
          <w:p w14:paraId="130CBB82" w14:textId="77777777" w:rsidR="006474ED" w:rsidRPr="00327317" w:rsidRDefault="006474ED" w:rsidP="006553F3">
            <w:pPr>
              <w:pStyle w:val="Default"/>
              <w:jc w:val="both"/>
              <w:rPr>
                <w:sz w:val="20"/>
                <w:szCs w:val="20"/>
              </w:rPr>
            </w:pPr>
            <w:r>
              <w:rPr>
                <w:sz w:val="20"/>
                <w:szCs w:val="20"/>
              </w:rPr>
              <w:t>-</w:t>
            </w:r>
            <w:r w:rsidRPr="00327317">
              <w:rPr>
                <w:sz w:val="20"/>
                <w:szCs w:val="20"/>
              </w:rPr>
              <w:t xml:space="preserve"> производить погрузочно-разгрузочные работы, а также работы, связанные с разбиванием грунта и дорожных покрытий; </w:t>
            </w:r>
          </w:p>
          <w:p w14:paraId="6A823108" w14:textId="77777777" w:rsidR="006474ED" w:rsidRPr="00327317" w:rsidRDefault="006474ED" w:rsidP="006553F3">
            <w:pPr>
              <w:pStyle w:val="Default"/>
              <w:jc w:val="both"/>
              <w:rPr>
                <w:sz w:val="20"/>
                <w:szCs w:val="20"/>
              </w:rPr>
            </w:pPr>
            <w:r>
              <w:rPr>
                <w:sz w:val="20"/>
                <w:szCs w:val="20"/>
              </w:rPr>
              <w:t>-</w:t>
            </w:r>
            <w:r w:rsidRPr="00327317">
              <w:rPr>
                <w:sz w:val="20"/>
                <w:szCs w:val="20"/>
              </w:rPr>
              <w:t xml:space="preserve"> сооружать переезды и переходы через трубопроводы тепловых сетей. </w:t>
            </w:r>
          </w:p>
        </w:tc>
        <w:tc>
          <w:tcPr>
            <w:tcW w:w="1151" w:type="pct"/>
          </w:tcPr>
          <w:p w14:paraId="1F9FF2B3" w14:textId="77777777" w:rsidR="006474ED" w:rsidRPr="00327317" w:rsidRDefault="006474ED" w:rsidP="006553F3">
            <w:pPr>
              <w:pStyle w:val="Default"/>
              <w:rPr>
                <w:sz w:val="20"/>
                <w:szCs w:val="20"/>
              </w:rPr>
            </w:pPr>
            <w:r w:rsidRPr="00327317">
              <w:rPr>
                <w:sz w:val="20"/>
                <w:szCs w:val="20"/>
              </w:rPr>
              <w:t xml:space="preserve">Типовые правила охраны коммунальных тепловых сетей, утвержденные Приказом Министерства архитектуры, строительства и жилищно-коммунального хозяйства Российской Федерации от 17.08.1992 № 197 </w:t>
            </w:r>
          </w:p>
          <w:p w14:paraId="562E7AFE" w14:textId="77777777" w:rsidR="006474ED" w:rsidRPr="00327317" w:rsidRDefault="006474ED" w:rsidP="006553F3">
            <w:pPr>
              <w:pStyle w:val="ac"/>
              <w:suppressAutoHyphens/>
              <w:spacing w:after="0"/>
              <w:ind w:firstLine="0"/>
              <w:jc w:val="left"/>
              <w:rPr>
                <w:b/>
                <w:bCs/>
                <w:sz w:val="20"/>
                <w:szCs w:val="20"/>
              </w:rPr>
            </w:pPr>
          </w:p>
        </w:tc>
      </w:tr>
      <w:tr w:rsidR="006474ED" w:rsidRPr="00327317" w14:paraId="5922F751" w14:textId="77777777" w:rsidTr="006474ED">
        <w:tc>
          <w:tcPr>
            <w:tcW w:w="248" w:type="pct"/>
          </w:tcPr>
          <w:p w14:paraId="0D1B07DB" w14:textId="77777777" w:rsidR="006474ED" w:rsidRPr="00327317" w:rsidRDefault="006474ED" w:rsidP="006553F3">
            <w:pPr>
              <w:pStyle w:val="ac"/>
              <w:suppressAutoHyphens/>
              <w:spacing w:after="0"/>
              <w:ind w:firstLine="0"/>
              <w:jc w:val="left"/>
              <w:rPr>
                <w:sz w:val="20"/>
                <w:szCs w:val="20"/>
              </w:rPr>
            </w:pPr>
            <w:r>
              <w:rPr>
                <w:sz w:val="20"/>
                <w:szCs w:val="20"/>
              </w:rPr>
              <w:lastRenderedPageBreak/>
              <w:t>5.</w:t>
            </w:r>
          </w:p>
        </w:tc>
        <w:tc>
          <w:tcPr>
            <w:tcW w:w="800" w:type="pct"/>
          </w:tcPr>
          <w:p w14:paraId="61091281" w14:textId="77777777" w:rsidR="006474ED" w:rsidRPr="00327317" w:rsidRDefault="006474ED" w:rsidP="006553F3">
            <w:pPr>
              <w:pStyle w:val="Default"/>
              <w:rPr>
                <w:sz w:val="20"/>
                <w:szCs w:val="20"/>
              </w:rPr>
            </w:pPr>
            <w:r w:rsidRPr="00327317">
              <w:rPr>
                <w:sz w:val="20"/>
                <w:szCs w:val="20"/>
              </w:rPr>
              <w:t xml:space="preserve">Охранные зоны объектов электросетевого хозяйства </w:t>
            </w:r>
          </w:p>
          <w:p w14:paraId="3417D6AD" w14:textId="77777777" w:rsidR="006474ED" w:rsidRPr="00327317" w:rsidRDefault="006474ED" w:rsidP="006553F3">
            <w:pPr>
              <w:pStyle w:val="ac"/>
              <w:suppressAutoHyphens/>
              <w:spacing w:after="0"/>
              <w:ind w:firstLine="0"/>
              <w:jc w:val="left"/>
              <w:rPr>
                <w:b/>
                <w:bCs/>
                <w:sz w:val="20"/>
                <w:szCs w:val="20"/>
              </w:rPr>
            </w:pPr>
          </w:p>
        </w:tc>
        <w:tc>
          <w:tcPr>
            <w:tcW w:w="2801" w:type="pct"/>
          </w:tcPr>
          <w:p w14:paraId="11936F56" w14:textId="77777777" w:rsidR="006474ED" w:rsidRPr="00327317" w:rsidRDefault="006474ED" w:rsidP="006553F3">
            <w:pPr>
              <w:pStyle w:val="Default"/>
              <w:jc w:val="both"/>
              <w:rPr>
                <w:sz w:val="20"/>
                <w:szCs w:val="20"/>
              </w:rPr>
            </w:pPr>
            <w:r>
              <w:rPr>
                <w:sz w:val="20"/>
                <w:szCs w:val="20"/>
              </w:rPr>
              <w:t xml:space="preserve">В </w:t>
            </w:r>
            <w:r w:rsidRPr="00327317">
              <w:rPr>
                <w:sz w:val="20"/>
                <w:szCs w:val="20"/>
              </w:rPr>
              <w:t xml:space="preserve">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6022EA77" w14:textId="77777777" w:rsidR="006474ED" w:rsidRPr="00327317" w:rsidRDefault="006474ED" w:rsidP="006553F3">
            <w:pPr>
              <w:pStyle w:val="Default"/>
              <w:jc w:val="both"/>
              <w:rPr>
                <w:sz w:val="20"/>
                <w:szCs w:val="20"/>
              </w:rPr>
            </w:pPr>
            <w:r w:rsidRPr="00327317">
              <w:rPr>
                <w:sz w:val="20"/>
                <w:szCs w:val="20"/>
              </w:rPr>
              <w:t xml:space="preserve">а) 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14:paraId="3689C839" w14:textId="77777777" w:rsidR="006474ED" w:rsidRPr="00327317" w:rsidRDefault="006474ED" w:rsidP="006553F3">
            <w:pPr>
              <w:pStyle w:val="Default"/>
              <w:jc w:val="both"/>
              <w:rPr>
                <w:sz w:val="20"/>
                <w:szCs w:val="20"/>
              </w:rPr>
            </w:pPr>
            <w:r w:rsidRPr="00327317">
              <w:rPr>
                <w:sz w:val="20"/>
                <w:szCs w:val="20"/>
              </w:rP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
          <w:p w14:paraId="5ED3093F" w14:textId="77777777" w:rsidR="006474ED" w:rsidRPr="00327317" w:rsidRDefault="006474ED" w:rsidP="006553F3">
            <w:pPr>
              <w:pStyle w:val="Default"/>
              <w:jc w:val="both"/>
              <w:rPr>
                <w:sz w:val="20"/>
                <w:szCs w:val="20"/>
              </w:rPr>
            </w:pPr>
            <w:r w:rsidRPr="00327317">
              <w:rPr>
                <w:sz w:val="20"/>
                <w:szCs w:val="20"/>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w:t>
            </w:r>
          </w:p>
          <w:p w14:paraId="6116AE38" w14:textId="77777777" w:rsidR="006474ED" w:rsidRPr="00327317" w:rsidRDefault="006474ED" w:rsidP="006553F3">
            <w:pPr>
              <w:pStyle w:val="Default"/>
              <w:jc w:val="both"/>
              <w:rPr>
                <w:sz w:val="20"/>
                <w:szCs w:val="20"/>
              </w:rPr>
            </w:pPr>
            <w:r w:rsidRPr="00327317">
              <w:rPr>
                <w:sz w:val="20"/>
                <w:szCs w:val="20"/>
              </w:rPr>
              <w:t xml:space="preserve">г) размещать свалки; </w:t>
            </w:r>
          </w:p>
          <w:p w14:paraId="3E268F9B" w14:textId="77777777" w:rsidR="006474ED" w:rsidRPr="00327317" w:rsidRDefault="006474ED" w:rsidP="006553F3">
            <w:pPr>
              <w:pStyle w:val="Default"/>
              <w:jc w:val="both"/>
              <w:rPr>
                <w:sz w:val="20"/>
                <w:szCs w:val="20"/>
              </w:rPr>
            </w:pPr>
            <w:r w:rsidRPr="00327317">
              <w:rPr>
                <w:sz w:val="20"/>
                <w:szCs w:val="20"/>
              </w:rPr>
              <w:t xml:space="preserve">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14:paraId="68601169" w14:textId="77777777" w:rsidR="006474ED" w:rsidRPr="00327317" w:rsidRDefault="006474ED" w:rsidP="006553F3">
            <w:pPr>
              <w:pStyle w:val="Default"/>
              <w:jc w:val="both"/>
              <w:rPr>
                <w:sz w:val="20"/>
                <w:szCs w:val="20"/>
              </w:rPr>
            </w:pPr>
            <w:r w:rsidRPr="00327317">
              <w:rPr>
                <w:sz w:val="20"/>
                <w:szCs w:val="20"/>
              </w:rPr>
              <w:t xml:space="preserve">В охранных зонах, установленных для объектов электросетевого хозяйства напряжением свыше 1000 вольт, помимо действий, предусмотренных пунктом 8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запрещается: </w:t>
            </w:r>
          </w:p>
          <w:p w14:paraId="4888DCC2" w14:textId="77777777" w:rsidR="006474ED" w:rsidRPr="00327317" w:rsidRDefault="006474ED" w:rsidP="006553F3">
            <w:pPr>
              <w:pStyle w:val="Default"/>
              <w:jc w:val="both"/>
              <w:rPr>
                <w:sz w:val="20"/>
                <w:szCs w:val="20"/>
              </w:rPr>
            </w:pPr>
            <w:r w:rsidRPr="00327317">
              <w:rPr>
                <w:sz w:val="20"/>
                <w:szCs w:val="20"/>
              </w:rPr>
              <w:t xml:space="preserve">а) складировать или размещать хранилища любых, в том числе горюче-смазочных, материалов; </w:t>
            </w:r>
          </w:p>
          <w:p w14:paraId="4589E2BB" w14:textId="77777777" w:rsidR="006474ED" w:rsidRPr="00327317" w:rsidRDefault="006474ED" w:rsidP="006553F3">
            <w:pPr>
              <w:pStyle w:val="Default"/>
              <w:jc w:val="both"/>
              <w:rPr>
                <w:sz w:val="20"/>
                <w:szCs w:val="20"/>
              </w:rPr>
            </w:pPr>
            <w:r w:rsidRPr="00327317">
              <w:rPr>
                <w:sz w:val="20"/>
                <w:szCs w:val="20"/>
              </w:rPr>
              <w:t xml:space="preserve">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w:t>
            </w:r>
          </w:p>
          <w:p w14:paraId="55CBFB1F" w14:textId="77777777" w:rsidR="006474ED" w:rsidRPr="00327317" w:rsidRDefault="006474ED" w:rsidP="006553F3">
            <w:pPr>
              <w:pStyle w:val="Default"/>
              <w:jc w:val="both"/>
              <w:rPr>
                <w:sz w:val="20"/>
                <w:szCs w:val="20"/>
              </w:rPr>
            </w:pPr>
            <w:r w:rsidRPr="00327317">
              <w:rPr>
                <w:sz w:val="20"/>
                <w:szCs w:val="20"/>
              </w:rPr>
              <w:t xml:space="preserve">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14:paraId="0D6DB047" w14:textId="77777777" w:rsidR="006474ED" w:rsidRPr="00327317" w:rsidRDefault="006474ED" w:rsidP="006553F3">
            <w:pPr>
              <w:pStyle w:val="Default"/>
              <w:jc w:val="both"/>
              <w:rPr>
                <w:sz w:val="20"/>
                <w:szCs w:val="20"/>
              </w:rPr>
            </w:pPr>
            <w:r w:rsidRPr="00327317">
              <w:rPr>
                <w:sz w:val="20"/>
                <w:szCs w:val="20"/>
              </w:rPr>
              <w:lastRenderedPageBreak/>
              <w:t xml:space="preserve">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
          <w:p w14:paraId="4410495E" w14:textId="77777777" w:rsidR="006474ED" w:rsidRPr="00327317" w:rsidRDefault="006474ED" w:rsidP="006553F3">
            <w:pPr>
              <w:pStyle w:val="ac"/>
              <w:suppressAutoHyphens/>
              <w:spacing w:after="0"/>
              <w:ind w:firstLine="0"/>
              <w:rPr>
                <w:sz w:val="20"/>
                <w:szCs w:val="20"/>
              </w:rPr>
            </w:pPr>
            <w:r w:rsidRPr="00327317">
              <w:rPr>
                <w:sz w:val="20"/>
                <w:szCs w:val="20"/>
              </w:rPr>
              <w:t xml:space="preserve">д) осуществлять проход судов с поднятыми стрелами кранов и других механизмов (в охранных зонах воздушных линий электропередачи). </w:t>
            </w:r>
          </w:p>
          <w:p w14:paraId="3FDB701E" w14:textId="77777777" w:rsidR="006474ED" w:rsidRPr="00327317" w:rsidRDefault="006474ED" w:rsidP="006553F3">
            <w:pPr>
              <w:pStyle w:val="Default"/>
              <w:jc w:val="both"/>
              <w:rPr>
                <w:sz w:val="20"/>
                <w:szCs w:val="20"/>
              </w:rPr>
            </w:pPr>
            <w:r w:rsidRPr="00327317">
              <w:rPr>
                <w:sz w:val="20"/>
                <w:szCs w:val="20"/>
              </w:rPr>
              <w:t xml:space="preserve">В пределах охранных зон без письменного решения о согласовании сетевых организаций юридическим и физическим лицам запрещаются: </w:t>
            </w:r>
          </w:p>
          <w:p w14:paraId="606907FD" w14:textId="77777777" w:rsidR="006474ED" w:rsidRPr="00327317" w:rsidRDefault="006474ED" w:rsidP="006553F3">
            <w:pPr>
              <w:pStyle w:val="Default"/>
              <w:jc w:val="both"/>
              <w:rPr>
                <w:sz w:val="20"/>
                <w:szCs w:val="20"/>
              </w:rPr>
            </w:pPr>
            <w:r w:rsidRPr="00327317">
              <w:rPr>
                <w:sz w:val="20"/>
                <w:szCs w:val="20"/>
              </w:rPr>
              <w:t xml:space="preserve">а) строительство, капитальный ремонт, реконструкция или снос зданий и сооружений; </w:t>
            </w:r>
          </w:p>
          <w:p w14:paraId="38644DA0" w14:textId="77777777" w:rsidR="006474ED" w:rsidRPr="00327317" w:rsidRDefault="006474ED" w:rsidP="006553F3">
            <w:pPr>
              <w:pStyle w:val="Default"/>
              <w:jc w:val="both"/>
              <w:rPr>
                <w:sz w:val="20"/>
                <w:szCs w:val="20"/>
              </w:rPr>
            </w:pPr>
            <w:r w:rsidRPr="00327317">
              <w:rPr>
                <w:sz w:val="20"/>
                <w:szCs w:val="20"/>
              </w:rPr>
              <w:t xml:space="preserve">б) горные, взрывные, мелиоративные работы, в том числе связанные с временным затоплением земель; </w:t>
            </w:r>
          </w:p>
          <w:p w14:paraId="7B02CF5C" w14:textId="77777777" w:rsidR="006474ED" w:rsidRPr="00327317" w:rsidRDefault="006474ED" w:rsidP="006553F3">
            <w:pPr>
              <w:pStyle w:val="Default"/>
              <w:jc w:val="both"/>
              <w:rPr>
                <w:sz w:val="20"/>
                <w:szCs w:val="20"/>
              </w:rPr>
            </w:pPr>
            <w:r w:rsidRPr="00327317">
              <w:rPr>
                <w:sz w:val="20"/>
                <w:szCs w:val="20"/>
              </w:rPr>
              <w:t xml:space="preserve">в) посадка и вырубка деревьев и кустарников; </w:t>
            </w:r>
          </w:p>
          <w:p w14:paraId="35D9ED44" w14:textId="77777777" w:rsidR="006474ED" w:rsidRPr="00327317" w:rsidRDefault="006474ED" w:rsidP="006553F3">
            <w:pPr>
              <w:pStyle w:val="Default"/>
              <w:jc w:val="both"/>
              <w:rPr>
                <w:sz w:val="20"/>
                <w:szCs w:val="20"/>
              </w:rPr>
            </w:pPr>
            <w:r w:rsidRPr="00327317">
              <w:rPr>
                <w:sz w:val="20"/>
                <w:szCs w:val="20"/>
              </w:rPr>
              <w:t xml:space="preserve">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w:t>
            </w:r>
          </w:p>
          <w:p w14:paraId="04701276" w14:textId="77777777" w:rsidR="006474ED" w:rsidRPr="00327317" w:rsidRDefault="006474ED" w:rsidP="006553F3">
            <w:pPr>
              <w:pStyle w:val="Default"/>
              <w:jc w:val="both"/>
              <w:rPr>
                <w:sz w:val="20"/>
                <w:szCs w:val="20"/>
              </w:rPr>
            </w:pPr>
            <w:r w:rsidRPr="00327317">
              <w:rPr>
                <w:sz w:val="20"/>
                <w:szCs w:val="20"/>
              </w:rPr>
              <w:t xml:space="preserve">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5A80FAA7" w14:textId="77777777" w:rsidR="006474ED" w:rsidRPr="00327317" w:rsidRDefault="006474ED" w:rsidP="006553F3">
            <w:pPr>
              <w:pStyle w:val="Default"/>
              <w:jc w:val="both"/>
              <w:rPr>
                <w:sz w:val="20"/>
                <w:szCs w:val="20"/>
              </w:rPr>
            </w:pPr>
            <w:r w:rsidRPr="00327317">
              <w:rPr>
                <w:sz w:val="20"/>
                <w:szCs w:val="20"/>
              </w:rPr>
              <w:t xml:space="preserve">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w:t>
            </w:r>
          </w:p>
          <w:p w14:paraId="211CC4F1" w14:textId="77777777" w:rsidR="006474ED" w:rsidRPr="00327317" w:rsidRDefault="006474ED" w:rsidP="006553F3">
            <w:pPr>
              <w:pStyle w:val="Default"/>
              <w:jc w:val="both"/>
              <w:rPr>
                <w:sz w:val="20"/>
                <w:szCs w:val="20"/>
              </w:rPr>
            </w:pPr>
            <w:r w:rsidRPr="00327317">
              <w:rPr>
                <w:sz w:val="20"/>
                <w:szCs w:val="20"/>
              </w:rPr>
              <w:t xml:space="preserve">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w:t>
            </w:r>
          </w:p>
          <w:p w14:paraId="67BC1715" w14:textId="77777777" w:rsidR="006474ED" w:rsidRPr="00327317" w:rsidRDefault="006474ED" w:rsidP="006553F3">
            <w:pPr>
              <w:pStyle w:val="Default"/>
              <w:jc w:val="both"/>
              <w:rPr>
                <w:sz w:val="20"/>
                <w:szCs w:val="20"/>
              </w:rPr>
            </w:pPr>
            <w:r w:rsidRPr="00327317">
              <w:rPr>
                <w:sz w:val="20"/>
                <w:szCs w:val="20"/>
              </w:rPr>
              <w:t xml:space="preserve">з) полив сельскохозяйственных культур в случае, если высота струи воды может составить свыше 3 метров (в охранных зонах воздушных линий электропередачи); </w:t>
            </w:r>
          </w:p>
          <w:p w14:paraId="35CE700C" w14:textId="77777777" w:rsidR="006474ED" w:rsidRPr="00327317" w:rsidRDefault="006474ED" w:rsidP="006553F3">
            <w:pPr>
              <w:pStyle w:val="Default"/>
              <w:jc w:val="both"/>
              <w:rPr>
                <w:sz w:val="20"/>
                <w:szCs w:val="20"/>
              </w:rPr>
            </w:pPr>
            <w:r w:rsidRPr="00327317">
              <w:rPr>
                <w:sz w:val="20"/>
                <w:szCs w:val="20"/>
              </w:rPr>
              <w:t xml:space="preserve">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14:paraId="4BAD5A05" w14:textId="77777777" w:rsidR="006474ED" w:rsidRPr="00327317" w:rsidRDefault="006474ED" w:rsidP="006553F3">
            <w:pPr>
              <w:pStyle w:val="Default"/>
              <w:jc w:val="both"/>
              <w:rPr>
                <w:sz w:val="20"/>
                <w:szCs w:val="20"/>
              </w:rPr>
            </w:pPr>
            <w:r w:rsidRPr="00327317">
              <w:rPr>
                <w:sz w:val="20"/>
                <w:szCs w:val="20"/>
              </w:rPr>
              <w:t xml:space="preserve">В охранных зонах, установленных для объектов электросетевого хозяйства напряжением до 1000 вольт, помимо действий, предусмотренных пунктом 10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без письменного решения о согласовании сетевых организаций запрещается: </w:t>
            </w:r>
          </w:p>
          <w:p w14:paraId="54634D9A" w14:textId="77777777" w:rsidR="006474ED" w:rsidRPr="00327317" w:rsidRDefault="006474ED" w:rsidP="006553F3">
            <w:pPr>
              <w:pStyle w:val="Default"/>
              <w:jc w:val="both"/>
              <w:rPr>
                <w:sz w:val="20"/>
                <w:szCs w:val="20"/>
              </w:rPr>
            </w:pPr>
            <w:r w:rsidRPr="00327317">
              <w:rPr>
                <w:sz w:val="20"/>
                <w:szCs w:val="20"/>
              </w:rPr>
              <w:lastRenderedPageBreak/>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 </w:t>
            </w:r>
          </w:p>
          <w:p w14:paraId="00A4FA58" w14:textId="77777777" w:rsidR="006474ED" w:rsidRPr="00327317" w:rsidRDefault="006474ED" w:rsidP="006553F3">
            <w:pPr>
              <w:pStyle w:val="Default"/>
              <w:jc w:val="both"/>
              <w:rPr>
                <w:sz w:val="20"/>
                <w:szCs w:val="20"/>
              </w:rPr>
            </w:pPr>
            <w:r w:rsidRPr="00327317">
              <w:rPr>
                <w:sz w:val="20"/>
                <w:szCs w:val="20"/>
              </w:rPr>
              <w:t xml:space="preserve">б) складировать или размещать хранилища любых, в том числе горюче-смазочных, материалов; </w:t>
            </w:r>
          </w:p>
          <w:p w14:paraId="5424BCF0" w14:textId="77777777" w:rsidR="006474ED" w:rsidRPr="00327317" w:rsidRDefault="006474ED" w:rsidP="006553F3">
            <w:pPr>
              <w:pStyle w:val="ac"/>
              <w:suppressAutoHyphens/>
              <w:spacing w:after="0"/>
              <w:ind w:firstLine="0"/>
              <w:rPr>
                <w:b/>
                <w:bCs/>
                <w:sz w:val="20"/>
                <w:szCs w:val="20"/>
              </w:rPr>
            </w:pPr>
            <w:r w:rsidRPr="00327317">
              <w:rPr>
                <w:sz w:val="20"/>
                <w:szCs w:val="20"/>
              </w:rPr>
              <w:t xml:space="preserve">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
        </w:tc>
        <w:tc>
          <w:tcPr>
            <w:tcW w:w="1151" w:type="pct"/>
          </w:tcPr>
          <w:p w14:paraId="20711B28" w14:textId="77777777" w:rsidR="006474ED" w:rsidRPr="00327317" w:rsidRDefault="006474ED" w:rsidP="006553F3">
            <w:pPr>
              <w:pStyle w:val="Default"/>
              <w:rPr>
                <w:sz w:val="20"/>
                <w:szCs w:val="20"/>
              </w:rPr>
            </w:pPr>
            <w:r w:rsidRPr="00327317">
              <w:rPr>
                <w:sz w:val="20"/>
                <w:szCs w:val="20"/>
              </w:rPr>
              <w:lastRenderedPageBreak/>
              <w:t xml:space="preserve">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14:paraId="2E2B95EA" w14:textId="77777777" w:rsidR="006474ED" w:rsidRPr="00327317" w:rsidRDefault="006474ED" w:rsidP="006553F3">
            <w:pPr>
              <w:pStyle w:val="ac"/>
              <w:suppressAutoHyphens/>
              <w:spacing w:after="0"/>
              <w:ind w:firstLine="0"/>
              <w:jc w:val="left"/>
              <w:rPr>
                <w:b/>
                <w:bCs/>
                <w:sz w:val="20"/>
                <w:szCs w:val="20"/>
              </w:rPr>
            </w:pPr>
          </w:p>
        </w:tc>
      </w:tr>
      <w:tr w:rsidR="006474ED" w:rsidRPr="00327317" w14:paraId="51310847" w14:textId="77777777" w:rsidTr="006474ED">
        <w:tc>
          <w:tcPr>
            <w:tcW w:w="248" w:type="pct"/>
          </w:tcPr>
          <w:p w14:paraId="2D76B8F1" w14:textId="77777777" w:rsidR="006474ED" w:rsidRPr="00327317" w:rsidRDefault="006474ED" w:rsidP="006553F3">
            <w:pPr>
              <w:pStyle w:val="ac"/>
              <w:suppressAutoHyphens/>
              <w:spacing w:after="0"/>
              <w:ind w:firstLine="0"/>
              <w:jc w:val="left"/>
              <w:rPr>
                <w:sz w:val="20"/>
                <w:szCs w:val="20"/>
              </w:rPr>
            </w:pPr>
            <w:r>
              <w:rPr>
                <w:sz w:val="20"/>
                <w:szCs w:val="20"/>
              </w:rPr>
              <w:lastRenderedPageBreak/>
              <w:t>6.</w:t>
            </w:r>
          </w:p>
        </w:tc>
        <w:tc>
          <w:tcPr>
            <w:tcW w:w="800" w:type="pct"/>
          </w:tcPr>
          <w:p w14:paraId="3EA1B936" w14:textId="77777777" w:rsidR="006474ED" w:rsidRPr="00327317" w:rsidRDefault="006474ED" w:rsidP="006553F3">
            <w:pPr>
              <w:pStyle w:val="Default"/>
              <w:rPr>
                <w:sz w:val="20"/>
                <w:szCs w:val="20"/>
              </w:rPr>
            </w:pPr>
            <w:r w:rsidRPr="00327317">
              <w:rPr>
                <w:sz w:val="20"/>
                <w:szCs w:val="20"/>
              </w:rPr>
              <w:t xml:space="preserve">Придорожные полосы автомобильных дорог </w:t>
            </w:r>
          </w:p>
          <w:p w14:paraId="5D4B2747" w14:textId="77777777" w:rsidR="006474ED" w:rsidRPr="00327317" w:rsidRDefault="006474ED" w:rsidP="006553F3">
            <w:pPr>
              <w:pStyle w:val="ac"/>
              <w:suppressAutoHyphens/>
              <w:spacing w:after="0"/>
              <w:ind w:firstLine="0"/>
              <w:jc w:val="left"/>
              <w:rPr>
                <w:b/>
                <w:bCs/>
                <w:sz w:val="20"/>
                <w:szCs w:val="20"/>
              </w:rPr>
            </w:pPr>
          </w:p>
        </w:tc>
        <w:tc>
          <w:tcPr>
            <w:tcW w:w="2801" w:type="pct"/>
          </w:tcPr>
          <w:p w14:paraId="272EC6C1" w14:textId="77777777" w:rsidR="006474ED" w:rsidRPr="00327317" w:rsidRDefault="006474ED" w:rsidP="006553F3">
            <w:pPr>
              <w:pStyle w:val="Default"/>
              <w:jc w:val="both"/>
              <w:rPr>
                <w:sz w:val="20"/>
                <w:szCs w:val="20"/>
              </w:rPr>
            </w:pPr>
            <w:r w:rsidRPr="00327317">
              <w:rPr>
                <w:sz w:val="20"/>
                <w:szCs w:val="20"/>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w:t>
            </w:r>
          </w:p>
        </w:tc>
        <w:tc>
          <w:tcPr>
            <w:tcW w:w="1151" w:type="pct"/>
          </w:tcPr>
          <w:p w14:paraId="488BAC89" w14:textId="77777777" w:rsidR="006474ED" w:rsidRPr="00327317" w:rsidRDefault="006474ED" w:rsidP="006553F3">
            <w:pPr>
              <w:pStyle w:val="Default"/>
              <w:rPr>
                <w:sz w:val="20"/>
                <w:szCs w:val="20"/>
              </w:rPr>
            </w:pPr>
            <w:r w:rsidRPr="00327317">
              <w:rPr>
                <w:sz w:val="20"/>
                <w:szCs w:val="20"/>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14:paraId="3166D61E" w14:textId="77777777" w:rsidR="006474ED" w:rsidRPr="00327317" w:rsidRDefault="006474ED" w:rsidP="006553F3">
            <w:pPr>
              <w:pStyle w:val="ac"/>
              <w:suppressAutoHyphens/>
              <w:spacing w:after="0"/>
              <w:ind w:firstLine="0"/>
              <w:jc w:val="left"/>
              <w:rPr>
                <w:b/>
                <w:bCs/>
                <w:sz w:val="20"/>
                <w:szCs w:val="20"/>
              </w:rPr>
            </w:pPr>
          </w:p>
        </w:tc>
      </w:tr>
    </w:tbl>
    <w:p w14:paraId="73663BB1" w14:textId="4ABD03C2" w:rsidR="008347F0" w:rsidRDefault="008347F0" w:rsidP="008347F0">
      <w:pPr>
        <w:pStyle w:val="ac"/>
        <w:suppressAutoHyphens/>
        <w:spacing w:line="276" w:lineRule="auto"/>
        <w:ind w:firstLine="0"/>
        <w:jc w:val="left"/>
        <w:rPr>
          <w:sz w:val="28"/>
          <w:szCs w:val="28"/>
          <w:lang w:bidi="en-US"/>
        </w:rPr>
      </w:pPr>
    </w:p>
    <w:p w14:paraId="5BE5F68D" w14:textId="1D9F31E8" w:rsidR="008347F0" w:rsidRDefault="008347F0" w:rsidP="00C65F16">
      <w:pPr>
        <w:spacing w:line="276" w:lineRule="auto"/>
        <w:ind w:firstLine="0"/>
        <w:jc w:val="center"/>
        <w:rPr>
          <w:b/>
          <w:color w:val="000000" w:themeColor="text1"/>
        </w:rPr>
      </w:pPr>
    </w:p>
    <w:sectPr w:rsidR="008347F0" w:rsidSect="00AD53E3">
      <w:footerReference w:type="default" r:id="rId12"/>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99376" w14:textId="77777777" w:rsidR="00635B03" w:rsidRDefault="00635B03">
      <w:pPr>
        <w:spacing w:after="0" w:line="240" w:lineRule="auto"/>
      </w:pPr>
      <w:r>
        <w:separator/>
      </w:r>
    </w:p>
  </w:endnote>
  <w:endnote w:type="continuationSeparator" w:id="0">
    <w:p w14:paraId="5270CAA2" w14:textId="77777777" w:rsidR="00635B03" w:rsidRDefault="0063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11DF9" w14:textId="22A3666D" w:rsidR="00F125D5" w:rsidRDefault="00F125D5" w:rsidP="00405AFA">
    <w:pPr>
      <w:tabs>
        <w:tab w:val="right" w:pos="10210"/>
      </w:tabs>
      <w:spacing w:after="0"/>
      <w:ind w:left="-12" w:firstLine="0"/>
      <w:jc w:val="right"/>
    </w:pPr>
    <w:r>
      <w:t xml:space="preserve"> </w:t>
    </w:r>
    <w:r>
      <w:tab/>
    </w:r>
    <w:r>
      <w:fldChar w:fldCharType="begin"/>
    </w:r>
    <w:r>
      <w:instrText xml:space="preserve"> PAGE   \* MERGEFORMAT </w:instrText>
    </w:r>
    <w:r>
      <w:fldChar w:fldCharType="separate"/>
    </w:r>
    <w:r>
      <w:rPr>
        <w:noProof/>
      </w:rPr>
      <w:t>10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3C3FB" w14:textId="48021728" w:rsidR="00F125D5" w:rsidRDefault="00F125D5">
    <w:pPr>
      <w:tabs>
        <w:tab w:val="right" w:pos="10210"/>
      </w:tabs>
      <w:spacing w:after="0"/>
      <w:ind w:left="-12" w:firstLine="0"/>
    </w:pPr>
    <w:r>
      <w:t xml:space="preserve"> </w:t>
    </w:r>
    <w:r>
      <w:tab/>
    </w:r>
    <w:r>
      <w:fldChar w:fldCharType="begin"/>
    </w:r>
    <w:r>
      <w:instrText xml:space="preserve"> PAGE   \* MERGEFORMAT </w:instrText>
    </w:r>
    <w:r>
      <w:fldChar w:fldCharType="separate"/>
    </w:r>
    <w:r>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6EDFC" w14:textId="4C8DF41D" w:rsidR="00F125D5" w:rsidRDefault="00F125D5">
    <w:pPr>
      <w:tabs>
        <w:tab w:val="right" w:pos="10210"/>
      </w:tabs>
      <w:spacing w:after="0"/>
      <w:ind w:left="-12" w:firstLine="0"/>
    </w:pPr>
    <w:r>
      <w:t xml:space="preserve"> </w:t>
    </w:r>
    <w: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59DF" w14:textId="6AF1F491" w:rsidR="00F125D5" w:rsidRPr="00AB4E0F" w:rsidRDefault="00F125D5" w:rsidP="00AF2532">
    <w:pPr>
      <w:pStyle w:val="af0"/>
      <w:tabs>
        <w:tab w:val="clear" w:pos="4677"/>
        <w:tab w:val="clear" w:pos="9355"/>
        <w:tab w:val="right" w:pos="14566"/>
      </w:tabs>
      <w:rPr>
        <w:rFonts w:eastAsia="Batang"/>
        <w:color w:val="767171"/>
      </w:rPr>
    </w:pPr>
    <w:r w:rsidRPr="00AB4E0F">
      <w:rPr>
        <w:rFonts w:ascii="Batang" w:eastAsia="Batang" w:hAnsi="Batang"/>
        <w:i/>
        <w:color w:val="808080" w:themeColor="background1" w:themeShade="80"/>
        <w:sz w:val="18"/>
        <w:szCs w:val="18"/>
      </w:rPr>
      <w:t>ООО «</w:t>
    </w:r>
    <w:proofErr w:type="spellStart"/>
    <w:proofErr w:type="gramStart"/>
    <w:r w:rsidRPr="00AB4E0F">
      <w:rPr>
        <w:rFonts w:ascii="Batang" w:eastAsia="Batang" w:hAnsi="Batang"/>
        <w:i/>
        <w:color w:val="808080" w:themeColor="background1" w:themeShade="80"/>
        <w:sz w:val="18"/>
        <w:szCs w:val="18"/>
      </w:rPr>
      <w:t>СибПроект</w:t>
    </w:r>
    <w:proofErr w:type="spellEnd"/>
    <w:r w:rsidRPr="00AB4E0F">
      <w:rPr>
        <w:rFonts w:ascii="Batang" w:eastAsia="Batang" w:hAnsi="Batang"/>
        <w:i/>
        <w:color w:val="808080" w:themeColor="background1" w:themeShade="80"/>
        <w:sz w:val="18"/>
        <w:szCs w:val="18"/>
      </w:rPr>
      <w:t>»</w:t>
    </w:r>
    <w:r w:rsidRPr="00AB4E0F">
      <w:rPr>
        <w:rFonts w:ascii="Batang" w:eastAsia="Batang" w:hAnsi="Batang"/>
        <w:color w:val="808080" w:themeColor="background1" w:themeShade="80"/>
        <w:sz w:val="18"/>
        <w:szCs w:val="18"/>
      </w:rPr>
      <w:t xml:space="preserve"> </w:t>
    </w:r>
    <w:r w:rsidRPr="00AB4E0F">
      <w:rPr>
        <w:rFonts w:eastAsia="Batang"/>
        <w:color w:val="767171"/>
      </w:rPr>
      <w:t xml:space="preserve">  </w:t>
    </w:r>
    <w:proofErr w:type="gramEnd"/>
    <w:r w:rsidRPr="00AB4E0F">
      <w:rPr>
        <w:rFonts w:eastAsia="Batang"/>
        <w:color w:val="767171"/>
      </w:rPr>
      <w:t xml:space="preserve">                                                                                             </w:t>
    </w:r>
    <w:r>
      <w:rPr>
        <w:rFonts w:eastAsia="Batang"/>
        <w:color w:val="767171"/>
        <w:lang w:val="en-US"/>
      </w:rPr>
      <w:t xml:space="preserve">                            </w:t>
    </w:r>
    <w:r w:rsidRPr="00AB4E0F">
      <w:rPr>
        <w:rFonts w:eastAsia="Batang"/>
        <w:color w:val="171717"/>
      </w:rPr>
      <w:t xml:space="preserve"> </w:t>
    </w:r>
    <w:r w:rsidRPr="00AB4E0F">
      <w:rPr>
        <w:rFonts w:eastAsia="Batang"/>
        <w:color w:val="171717"/>
      </w:rPr>
      <w:fldChar w:fldCharType="begin"/>
    </w:r>
    <w:r w:rsidRPr="00AB4E0F">
      <w:rPr>
        <w:rFonts w:eastAsia="Batang"/>
        <w:color w:val="171717"/>
      </w:rPr>
      <w:instrText xml:space="preserve"> PAGE   \* MERGEFORMAT </w:instrText>
    </w:r>
    <w:r w:rsidRPr="00AB4E0F">
      <w:rPr>
        <w:rFonts w:eastAsia="Batang"/>
        <w:color w:val="171717"/>
      </w:rPr>
      <w:fldChar w:fldCharType="separate"/>
    </w:r>
    <w:r>
      <w:rPr>
        <w:rFonts w:eastAsia="Batang"/>
        <w:noProof/>
        <w:color w:val="171717"/>
      </w:rPr>
      <w:t>5</w:t>
    </w:r>
    <w:r w:rsidRPr="00AB4E0F">
      <w:rPr>
        <w:rFonts w:eastAsia="Batang"/>
        <w:color w:val="1717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BA5FB" w14:textId="4DB27FB0" w:rsidR="00F125D5" w:rsidRPr="00AB4E0F" w:rsidRDefault="00F125D5" w:rsidP="00AF2532">
    <w:pPr>
      <w:pStyle w:val="af0"/>
      <w:tabs>
        <w:tab w:val="clear" w:pos="4677"/>
        <w:tab w:val="clear" w:pos="9355"/>
        <w:tab w:val="right" w:pos="14566"/>
      </w:tabs>
      <w:rPr>
        <w:rFonts w:eastAsia="Batang"/>
        <w:color w:val="767171"/>
      </w:rPr>
    </w:pPr>
    <w:r w:rsidRPr="00AB4E0F">
      <w:rPr>
        <w:rFonts w:ascii="Batang" w:eastAsia="Batang" w:hAnsi="Batang"/>
        <w:i/>
        <w:color w:val="808080" w:themeColor="background1" w:themeShade="80"/>
        <w:sz w:val="18"/>
        <w:szCs w:val="18"/>
      </w:rPr>
      <w:t>ООО «</w:t>
    </w:r>
    <w:proofErr w:type="spellStart"/>
    <w:proofErr w:type="gramStart"/>
    <w:r w:rsidRPr="00AB4E0F">
      <w:rPr>
        <w:rFonts w:ascii="Batang" w:eastAsia="Batang" w:hAnsi="Batang"/>
        <w:i/>
        <w:color w:val="808080" w:themeColor="background1" w:themeShade="80"/>
        <w:sz w:val="18"/>
        <w:szCs w:val="18"/>
      </w:rPr>
      <w:t>СибПроект</w:t>
    </w:r>
    <w:proofErr w:type="spellEnd"/>
    <w:r w:rsidRPr="00AB4E0F">
      <w:rPr>
        <w:rFonts w:ascii="Batang" w:eastAsia="Batang" w:hAnsi="Batang"/>
        <w:i/>
        <w:color w:val="808080" w:themeColor="background1" w:themeShade="80"/>
        <w:sz w:val="18"/>
        <w:szCs w:val="18"/>
      </w:rPr>
      <w:t>»</w:t>
    </w:r>
    <w:r w:rsidRPr="00AB4E0F">
      <w:rPr>
        <w:rFonts w:ascii="Batang" w:eastAsia="Batang" w:hAnsi="Batang"/>
        <w:color w:val="808080" w:themeColor="background1" w:themeShade="80"/>
        <w:sz w:val="18"/>
        <w:szCs w:val="18"/>
      </w:rPr>
      <w:t xml:space="preserve"> </w:t>
    </w:r>
    <w:r>
      <w:rPr>
        <w:rFonts w:eastAsia="Batang"/>
        <w:color w:val="767171"/>
      </w:rPr>
      <w:t xml:space="preserve">  </w:t>
    </w:r>
    <w:proofErr w:type="gramEnd"/>
    <w:r>
      <w:rPr>
        <w:rFonts w:eastAsia="Batang"/>
        <w:color w:val="767171"/>
      </w:rPr>
      <w:t xml:space="preserve">                </w:t>
    </w:r>
    <w:r w:rsidRPr="00AB4E0F">
      <w:rPr>
        <w:rFonts w:eastAsia="Batang"/>
        <w:color w:val="767171"/>
      </w:rPr>
      <w:t xml:space="preserve">                                                                            </w:t>
    </w:r>
    <w:r>
      <w:rPr>
        <w:rFonts w:eastAsia="Batang"/>
        <w:color w:val="767171"/>
        <w:lang w:val="en-US"/>
      </w:rPr>
      <w:t xml:space="preserve">      </w:t>
    </w:r>
    <w:r>
      <w:rPr>
        <w:rFonts w:eastAsia="Batang"/>
        <w:color w:val="767171"/>
      </w:rPr>
      <w:t xml:space="preserve">                                                                                          </w:t>
    </w:r>
    <w:r>
      <w:rPr>
        <w:rFonts w:eastAsia="Batang"/>
        <w:color w:val="767171"/>
        <w:lang w:val="en-US"/>
      </w:rPr>
      <w:t xml:space="preserve">                      </w:t>
    </w:r>
    <w:r w:rsidRPr="00AB4E0F">
      <w:rPr>
        <w:rFonts w:eastAsia="Batang"/>
        <w:color w:val="171717"/>
      </w:rPr>
      <w:t xml:space="preserve"> </w:t>
    </w:r>
    <w:r w:rsidRPr="00AB4E0F">
      <w:rPr>
        <w:rFonts w:eastAsia="Batang"/>
        <w:color w:val="171717"/>
      </w:rPr>
      <w:fldChar w:fldCharType="begin"/>
    </w:r>
    <w:r w:rsidRPr="00AB4E0F">
      <w:rPr>
        <w:rFonts w:eastAsia="Batang"/>
        <w:color w:val="171717"/>
      </w:rPr>
      <w:instrText xml:space="preserve"> PAGE   \* MERGEFORMAT </w:instrText>
    </w:r>
    <w:r w:rsidRPr="00AB4E0F">
      <w:rPr>
        <w:rFonts w:eastAsia="Batang"/>
        <w:color w:val="171717"/>
      </w:rPr>
      <w:fldChar w:fldCharType="separate"/>
    </w:r>
    <w:r>
      <w:rPr>
        <w:rFonts w:eastAsia="Batang"/>
        <w:noProof/>
        <w:color w:val="171717"/>
      </w:rPr>
      <w:t>11</w:t>
    </w:r>
    <w:r w:rsidRPr="00AB4E0F">
      <w:rPr>
        <w:rFonts w:eastAsia="Batang"/>
        <w:color w:val="1717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23F8C" w14:textId="77777777" w:rsidR="00635B03" w:rsidRDefault="00635B03">
      <w:pPr>
        <w:spacing w:after="0" w:line="240" w:lineRule="auto"/>
      </w:pPr>
      <w:r>
        <w:separator/>
      </w:r>
    </w:p>
  </w:footnote>
  <w:footnote w:type="continuationSeparator" w:id="0">
    <w:p w14:paraId="437A8551" w14:textId="77777777" w:rsidR="00635B03" w:rsidRDefault="00635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07C0"/>
    <w:multiLevelType w:val="hybridMultilevel"/>
    <w:tmpl w:val="CCC059C8"/>
    <w:lvl w:ilvl="0" w:tplc="0419000F">
      <w:start w:val="1"/>
      <w:numFmt w:val="decimal"/>
      <w:lvlText w:val="%1."/>
      <w:lvlJc w:val="left"/>
      <w:pPr>
        <w:ind w:left="360"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15:restartNumberingAfterBreak="0">
    <w:nsid w:val="0E306ADB"/>
    <w:multiLevelType w:val="hybridMultilevel"/>
    <w:tmpl w:val="5720D936"/>
    <w:lvl w:ilvl="0" w:tplc="91B672E2">
      <w:start w:val="3"/>
      <w:numFmt w:val="upperRoman"/>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9E269A">
      <w:start w:val="1"/>
      <w:numFmt w:val="lowerLetter"/>
      <w:lvlText w:val="%2"/>
      <w:lvlJc w:val="left"/>
      <w:pPr>
        <w:ind w:left="3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44F328">
      <w:start w:val="1"/>
      <w:numFmt w:val="lowerRoman"/>
      <w:lvlText w:val="%3"/>
      <w:lvlJc w:val="left"/>
      <w:pPr>
        <w:ind w:left="4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A49126">
      <w:start w:val="1"/>
      <w:numFmt w:val="decimal"/>
      <w:lvlText w:val="%4"/>
      <w:lvlJc w:val="left"/>
      <w:pPr>
        <w:ind w:left="4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F21C3A">
      <w:start w:val="1"/>
      <w:numFmt w:val="lowerLetter"/>
      <w:lvlText w:val="%5"/>
      <w:lvlJc w:val="left"/>
      <w:pPr>
        <w:ind w:left="5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22B432">
      <w:start w:val="1"/>
      <w:numFmt w:val="lowerRoman"/>
      <w:lvlText w:val="%6"/>
      <w:lvlJc w:val="left"/>
      <w:pPr>
        <w:ind w:left="6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96C72A">
      <w:start w:val="1"/>
      <w:numFmt w:val="decimal"/>
      <w:lvlText w:val="%7"/>
      <w:lvlJc w:val="left"/>
      <w:pPr>
        <w:ind w:left="7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F0E5C4">
      <w:start w:val="1"/>
      <w:numFmt w:val="lowerLetter"/>
      <w:lvlText w:val="%8"/>
      <w:lvlJc w:val="left"/>
      <w:pPr>
        <w:ind w:left="7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FE2B96">
      <w:start w:val="1"/>
      <w:numFmt w:val="lowerRoman"/>
      <w:lvlText w:val="%9"/>
      <w:lvlJc w:val="left"/>
      <w:pPr>
        <w:ind w:left="8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C86A83"/>
    <w:multiLevelType w:val="hybridMultilevel"/>
    <w:tmpl w:val="F51E247C"/>
    <w:lvl w:ilvl="0" w:tplc="F8DCD686">
      <w:start w:val="1"/>
      <w:numFmt w:val="decimal"/>
      <w:lvlText w:val="%1."/>
      <w:lvlJc w:val="left"/>
      <w:pPr>
        <w:ind w:left="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ED9BC">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16EA92">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638B4">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A173A">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48ACA">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4C3D64">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A9D96">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CD81E">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4C213C"/>
    <w:multiLevelType w:val="hybridMultilevel"/>
    <w:tmpl w:val="E0CA5EF6"/>
    <w:lvl w:ilvl="0" w:tplc="1E9CA2A4">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D9A5B7C"/>
    <w:multiLevelType w:val="multilevel"/>
    <w:tmpl w:val="890E77A0"/>
    <w:lvl w:ilvl="0">
      <w:start w:val="2"/>
      <w:numFmt w:val="decimal"/>
      <w:lvlText w:val="%1."/>
      <w:lvlJc w:val="left"/>
      <w:pPr>
        <w:ind w:left="92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494" w:hanging="108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136" w:hanging="1440"/>
      </w:pPr>
      <w:rPr>
        <w:rFonts w:hint="default"/>
      </w:rPr>
    </w:lvl>
  </w:abstractNum>
  <w:abstractNum w:abstractNumId="5" w15:restartNumberingAfterBreak="0">
    <w:nsid w:val="404145F9"/>
    <w:multiLevelType w:val="hybridMultilevel"/>
    <w:tmpl w:val="520E68FC"/>
    <w:lvl w:ilvl="0" w:tplc="E9DAF118">
      <w:start w:val="7"/>
      <w:numFmt w:val="decimal"/>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420BE">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8D15C">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D87A48">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C3380">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6AC60">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C0FCB2">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8EFD6">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E8FD40">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2E150A"/>
    <w:multiLevelType w:val="hybridMultilevel"/>
    <w:tmpl w:val="9848AA84"/>
    <w:lvl w:ilvl="0" w:tplc="36E8BF54">
      <w:start w:val="5"/>
      <w:numFmt w:val="upperRoman"/>
      <w:lvlText w:val="%1."/>
      <w:lvlJc w:val="left"/>
      <w:pPr>
        <w:ind w:left="17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C88936">
      <w:start w:val="1"/>
      <w:numFmt w:val="lowerLetter"/>
      <w:lvlText w:val="%2"/>
      <w:lvlJc w:val="left"/>
      <w:pPr>
        <w:ind w:left="2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1A5B26">
      <w:start w:val="1"/>
      <w:numFmt w:val="lowerRoman"/>
      <w:lvlText w:val="%3"/>
      <w:lvlJc w:val="left"/>
      <w:pPr>
        <w:ind w:left="2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2680F4">
      <w:start w:val="1"/>
      <w:numFmt w:val="decimal"/>
      <w:lvlText w:val="%4"/>
      <w:lvlJc w:val="left"/>
      <w:pPr>
        <w:ind w:left="3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4AF0FE">
      <w:start w:val="1"/>
      <w:numFmt w:val="lowerLetter"/>
      <w:lvlText w:val="%5"/>
      <w:lvlJc w:val="left"/>
      <w:pPr>
        <w:ind w:left="4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C9A5C22">
      <w:start w:val="1"/>
      <w:numFmt w:val="lowerRoman"/>
      <w:lvlText w:val="%6"/>
      <w:lvlJc w:val="left"/>
      <w:pPr>
        <w:ind w:left="4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3AEE8A">
      <w:start w:val="1"/>
      <w:numFmt w:val="decimal"/>
      <w:lvlText w:val="%7"/>
      <w:lvlJc w:val="left"/>
      <w:pPr>
        <w:ind w:left="5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08FB48">
      <w:start w:val="1"/>
      <w:numFmt w:val="lowerLetter"/>
      <w:lvlText w:val="%8"/>
      <w:lvlJc w:val="left"/>
      <w:pPr>
        <w:ind w:left="6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E859FC">
      <w:start w:val="1"/>
      <w:numFmt w:val="lowerRoman"/>
      <w:lvlText w:val="%9"/>
      <w:lvlJc w:val="left"/>
      <w:pPr>
        <w:ind w:left="7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C34291"/>
    <w:multiLevelType w:val="hybridMultilevel"/>
    <w:tmpl w:val="C0FAAE52"/>
    <w:lvl w:ilvl="0" w:tplc="C27482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636D237D"/>
    <w:multiLevelType w:val="multilevel"/>
    <w:tmpl w:val="D25A5CEE"/>
    <w:styleLink w:val="11111117"/>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9" w15:restartNumberingAfterBreak="0">
    <w:nsid w:val="6D4A7E28"/>
    <w:multiLevelType w:val="hybridMultilevel"/>
    <w:tmpl w:val="1178A48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0" w15:restartNumberingAfterBreak="0">
    <w:nsid w:val="6FBE0C5A"/>
    <w:multiLevelType w:val="hybridMultilevel"/>
    <w:tmpl w:val="0F463D28"/>
    <w:lvl w:ilvl="0" w:tplc="8A9038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E4F1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EBC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0E0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CAA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EA0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C0D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AC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217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43168506">
    <w:abstractNumId w:val="10"/>
  </w:num>
  <w:num w:numId="2" w16cid:durableId="1177423570">
    <w:abstractNumId w:val="2"/>
  </w:num>
  <w:num w:numId="3" w16cid:durableId="219708748">
    <w:abstractNumId w:val="5"/>
  </w:num>
  <w:num w:numId="4" w16cid:durableId="628626497">
    <w:abstractNumId w:val="1"/>
  </w:num>
  <w:num w:numId="5" w16cid:durableId="2004235351">
    <w:abstractNumId w:val="6"/>
  </w:num>
  <w:num w:numId="6" w16cid:durableId="2132086194">
    <w:abstractNumId w:val="8"/>
  </w:num>
  <w:num w:numId="7" w16cid:durableId="1974210507">
    <w:abstractNumId w:val="8"/>
    <w:lvlOverride w:ilvl="0">
      <w:lvl w:ilvl="0">
        <w:start w:val="1"/>
        <w:numFmt w:val="bullet"/>
        <w:pStyle w:val="a"/>
        <w:suff w:val="space"/>
        <w:lvlText w:val="–"/>
        <w:lvlJc w:val="left"/>
        <w:pPr>
          <w:ind w:left="1" w:firstLine="567"/>
        </w:pPr>
        <w:rPr>
          <w:rFonts w:ascii="Times New Roman" w:hAnsi="Times New Roman" w:cs="Times New Roman" w:hint="default"/>
          <w:lang w:val="ru-RU"/>
        </w:rPr>
      </w:lvl>
    </w:lvlOverride>
  </w:num>
  <w:num w:numId="8" w16cid:durableId="662389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3201226">
    <w:abstractNumId w:val="0"/>
  </w:num>
  <w:num w:numId="10" w16cid:durableId="130489849">
    <w:abstractNumId w:val="9"/>
  </w:num>
  <w:num w:numId="11" w16cid:durableId="1294560207">
    <w:abstractNumId w:val="4"/>
  </w:num>
  <w:num w:numId="12" w16cid:durableId="1011221854">
    <w:abstractNumId w:val="3"/>
  </w:num>
  <w:num w:numId="13" w16cid:durableId="1830756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B9"/>
    <w:rsid w:val="000159B4"/>
    <w:rsid w:val="0001686A"/>
    <w:rsid w:val="00024091"/>
    <w:rsid w:val="0002590D"/>
    <w:rsid w:val="00026845"/>
    <w:rsid w:val="00026E27"/>
    <w:rsid w:val="00026F88"/>
    <w:rsid w:val="000273D7"/>
    <w:rsid w:val="00034B7F"/>
    <w:rsid w:val="00035259"/>
    <w:rsid w:val="00041F77"/>
    <w:rsid w:val="0004776D"/>
    <w:rsid w:val="00053042"/>
    <w:rsid w:val="000662AD"/>
    <w:rsid w:val="00075E6D"/>
    <w:rsid w:val="00080D49"/>
    <w:rsid w:val="000846D4"/>
    <w:rsid w:val="0008498E"/>
    <w:rsid w:val="00093A48"/>
    <w:rsid w:val="000A1DAE"/>
    <w:rsid w:val="000A423C"/>
    <w:rsid w:val="000B49A1"/>
    <w:rsid w:val="000B664F"/>
    <w:rsid w:val="000C0CE3"/>
    <w:rsid w:val="000D513E"/>
    <w:rsid w:val="000E4591"/>
    <w:rsid w:val="00103FFA"/>
    <w:rsid w:val="00110AA2"/>
    <w:rsid w:val="00115633"/>
    <w:rsid w:val="00117332"/>
    <w:rsid w:val="00140621"/>
    <w:rsid w:val="00145881"/>
    <w:rsid w:val="001519A7"/>
    <w:rsid w:val="00151E55"/>
    <w:rsid w:val="0015393A"/>
    <w:rsid w:val="00154A7B"/>
    <w:rsid w:val="00155595"/>
    <w:rsid w:val="00163D90"/>
    <w:rsid w:val="00165BA8"/>
    <w:rsid w:val="00177057"/>
    <w:rsid w:val="00187083"/>
    <w:rsid w:val="00195FBA"/>
    <w:rsid w:val="00197C4A"/>
    <w:rsid w:val="001A7283"/>
    <w:rsid w:val="001A74E5"/>
    <w:rsid w:val="001B0F08"/>
    <w:rsid w:val="001B2AD9"/>
    <w:rsid w:val="001B519F"/>
    <w:rsid w:val="001B6CD1"/>
    <w:rsid w:val="001B7685"/>
    <w:rsid w:val="001C4E12"/>
    <w:rsid w:val="001C4EF9"/>
    <w:rsid w:val="001C5018"/>
    <w:rsid w:val="001D2475"/>
    <w:rsid w:val="001D2B41"/>
    <w:rsid w:val="001D3D53"/>
    <w:rsid w:val="001E2452"/>
    <w:rsid w:val="001E46D0"/>
    <w:rsid w:val="001E5F79"/>
    <w:rsid w:val="001E5F81"/>
    <w:rsid w:val="001E69A7"/>
    <w:rsid w:val="001F6179"/>
    <w:rsid w:val="001F7655"/>
    <w:rsid w:val="00202B5A"/>
    <w:rsid w:val="002031B4"/>
    <w:rsid w:val="00204C3A"/>
    <w:rsid w:val="00231872"/>
    <w:rsid w:val="00241D1E"/>
    <w:rsid w:val="002538F4"/>
    <w:rsid w:val="002553CC"/>
    <w:rsid w:val="00260FAB"/>
    <w:rsid w:val="00267629"/>
    <w:rsid w:val="00271430"/>
    <w:rsid w:val="00275284"/>
    <w:rsid w:val="00280BF5"/>
    <w:rsid w:val="00281395"/>
    <w:rsid w:val="002816E1"/>
    <w:rsid w:val="002817A9"/>
    <w:rsid w:val="002850EB"/>
    <w:rsid w:val="00285B69"/>
    <w:rsid w:val="00287712"/>
    <w:rsid w:val="00294C5C"/>
    <w:rsid w:val="00296014"/>
    <w:rsid w:val="002A093A"/>
    <w:rsid w:val="002B0BAB"/>
    <w:rsid w:val="002B0DC4"/>
    <w:rsid w:val="002C27DB"/>
    <w:rsid w:val="002C2A64"/>
    <w:rsid w:val="002C5810"/>
    <w:rsid w:val="002D4E63"/>
    <w:rsid w:val="002E1833"/>
    <w:rsid w:val="002E1C03"/>
    <w:rsid w:val="002E7C5B"/>
    <w:rsid w:val="002F2BEF"/>
    <w:rsid w:val="002F45E7"/>
    <w:rsid w:val="003001D6"/>
    <w:rsid w:val="003040C1"/>
    <w:rsid w:val="0030652B"/>
    <w:rsid w:val="003122E1"/>
    <w:rsid w:val="00314138"/>
    <w:rsid w:val="0032146E"/>
    <w:rsid w:val="00321539"/>
    <w:rsid w:val="00323365"/>
    <w:rsid w:val="00324D62"/>
    <w:rsid w:val="003273FB"/>
    <w:rsid w:val="00331138"/>
    <w:rsid w:val="00331241"/>
    <w:rsid w:val="00332677"/>
    <w:rsid w:val="0034348A"/>
    <w:rsid w:val="00344D91"/>
    <w:rsid w:val="003457C3"/>
    <w:rsid w:val="003500A3"/>
    <w:rsid w:val="0035698E"/>
    <w:rsid w:val="00356D40"/>
    <w:rsid w:val="00357CE5"/>
    <w:rsid w:val="003600DA"/>
    <w:rsid w:val="0036373E"/>
    <w:rsid w:val="00364682"/>
    <w:rsid w:val="0036709E"/>
    <w:rsid w:val="00370536"/>
    <w:rsid w:val="00387E38"/>
    <w:rsid w:val="00392C22"/>
    <w:rsid w:val="003B1720"/>
    <w:rsid w:val="003B786A"/>
    <w:rsid w:val="003C03A1"/>
    <w:rsid w:val="003C5536"/>
    <w:rsid w:val="003D0887"/>
    <w:rsid w:val="003D1CAE"/>
    <w:rsid w:val="003D210F"/>
    <w:rsid w:val="003D2838"/>
    <w:rsid w:val="003D6C83"/>
    <w:rsid w:val="003E170F"/>
    <w:rsid w:val="003F04E5"/>
    <w:rsid w:val="003F25AA"/>
    <w:rsid w:val="003F41CF"/>
    <w:rsid w:val="00400D5D"/>
    <w:rsid w:val="00400EAD"/>
    <w:rsid w:val="00405AFA"/>
    <w:rsid w:val="00406835"/>
    <w:rsid w:val="00420A8A"/>
    <w:rsid w:val="00422DBE"/>
    <w:rsid w:val="00432388"/>
    <w:rsid w:val="004345B7"/>
    <w:rsid w:val="00437734"/>
    <w:rsid w:val="00443E9A"/>
    <w:rsid w:val="00443F67"/>
    <w:rsid w:val="00445621"/>
    <w:rsid w:val="00447F6F"/>
    <w:rsid w:val="00452CA8"/>
    <w:rsid w:val="00453222"/>
    <w:rsid w:val="00461B4C"/>
    <w:rsid w:val="0047161F"/>
    <w:rsid w:val="0047611A"/>
    <w:rsid w:val="00477995"/>
    <w:rsid w:val="00480D49"/>
    <w:rsid w:val="004838D4"/>
    <w:rsid w:val="00485543"/>
    <w:rsid w:val="00487B13"/>
    <w:rsid w:val="00495334"/>
    <w:rsid w:val="00495818"/>
    <w:rsid w:val="004A469E"/>
    <w:rsid w:val="004B2E85"/>
    <w:rsid w:val="004B7DAA"/>
    <w:rsid w:val="004C07D5"/>
    <w:rsid w:val="004C0AB0"/>
    <w:rsid w:val="004C44B7"/>
    <w:rsid w:val="004D735E"/>
    <w:rsid w:val="004E0F6C"/>
    <w:rsid w:val="004E1D14"/>
    <w:rsid w:val="004E1F9A"/>
    <w:rsid w:val="004E31EB"/>
    <w:rsid w:val="004E573E"/>
    <w:rsid w:val="004F42F7"/>
    <w:rsid w:val="00503CC7"/>
    <w:rsid w:val="005057C6"/>
    <w:rsid w:val="00507D51"/>
    <w:rsid w:val="00515A23"/>
    <w:rsid w:val="00515CF6"/>
    <w:rsid w:val="00522B0B"/>
    <w:rsid w:val="0052300C"/>
    <w:rsid w:val="00523833"/>
    <w:rsid w:val="00523F34"/>
    <w:rsid w:val="00536738"/>
    <w:rsid w:val="005414E0"/>
    <w:rsid w:val="00542398"/>
    <w:rsid w:val="00554FAB"/>
    <w:rsid w:val="00563B90"/>
    <w:rsid w:val="00563CA6"/>
    <w:rsid w:val="00566D8B"/>
    <w:rsid w:val="00567C7D"/>
    <w:rsid w:val="00571E70"/>
    <w:rsid w:val="00572317"/>
    <w:rsid w:val="005723DA"/>
    <w:rsid w:val="005749C0"/>
    <w:rsid w:val="005811BE"/>
    <w:rsid w:val="00592DFB"/>
    <w:rsid w:val="0059443C"/>
    <w:rsid w:val="00597BA4"/>
    <w:rsid w:val="005A40FC"/>
    <w:rsid w:val="005A4C63"/>
    <w:rsid w:val="005B30A5"/>
    <w:rsid w:val="005B7FB6"/>
    <w:rsid w:val="005C06E2"/>
    <w:rsid w:val="005C0B16"/>
    <w:rsid w:val="005C10B9"/>
    <w:rsid w:val="005F5498"/>
    <w:rsid w:val="00604820"/>
    <w:rsid w:val="00614BBF"/>
    <w:rsid w:val="0062679A"/>
    <w:rsid w:val="00632951"/>
    <w:rsid w:val="00635B03"/>
    <w:rsid w:val="00640A98"/>
    <w:rsid w:val="006451D2"/>
    <w:rsid w:val="006474ED"/>
    <w:rsid w:val="00647796"/>
    <w:rsid w:val="00655C2A"/>
    <w:rsid w:val="00670B91"/>
    <w:rsid w:val="006719CA"/>
    <w:rsid w:val="00683F77"/>
    <w:rsid w:val="00683FDB"/>
    <w:rsid w:val="00690F10"/>
    <w:rsid w:val="00694118"/>
    <w:rsid w:val="006A448C"/>
    <w:rsid w:val="006A469D"/>
    <w:rsid w:val="006A4CDC"/>
    <w:rsid w:val="006B2A4B"/>
    <w:rsid w:val="006B36BA"/>
    <w:rsid w:val="006B5F1E"/>
    <w:rsid w:val="006C6146"/>
    <w:rsid w:val="006D6130"/>
    <w:rsid w:val="006E120A"/>
    <w:rsid w:val="006E16C3"/>
    <w:rsid w:val="006F1DBA"/>
    <w:rsid w:val="006F6FE7"/>
    <w:rsid w:val="007046C7"/>
    <w:rsid w:val="00707F4F"/>
    <w:rsid w:val="007116EC"/>
    <w:rsid w:val="00712D68"/>
    <w:rsid w:val="00713E43"/>
    <w:rsid w:val="00713F41"/>
    <w:rsid w:val="00715BD1"/>
    <w:rsid w:val="007200D7"/>
    <w:rsid w:val="00720222"/>
    <w:rsid w:val="00721B16"/>
    <w:rsid w:val="00724A55"/>
    <w:rsid w:val="00731332"/>
    <w:rsid w:val="007345E4"/>
    <w:rsid w:val="0073488E"/>
    <w:rsid w:val="007401B0"/>
    <w:rsid w:val="00743A93"/>
    <w:rsid w:val="0074677C"/>
    <w:rsid w:val="007553D9"/>
    <w:rsid w:val="00765897"/>
    <w:rsid w:val="00765E5C"/>
    <w:rsid w:val="00772D60"/>
    <w:rsid w:val="00775515"/>
    <w:rsid w:val="00780183"/>
    <w:rsid w:val="00781BE1"/>
    <w:rsid w:val="007A02CB"/>
    <w:rsid w:val="007A032D"/>
    <w:rsid w:val="007B19E1"/>
    <w:rsid w:val="007B3F7A"/>
    <w:rsid w:val="007C5032"/>
    <w:rsid w:val="007C5EF2"/>
    <w:rsid w:val="007C66AF"/>
    <w:rsid w:val="007D0CDA"/>
    <w:rsid w:val="007D30F2"/>
    <w:rsid w:val="007D68ED"/>
    <w:rsid w:val="007D7DA4"/>
    <w:rsid w:val="007E2D68"/>
    <w:rsid w:val="007E3045"/>
    <w:rsid w:val="007F1E31"/>
    <w:rsid w:val="007F4D15"/>
    <w:rsid w:val="00814878"/>
    <w:rsid w:val="008205B4"/>
    <w:rsid w:val="00822BE1"/>
    <w:rsid w:val="00823C87"/>
    <w:rsid w:val="008347F0"/>
    <w:rsid w:val="00835FBE"/>
    <w:rsid w:val="00844C90"/>
    <w:rsid w:val="00846953"/>
    <w:rsid w:val="00851E24"/>
    <w:rsid w:val="00857B78"/>
    <w:rsid w:val="00860CEF"/>
    <w:rsid w:val="00866005"/>
    <w:rsid w:val="008904EB"/>
    <w:rsid w:val="008911CC"/>
    <w:rsid w:val="0089137A"/>
    <w:rsid w:val="008A4F8A"/>
    <w:rsid w:val="008B14BE"/>
    <w:rsid w:val="008B1611"/>
    <w:rsid w:val="008B1800"/>
    <w:rsid w:val="008B4CB5"/>
    <w:rsid w:val="008D0535"/>
    <w:rsid w:val="008D51AB"/>
    <w:rsid w:val="008E436A"/>
    <w:rsid w:val="008E54AF"/>
    <w:rsid w:val="008E700F"/>
    <w:rsid w:val="008E7699"/>
    <w:rsid w:val="008F0F6A"/>
    <w:rsid w:val="009075CF"/>
    <w:rsid w:val="00932B6C"/>
    <w:rsid w:val="00936578"/>
    <w:rsid w:val="00936A0D"/>
    <w:rsid w:val="00942558"/>
    <w:rsid w:val="009441F2"/>
    <w:rsid w:val="00953BA2"/>
    <w:rsid w:val="009579D1"/>
    <w:rsid w:val="00961B7C"/>
    <w:rsid w:val="0096373C"/>
    <w:rsid w:val="009662FA"/>
    <w:rsid w:val="009708DF"/>
    <w:rsid w:val="0097641D"/>
    <w:rsid w:val="00981B51"/>
    <w:rsid w:val="00982192"/>
    <w:rsid w:val="00991857"/>
    <w:rsid w:val="009A3083"/>
    <w:rsid w:val="009A38A5"/>
    <w:rsid w:val="009A4BF0"/>
    <w:rsid w:val="009A5256"/>
    <w:rsid w:val="009B4C52"/>
    <w:rsid w:val="009C29D9"/>
    <w:rsid w:val="009C33E3"/>
    <w:rsid w:val="009C4321"/>
    <w:rsid w:val="009C57FA"/>
    <w:rsid w:val="009D1794"/>
    <w:rsid w:val="009D2DFD"/>
    <w:rsid w:val="009D6C14"/>
    <w:rsid w:val="009D7C04"/>
    <w:rsid w:val="009E189C"/>
    <w:rsid w:val="009E38B8"/>
    <w:rsid w:val="009E7588"/>
    <w:rsid w:val="009F7A5B"/>
    <w:rsid w:val="00A03BDC"/>
    <w:rsid w:val="00A10319"/>
    <w:rsid w:val="00A10F0B"/>
    <w:rsid w:val="00A17492"/>
    <w:rsid w:val="00A2157F"/>
    <w:rsid w:val="00A3643F"/>
    <w:rsid w:val="00A36601"/>
    <w:rsid w:val="00A37A4A"/>
    <w:rsid w:val="00A410C9"/>
    <w:rsid w:val="00A5392F"/>
    <w:rsid w:val="00A56DFB"/>
    <w:rsid w:val="00A73859"/>
    <w:rsid w:val="00A75584"/>
    <w:rsid w:val="00A778E9"/>
    <w:rsid w:val="00A84797"/>
    <w:rsid w:val="00A84B00"/>
    <w:rsid w:val="00AA4DB4"/>
    <w:rsid w:val="00AA4DF8"/>
    <w:rsid w:val="00AA637B"/>
    <w:rsid w:val="00AA6AAF"/>
    <w:rsid w:val="00AA6F69"/>
    <w:rsid w:val="00AD007A"/>
    <w:rsid w:val="00AD2ED8"/>
    <w:rsid w:val="00AD47BA"/>
    <w:rsid w:val="00AD53E3"/>
    <w:rsid w:val="00AD6F84"/>
    <w:rsid w:val="00AD7CCB"/>
    <w:rsid w:val="00AD7F61"/>
    <w:rsid w:val="00AF2532"/>
    <w:rsid w:val="00B10854"/>
    <w:rsid w:val="00B1586E"/>
    <w:rsid w:val="00B23242"/>
    <w:rsid w:val="00B23ABF"/>
    <w:rsid w:val="00B27166"/>
    <w:rsid w:val="00B34D31"/>
    <w:rsid w:val="00B35BD8"/>
    <w:rsid w:val="00B461E4"/>
    <w:rsid w:val="00B4621D"/>
    <w:rsid w:val="00B505F8"/>
    <w:rsid w:val="00B51380"/>
    <w:rsid w:val="00B52FE1"/>
    <w:rsid w:val="00B55F81"/>
    <w:rsid w:val="00B575C5"/>
    <w:rsid w:val="00B710BA"/>
    <w:rsid w:val="00B713B0"/>
    <w:rsid w:val="00B72BEA"/>
    <w:rsid w:val="00B75E18"/>
    <w:rsid w:val="00B76664"/>
    <w:rsid w:val="00B86713"/>
    <w:rsid w:val="00B91EF8"/>
    <w:rsid w:val="00BA0B7B"/>
    <w:rsid w:val="00BA1363"/>
    <w:rsid w:val="00BA27FD"/>
    <w:rsid w:val="00BA36A4"/>
    <w:rsid w:val="00BA422F"/>
    <w:rsid w:val="00BC7147"/>
    <w:rsid w:val="00BD011C"/>
    <w:rsid w:val="00BD7DB5"/>
    <w:rsid w:val="00BE0A26"/>
    <w:rsid w:val="00BE64FB"/>
    <w:rsid w:val="00BF1074"/>
    <w:rsid w:val="00BF7A1C"/>
    <w:rsid w:val="00C014EA"/>
    <w:rsid w:val="00C04EC2"/>
    <w:rsid w:val="00C14DF4"/>
    <w:rsid w:val="00C26171"/>
    <w:rsid w:val="00C31031"/>
    <w:rsid w:val="00C3598B"/>
    <w:rsid w:val="00C52580"/>
    <w:rsid w:val="00C56178"/>
    <w:rsid w:val="00C567C2"/>
    <w:rsid w:val="00C57817"/>
    <w:rsid w:val="00C57FC7"/>
    <w:rsid w:val="00C65F16"/>
    <w:rsid w:val="00C7565B"/>
    <w:rsid w:val="00C82B79"/>
    <w:rsid w:val="00C85B04"/>
    <w:rsid w:val="00C879E1"/>
    <w:rsid w:val="00C910F6"/>
    <w:rsid w:val="00C921B4"/>
    <w:rsid w:val="00C95991"/>
    <w:rsid w:val="00CA178D"/>
    <w:rsid w:val="00CA25D9"/>
    <w:rsid w:val="00CA2779"/>
    <w:rsid w:val="00CA418C"/>
    <w:rsid w:val="00CA6188"/>
    <w:rsid w:val="00CB3D15"/>
    <w:rsid w:val="00CC01D5"/>
    <w:rsid w:val="00CC3E61"/>
    <w:rsid w:val="00CD6698"/>
    <w:rsid w:val="00D03446"/>
    <w:rsid w:val="00D04C67"/>
    <w:rsid w:val="00D32317"/>
    <w:rsid w:val="00D347D4"/>
    <w:rsid w:val="00D347F7"/>
    <w:rsid w:val="00D34A17"/>
    <w:rsid w:val="00D44BA0"/>
    <w:rsid w:val="00D46238"/>
    <w:rsid w:val="00D46467"/>
    <w:rsid w:val="00D56C93"/>
    <w:rsid w:val="00D65BE4"/>
    <w:rsid w:val="00D76349"/>
    <w:rsid w:val="00D779C4"/>
    <w:rsid w:val="00D80776"/>
    <w:rsid w:val="00D85F6D"/>
    <w:rsid w:val="00D8760F"/>
    <w:rsid w:val="00D90150"/>
    <w:rsid w:val="00D9519F"/>
    <w:rsid w:val="00D96B3A"/>
    <w:rsid w:val="00DA13A2"/>
    <w:rsid w:val="00DA3146"/>
    <w:rsid w:val="00DA674A"/>
    <w:rsid w:val="00DA6EF2"/>
    <w:rsid w:val="00DB7042"/>
    <w:rsid w:val="00DB7F25"/>
    <w:rsid w:val="00DC1F1F"/>
    <w:rsid w:val="00DC25AC"/>
    <w:rsid w:val="00DD0085"/>
    <w:rsid w:val="00DD030D"/>
    <w:rsid w:val="00DD7449"/>
    <w:rsid w:val="00DF286F"/>
    <w:rsid w:val="00DF38C3"/>
    <w:rsid w:val="00E022EC"/>
    <w:rsid w:val="00E0234E"/>
    <w:rsid w:val="00E062F8"/>
    <w:rsid w:val="00E071B2"/>
    <w:rsid w:val="00E10B1D"/>
    <w:rsid w:val="00E11AF1"/>
    <w:rsid w:val="00E30524"/>
    <w:rsid w:val="00E3241A"/>
    <w:rsid w:val="00E36446"/>
    <w:rsid w:val="00E44FE5"/>
    <w:rsid w:val="00E501A5"/>
    <w:rsid w:val="00E558D8"/>
    <w:rsid w:val="00E5590C"/>
    <w:rsid w:val="00EA0695"/>
    <w:rsid w:val="00EA0801"/>
    <w:rsid w:val="00EA4865"/>
    <w:rsid w:val="00EB32A8"/>
    <w:rsid w:val="00EB5AC8"/>
    <w:rsid w:val="00EC27F6"/>
    <w:rsid w:val="00EC4C9A"/>
    <w:rsid w:val="00EE0596"/>
    <w:rsid w:val="00EE4406"/>
    <w:rsid w:val="00EE756A"/>
    <w:rsid w:val="00F045D1"/>
    <w:rsid w:val="00F06319"/>
    <w:rsid w:val="00F125D5"/>
    <w:rsid w:val="00F16B47"/>
    <w:rsid w:val="00F24434"/>
    <w:rsid w:val="00F255ED"/>
    <w:rsid w:val="00F43A3E"/>
    <w:rsid w:val="00F55C41"/>
    <w:rsid w:val="00F606D8"/>
    <w:rsid w:val="00F91EF9"/>
    <w:rsid w:val="00F93007"/>
    <w:rsid w:val="00FA08B7"/>
    <w:rsid w:val="00FA7293"/>
    <w:rsid w:val="00FB25B9"/>
    <w:rsid w:val="00FC40B3"/>
    <w:rsid w:val="00FC4DA7"/>
    <w:rsid w:val="00FE06A2"/>
    <w:rsid w:val="00FE3A34"/>
    <w:rsid w:val="00FE3BEC"/>
    <w:rsid w:val="00FE641B"/>
    <w:rsid w:val="00FF301E"/>
    <w:rsid w:val="00FF47E7"/>
    <w:rsid w:val="00FF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FC4F"/>
  <w15:docId w15:val="{E1F97302-C566-4386-A8F2-646F2E6F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4"/>
      <w:ind w:left="303" w:hanging="10"/>
    </w:pPr>
    <w:rPr>
      <w:rFonts w:ascii="Times New Roman" w:eastAsia="Times New Roman" w:hAnsi="Times New Roman" w:cs="Times New Roman"/>
      <w:color w:val="000000"/>
      <w:sz w:val="24"/>
    </w:rPr>
  </w:style>
  <w:style w:type="paragraph" w:styleId="1">
    <w:name w:val="heading 1"/>
    <w:next w:val="a0"/>
    <w:link w:val="10"/>
    <w:uiPriority w:val="9"/>
    <w:unhideWhenUsed/>
    <w:qFormat/>
    <w:pPr>
      <w:keepNext/>
      <w:keepLines/>
      <w:spacing w:after="0"/>
      <w:outlineLvl w:val="0"/>
    </w:pPr>
    <w:rPr>
      <w:rFonts w:ascii="Times New Roman" w:eastAsia="Times New Roman" w:hAnsi="Times New Roman" w:cs="Times New Roman"/>
      <w:color w:val="000000"/>
      <w:sz w:val="28"/>
    </w:rPr>
  </w:style>
  <w:style w:type="paragraph" w:styleId="2">
    <w:name w:val="heading 2"/>
    <w:basedOn w:val="a0"/>
    <w:next w:val="a0"/>
    <w:link w:val="20"/>
    <w:uiPriority w:val="9"/>
    <w:unhideWhenUsed/>
    <w:qFormat/>
    <w:rsid w:val="001E69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обычный,Варианты ответов,Абзац списка11,4,Use Case List Paragraph,ТЗ список,Абзац списка литеральный,List Paragraph,Bullet List,FooterText,numbered,Bullet 1,it_List1,асз.Списка,Абзац основного текста,Абзац списка нумерованный,lp1,Маркер"/>
    <w:basedOn w:val="a0"/>
    <w:link w:val="a5"/>
    <w:uiPriority w:val="34"/>
    <w:qFormat/>
    <w:rsid w:val="00720222"/>
    <w:pPr>
      <w:ind w:left="720"/>
      <w:contextualSpacing/>
    </w:pPr>
  </w:style>
  <w:style w:type="paragraph" w:customStyle="1" w:styleId="S">
    <w:name w:val="S_Обычный в таблице"/>
    <w:basedOn w:val="a0"/>
    <w:link w:val="S0"/>
    <w:rsid w:val="00C879E1"/>
    <w:pPr>
      <w:spacing w:after="0" w:line="360" w:lineRule="auto"/>
      <w:ind w:left="0" w:firstLine="0"/>
      <w:jc w:val="center"/>
    </w:pPr>
    <w:rPr>
      <w:color w:val="auto"/>
      <w:szCs w:val="24"/>
      <w:lang w:val="x-none" w:eastAsia="x-none"/>
    </w:rPr>
  </w:style>
  <w:style w:type="character" w:customStyle="1" w:styleId="S0">
    <w:name w:val="S_Обычный в таблице Знак"/>
    <w:link w:val="S"/>
    <w:rsid w:val="00C879E1"/>
    <w:rPr>
      <w:rFonts w:ascii="Times New Roman" w:eastAsia="Times New Roman" w:hAnsi="Times New Roman" w:cs="Times New Roman"/>
      <w:sz w:val="24"/>
      <w:szCs w:val="24"/>
      <w:lang w:val="x-none" w:eastAsia="x-none"/>
    </w:rPr>
  </w:style>
  <w:style w:type="paragraph" w:customStyle="1" w:styleId="a6">
    <w:name w:val="Обычный в таблице"/>
    <w:basedOn w:val="a0"/>
    <w:rsid w:val="00C879E1"/>
    <w:pPr>
      <w:suppressAutoHyphens/>
      <w:spacing w:after="0" w:line="240" w:lineRule="auto"/>
      <w:ind w:left="0" w:firstLine="0"/>
      <w:jc w:val="center"/>
    </w:pPr>
    <w:rPr>
      <w:color w:val="auto"/>
      <w:szCs w:val="24"/>
      <w:lang w:eastAsia="ar-SA"/>
    </w:rPr>
  </w:style>
  <w:style w:type="paragraph" w:customStyle="1" w:styleId="a7">
    <w:name w:val="Абзац"/>
    <w:basedOn w:val="a0"/>
    <w:link w:val="a8"/>
    <w:qFormat/>
    <w:rsid w:val="002816E1"/>
    <w:pPr>
      <w:spacing w:before="120" w:after="60" w:line="240" w:lineRule="auto"/>
      <w:ind w:left="0" w:firstLine="567"/>
      <w:jc w:val="both"/>
    </w:pPr>
    <w:rPr>
      <w:color w:val="auto"/>
      <w:szCs w:val="24"/>
    </w:rPr>
  </w:style>
  <w:style w:type="character" w:customStyle="1" w:styleId="a8">
    <w:name w:val="Абзац Знак"/>
    <w:link w:val="a7"/>
    <w:qFormat/>
    <w:rsid w:val="002816E1"/>
    <w:rPr>
      <w:rFonts w:ascii="Times New Roman" w:eastAsia="Times New Roman" w:hAnsi="Times New Roman" w:cs="Times New Roman"/>
      <w:sz w:val="24"/>
      <w:szCs w:val="24"/>
    </w:rPr>
  </w:style>
  <w:style w:type="paragraph" w:styleId="a">
    <w:name w:val="List"/>
    <w:aliases w:val="List Char,Char Char"/>
    <w:basedOn w:val="a0"/>
    <w:link w:val="a9"/>
    <w:qFormat/>
    <w:rsid w:val="002816E1"/>
    <w:pPr>
      <w:numPr>
        <w:numId w:val="6"/>
      </w:numPr>
      <w:spacing w:after="60" w:line="240" w:lineRule="auto"/>
      <w:jc w:val="both"/>
    </w:pPr>
    <w:rPr>
      <w:snapToGrid w:val="0"/>
      <w:color w:val="auto"/>
      <w:szCs w:val="24"/>
      <w:lang w:val="x-none" w:eastAsia="x-none"/>
    </w:rPr>
  </w:style>
  <w:style w:type="character" w:customStyle="1" w:styleId="a9">
    <w:name w:val="Список Знак"/>
    <w:aliases w:val="List Char Знак,Char Char Знак"/>
    <w:link w:val="a"/>
    <w:rsid w:val="002816E1"/>
    <w:rPr>
      <w:rFonts w:ascii="Times New Roman" w:eastAsia="Times New Roman" w:hAnsi="Times New Roman" w:cs="Times New Roman"/>
      <w:snapToGrid w:val="0"/>
      <w:sz w:val="24"/>
      <w:szCs w:val="24"/>
      <w:lang w:val="x-none" w:eastAsia="x-none"/>
    </w:rPr>
  </w:style>
  <w:style w:type="numbering" w:customStyle="1" w:styleId="11111117">
    <w:name w:val="1 / 1.1 / 1.1.117"/>
    <w:basedOn w:val="a3"/>
    <w:next w:val="111111"/>
    <w:rsid w:val="002816E1"/>
    <w:pPr>
      <w:numPr>
        <w:numId w:val="6"/>
      </w:numPr>
    </w:pPr>
  </w:style>
  <w:style w:type="numbering" w:styleId="111111">
    <w:name w:val="Outline List 2"/>
    <w:basedOn w:val="a3"/>
    <w:uiPriority w:val="99"/>
    <w:semiHidden/>
    <w:unhideWhenUsed/>
    <w:rsid w:val="002816E1"/>
  </w:style>
  <w:style w:type="paragraph" w:styleId="aa">
    <w:name w:val="Balloon Text"/>
    <w:basedOn w:val="a0"/>
    <w:link w:val="ab"/>
    <w:uiPriority w:val="99"/>
    <w:semiHidden/>
    <w:unhideWhenUsed/>
    <w:rsid w:val="005A40FC"/>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5A40FC"/>
    <w:rPr>
      <w:rFonts w:ascii="Segoe UI" w:eastAsia="Times New Roman" w:hAnsi="Segoe UI" w:cs="Segoe UI"/>
      <w:color w:val="000000"/>
      <w:sz w:val="18"/>
      <w:szCs w:val="18"/>
    </w:rPr>
  </w:style>
  <w:style w:type="character" w:customStyle="1" w:styleId="20">
    <w:name w:val="Заголовок 2 Знак"/>
    <w:basedOn w:val="a1"/>
    <w:link w:val="2"/>
    <w:uiPriority w:val="9"/>
    <w:rsid w:val="001E69A7"/>
    <w:rPr>
      <w:rFonts w:asciiTheme="majorHAnsi" w:eastAsiaTheme="majorEastAsia" w:hAnsiTheme="majorHAnsi" w:cstheme="majorBidi"/>
      <w:color w:val="2E74B5" w:themeColor="accent1" w:themeShade="BF"/>
      <w:sz w:val="26"/>
      <w:szCs w:val="26"/>
    </w:rPr>
  </w:style>
  <w:style w:type="paragraph" w:styleId="ac">
    <w:name w:val="Body Text"/>
    <w:aliases w:val=" Знак1 Знак, Знак1,Знак1,Знак1 Знак Знак Знак,Знак1 Знак Знак,Основной текст Знак Знак, Знак1 Знак Знак,Основной текст Знак1,Основной текст Знак1 Знак Знак,Основной текст Знак Знак Знак Знак, Знак1 Знак1 Знак Знак"/>
    <w:basedOn w:val="a0"/>
    <w:link w:val="ad"/>
    <w:unhideWhenUsed/>
    <w:rsid w:val="001E69A7"/>
    <w:pPr>
      <w:spacing w:after="120" w:line="240" w:lineRule="auto"/>
      <w:ind w:left="0" w:firstLine="709"/>
      <w:jc w:val="both"/>
    </w:pPr>
    <w:rPr>
      <w:color w:val="auto"/>
      <w:szCs w:val="24"/>
    </w:rPr>
  </w:style>
  <w:style w:type="character" w:customStyle="1" w:styleId="ad">
    <w:name w:val="Основной текст Знак"/>
    <w:aliases w:val=" Знак1 Знак Знак1, Знак1 Знак1,Знак1 Знак,Знак1 Знак Знак Знак Знак,Знак1 Знак Знак Знак1,Основной текст Знак Знак Знак, Знак1 Знак Знак Знак,Основной текст Знак1 Знак,Основной текст Знак1 Знак Знак Знак, Знак1 Знак1 Знак Знак Знак"/>
    <w:basedOn w:val="a1"/>
    <w:link w:val="ac"/>
    <w:uiPriority w:val="99"/>
    <w:rsid w:val="001E69A7"/>
    <w:rPr>
      <w:rFonts w:ascii="Times New Roman" w:eastAsia="Times New Roman" w:hAnsi="Times New Roman" w:cs="Times New Roman"/>
      <w:sz w:val="24"/>
      <w:szCs w:val="24"/>
    </w:rPr>
  </w:style>
  <w:style w:type="paragraph" w:styleId="11">
    <w:name w:val="toc 1"/>
    <w:basedOn w:val="a0"/>
    <w:next w:val="a0"/>
    <w:autoRedefine/>
    <w:uiPriority w:val="39"/>
    <w:qFormat/>
    <w:rsid w:val="009441F2"/>
    <w:pPr>
      <w:tabs>
        <w:tab w:val="left" w:pos="0"/>
        <w:tab w:val="right" w:leader="dot" w:pos="9921"/>
      </w:tabs>
      <w:spacing w:after="0" w:line="276" w:lineRule="auto"/>
      <w:ind w:left="0" w:firstLine="0"/>
      <w:jc w:val="both"/>
      <w:outlineLvl w:val="2"/>
    </w:pPr>
    <w:rPr>
      <w:color w:val="auto"/>
      <w:sz w:val="28"/>
      <w:szCs w:val="28"/>
    </w:rPr>
  </w:style>
  <w:style w:type="paragraph" w:styleId="21">
    <w:name w:val="toc 2"/>
    <w:basedOn w:val="a0"/>
    <w:next w:val="a0"/>
    <w:autoRedefine/>
    <w:uiPriority w:val="39"/>
    <w:qFormat/>
    <w:rsid w:val="009F7A5B"/>
    <w:pPr>
      <w:tabs>
        <w:tab w:val="right" w:leader="dot" w:pos="9921"/>
      </w:tabs>
      <w:spacing w:after="0" w:line="240" w:lineRule="auto"/>
      <w:ind w:left="238" w:firstLine="709"/>
      <w:jc w:val="both"/>
    </w:pPr>
    <w:rPr>
      <w:color w:val="auto"/>
      <w:sz w:val="28"/>
      <w:szCs w:val="28"/>
    </w:rPr>
  </w:style>
  <w:style w:type="paragraph" w:styleId="ae">
    <w:name w:val="TOC Heading"/>
    <w:basedOn w:val="1"/>
    <w:next w:val="a0"/>
    <w:uiPriority w:val="39"/>
    <w:unhideWhenUsed/>
    <w:qFormat/>
    <w:rsid w:val="001E69A7"/>
    <w:pPr>
      <w:spacing w:before="480" w:line="240" w:lineRule="auto"/>
      <w:ind w:firstLine="709"/>
      <w:jc w:val="both"/>
      <w:outlineLvl w:val="9"/>
    </w:pPr>
    <w:rPr>
      <w:rFonts w:asciiTheme="majorHAnsi" w:eastAsiaTheme="majorEastAsia" w:hAnsiTheme="majorHAnsi" w:cstheme="majorBidi"/>
      <w:b/>
      <w:bCs/>
      <w:color w:val="2E74B5" w:themeColor="accent1" w:themeShade="BF"/>
      <w:szCs w:val="28"/>
    </w:rPr>
  </w:style>
  <w:style w:type="character" w:styleId="af">
    <w:name w:val="Hyperlink"/>
    <w:basedOn w:val="a1"/>
    <w:uiPriority w:val="99"/>
    <w:rsid w:val="001E69A7"/>
    <w:rPr>
      <w:rFonts w:ascii="Times New Roman" w:hAnsi="Times New Roman" w:cs="Times New Roman"/>
      <w:b/>
      <w:bCs/>
      <w:color w:val="auto"/>
      <w:sz w:val="28"/>
      <w:szCs w:val="28"/>
      <w:u w:val="none"/>
    </w:rPr>
  </w:style>
  <w:style w:type="paragraph" w:styleId="af0">
    <w:name w:val="footer"/>
    <w:basedOn w:val="a0"/>
    <w:link w:val="af1"/>
    <w:uiPriority w:val="99"/>
    <w:rsid w:val="001E69A7"/>
    <w:pPr>
      <w:tabs>
        <w:tab w:val="center" w:pos="4677"/>
        <w:tab w:val="right" w:pos="9355"/>
      </w:tabs>
      <w:spacing w:after="0" w:line="240" w:lineRule="auto"/>
      <w:ind w:left="0" w:firstLine="0"/>
    </w:pPr>
    <w:rPr>
      <w:color w:val="auto"/>
      <w:szCs w:val="24"/>
    </w:rPr>
  </w:style>
  <w:style w:type="character" w:customStyle="1" w:styleId="af1">
    <w:name w:val="Нижний колонтитул Знак"/>
    <w:basedOn w:val="a1"/>
    <w:link w:val="af0"/>
    <w:uiPriority w:val="99"/>
    <w:rsid w:val="001E69A7"/>
    <w:rPr>
      <w:rFonts w:ascii="Times New Roman" w:eastAsia="Times New Roman" w:hAnsi="Times New Roman" w:cs="Times New Roman"/>
      <w:sz w:val="24"/>
      <w:szCs w:val="24"/>
    </w:rPr>
  </w:style>
  <w:style w:type="paragraph" w:customStyle="1" w:styleId="22">
    <w:name w:val="Заголовок (Уровень 2)"/>
    <w:basedOn w:val="a0"/>
    <w:next w:val="ac"/>
    <w:link w:val="23"/>
    <w:autoRedefine/>
    <w:qFormat/>
    <w:rsid w:val="00F255ED"/>
    <w:pPr>
      <w:suppressAutoHyphens/>
      <w:autoSpaceDE w:val="0"/>
      <w:autoSpaceDN w:val="0"/>
      <w:adjustRightInd w:val="0"/>
      <w:spacing w:after="0" w:line="240" w:lineRule="auto"/>
      <w:ind w:left="0" w:firstLine="0"/>
      <w:jc w:val="both"/>
      <w:outlineLvl w:val="0"/>
    </w:pPr>
    <w:rPr>
      <w:rFonts w:eastAsiaTheme="majorEastAsia"/>
      <w:color w:val="auto"/>
      <w:sz w:val="28"/>
      <w:szCs w:val="28"/>
      <w:lang w:val="x-none" w:eastAsia="x-none"/>
    </w:rPr>
  </w:style>
  <w:style w:type="character" w:customStyle="1" w:styleId="23">
    <w:name w:val="Заголовок (Уровень 2) Знак"/>
    <w:link w:val="22"/>
    <w:rsid w:val="00F255ED"/>
    <w:rPr>
      <w:rFonts w:ascii="Times New Roman" w:eastAsiaTheme="majorEastAsia" w:hAnsi="Times New Roman" w:cs="Times New Roman"/>
      <w:sz w:val="28"/>
      <w:szCs w:val="28"/>
      <w:lang w:val="x-none" w:eastAsia="x-none"/>
    </w:rPr>
  </w:style>
  <w:style w:type="paragraph" w:styleId="af2">
    <w:name w:val="Plain Text"/>
    <w:aliases w:val="Знак11, Знак11"/>
    <w:basedOn w:val="a0"/>
    <w:link w:val="12"/>
    <w:rsid w:val="001E69A7"/>
    <w:pPr>
      <w:spacing w:after="0" w:line="240" w:lineRule="auto"/>
      <w:ind w:left="0" w:firstLine="709"/>
      <w:jc w:val="both"/>
    </w:pPr>
    <w:rPr>
      <w:rFonts w:ascii="Courier New" w:hAnsi="Courier New" w:cs="Courier New"/>
      <w:color w:val="auto"/>
      <w:szCs w:val="24"/>
    </w:rPr>
  </w:style>
  <w:style w:type="character" w:customStyle="1" w:styleId="af3">
    <w:name w:val="Текст Знак"/>
    <w:basedOn w:val="a1"/>
    <w:uiPriority w:val="99"/>
    <w:semiHidden/>
    <w:rsid w:val="001E69A7"/>
    <w:rPr>
      <w:rFonts w:ascii="Consolas" w:eastAsia="Times New Roman" w:hAnsi="Consolas" w:cs="Times New Roman"/>
      <w:color w:val="000000"/>
      <w:sz w:val="21"/>
      <w:szCs w:val="21"/>
    </w:rPr>
  </w:style>
  <w:style w:type="character" w:customStyle="1" w:styleId="12">
    <w:name w:val="Текст Знак1"/>
    <w:aliases w:val="Знак11 Знак, Знак11 Знак"/>
    <w:basedOn w:val="a1"/>
    <w:link w:val="af2"/>
    <w:uiPriority w:val="99"/>
    <w:locked/>
    <w:rsid w:val="001E69A7"/>
    <w:rPr>
      <w:rFonts w:ascii="Courier New" w:eastAsia="Times New Roman" w:hAnsi="Courier New" w:cs="Courier New"/>
      <w:sz w:val="24"/>
      <w:szCs w:val="24"/>
    </w:rPr>
  </w:style>
  <w:style w:type="table" w:styleId="af4">
    <w:name w:val="Table Grid"/>
    <w:aliases w:val="Table Grid Report"/>
    <w:basedOn w:val="a2"/>
    <w:rsid w:val="001E69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1E69A7"/>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1E69A7"/>
    <w:rPr>
      <w:rFonts w:ascii="Times New Roman" w:eastAsia="Times New Roman" w:hAnsi="Times New Roman" w:cs="Times New Roman"/>
      <w:color w:val="000000"/>
      <w:sz w:val="24"/>
    </w:rPr>
  </w:style>
  <w:style w:type="paragraph" w:customStyle="1" w:styleId="S1">
    <w:name w:val="S_Обычный"/>
    <w:basedOn w:val="a0"/>
    <w:link w:val="S2"/>
    <w:qFormat/>
    <w:rsid w:val="009F7A5B"/>
    <w:pPr>
      <w:spacing w:after="0" w:line="360" w:lineRule="auto"/>
      <w:ind w:left="0" w:firstLine="709"/>
      <w:jc w:val="both"/>
    </w:pPr>
    <w:rPr>
      <w:rFonts w:ascii="Calibri" w:eastAsia="Calibri" w:hAnsi="Calibri"/>
      <w:color w:val="auto"/>
      <w:szCs w:val="24"/>
      <w:lang w:val="x-none" w:eastAsia="x-none"/>
    </w:rPr>
  </w:style>
  <w:style w:type="character" w:customStyle="1" w:styleId="S2">
    <w:name w:val="S_Обычный Знак"/>
    <w:link w:val="S1"/>
    <w:locked/>
    <w:rsid w:val="009F7A5B"/>
    <w:rPr>
      <w:rFonts w:ascii="Calibri" w:eastAsia="Calibri" w:hAnsi="Calibri" w:cs="Times New Roman"/>
      <w:sz w:val="24"/>
      <w:szCs w:val="24"/>
      <w:lang w:val="x-none" w:eastAsia="x-none"/>
    </w:rPr>
  </w:style>
  <w:style w:type="character" w:customStyle="1" w:styleId="extended-textshort">
    <w:name w:val="extended-text__short"/>
    <w:basedOn w:val="a1"/>
    <w:rsid w:val="00DC1F1F"/>
  </w:style>
  <w:style w:type="paragraph" w:customStyle="1" w:styleId="af7">
    <w:name w:val="_Обычный"/>
    <w:basedOn w:val="a0"/>
    <w:link w:val="af8"/>
    <w:qFormat/>
    <w:rsid w:val="005A4C63"/>
    <w:pPr>
      <w:spacing w:before="120" w:after="120" w:line="360" w:lineRule="auto"/>
      <w:ind w:left="0" w:firstLine="0"/>
      <w:contextualSpacing/>
    </w:pPr>
    <w:rPr>
      <w:iCs/>
      <w:color w:val="auto"/>
      <w:sz w:val="26"/>
      <w:szCs w:val="26"/>
    </w:rPr>
  </w:style>
  <w:style w:type="character" w:customStyle="1" w:styleId="af8">
    <w:name w:val="_Обычный Знак"/>
    <w:link w:val="af7"/>
    <w:rsid w:val="005A4C63"/>
    <w:rPr>
      <w:rFonts w:ascii="Times New Roman" w:eastAsia="Times New Roman" w:hAnsi="Times New Roman" w:cs="Times New Roman"/>
      <w:iCs/>
      <w:sz w:val="26"/>
      <w:szCs w:val="26"/>
    </w:rPr>
  </w:style>
  <w:style w:type="character" w:customStyle="1" w:styleId="a5">
    <w:name w:val="Абзац списка Знак"/>
    <w:aliases w:val="обычный Знак,Варианты ответов Знак,Абзац списка11 Знак,4 Знак,Use Case List Paragraph Знак,ТЗ список Знак,Абзац списка литеральный Знак,List Paragraph Знак,Bullet List Знак,FooterText Знак,numbered Знак,Bullet 1 Знак,it_List1 Знак"/>
    <w:link w:val="a4"/>
    <w:uiPriority w:val="34"/>
    <w:qFormat/>
    <w:locked/>
    <w:rsid w:val="00B55F81"/>
    <w:rPr>
      <w:rFonts w:ascii="Times New Roman" w:eastAsia="Times New Roman" w:hAnsi="Times New Roman" w:cs="Times New Roman"/>
      <w:color w:val="000000"/>
      <w:sz w:val="24"/>
    </w:rPr>
  </w:style>
  <w:style w:type="paragraph" w:styleId="24">
    <w:name w:val="Body Text 2"/>
    <w:basedOn w:val="a0"/>
    <w:link w:val="25"/>
    <w:uiPriority w:val="99"/>
    <w:unhideWhenUsed/>
    <w:rsid w:val="00FE3BEC"/>
    <w:pPr>
      <w:spacing w:after="120" w:line="480" w:lineRule="auto"/>
      <w:ind w:left="0" w:firstLine="0"/>
    </w:pPr>
    <w:rPr>
      <w:rFonts w:asciiTheme="minorHAnsi" w:eastAsiaTheme="minorHAnsi" w:hAnsiTheme="minorHAnsi" w:cstheme="minorBidi"/>
      <w:color w:val="auto"/>
      <w:sz w:val="22"/>
      <w:lang w:eastAsia="en-US"/>
    </w:rPr>
  </w:style>
  <w:style w:type="character" w:customStyle="1" w:styleId="25">
    <w:name w:val="Основной текст 2 Знак"/>
    <w:basedOn w:val="a1"/>
    <w:link w:val="24"/>
    <w:uiPriority w:val="99"/>
    <w:rsid w:val="00FE3BEC"/>
    <w:rPr>
      <w:rFonts w:eastAsiaTheme="minorHAnsi"/>
      <w:lang w:eastAsia="en-US"/>
    </w:rPr>
  </w:style>
  <w:style w:type="character" w:styleId="af9">
    <w:name w:val="annotation reference"/>
    <w:basedOn w:val="a1"/>
    <w:uiPriority w:val="99"/>
    <w:semiHidden/>
    <w:unhideWhenUsed/>
    <w:rsid w:val="00B86713"/>
    <w:rPr>
      <w:sz w:val="16"/>
      <w:szCs w:val="16"/>
    </w:rPr>
  </w:style>
  <w:style w:type="paragraph" w:styleId="afa">
    <w:name w:val="annotation text"/>
    <w:basedOn w:val="a0"/>
    <w:link w:val="afb"/>
    <w:uiPriority w:val="99"/>
    <w:semiHidden/>
    <w:unhideWhenUsed/>
    <w:rsid w:val="00B86713"/>
    <w:pPr>
      <w:spacing w:line="240" w:lineRule="auto"/>
    </w:pPr>
    <w:rPr>
      <w:sz w:val="20"/>
      <w:szCs w:val="20"/>
    </w:rPr>
  </w:style>
  <w:style w:type="character" w:customStyle="1" w:styleId="afb">
    <w:name w:val="Текст примечания Знак"/>
    <w:basedOn w:val="a1"/>
    <w:link w:val="afa"/>
    <w:uiPriority w:val="99"/>
    <w:semiHidden/>
    <w:rsid w:val="00B86713"/>
    <w:rPr>
      <w:rFonts w:ascii="Times New Roman" w:eastAsia="Times New Roman" w:hAnsi="Times New Roman" w:cs="Times New Roman"/>
      <w:color w:val="000000"/>
      <w:sz w:val="20"/>
      <w:szCs w:val="20"/>
    </w:rPr>
  </w:style>
  <w:style w:type="paragraph" w:styleId="afc">
    <w:name w:val="annotation subject"/>
    <w:basedOn w:val="afa"/>
    <w:next w:val="afa"/>
    <w:link w:val="afd"/>
    <w:uiPriority w:val="99"/>
    <w:semiHidden/>
    <w:unhideWhenUsed/>
    <w:rsid w:val="00B86713"/>
    <w:rPr>
      <w:b/>
      <w:bCs/>
    </w:rPr>
  </w:style>
  <w:style w:type="character" w:customStyle="1" w:styleId="afd">
    <w:name w:val="Тема примечания Знак"/>
    <w:basedOn w:val="afb"/>
    <w:link w:val="afc"/>
    <w:uiPriority w:val="99"/>
    <w:semiHidden/>
    <w:rsid w:val="00B86713"/>
    <w:rPr>
      <w:rFonts w:ascii="Times New Roman" w:eastAsia="Times New Roman" w:hAnsi="Times New Roman" w:cs="Times New Roman"/>
      <w:b/>
      <w:bCs/>
      <w:color w:val="000000"/>
      <w:sz w:val="20"/>
      <w:szCs w:val="20"/>
    </w:rPr>
  </w:style>
  <w:style w:type="paragraph" w:customStyle="1" w:styleId="Default">
    <w:name w:val="Default"/>
    <w:rsid w:val="008347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AD007A"/>
    <w:pPr>
      <w:widowControl w:val="0"/>
      <w:autoSpaceDE w:val="0"/>
      <w:autoSpaceDN w:val="0"/>
      <w:adjustRightInd w:val="0"/>
      <w:spacing w:after="0" w:line="240" w:lineRule="auto"/>
    </w:pPr>
    <w:rPr>
      <w:rFonts w:ascii="Times New Roman" w:hAnsi="Times New Roman" w:cs="Times New Roman"/>
      <w:sz w:val="24"/>
      <w:szCs w:val="24"/>
    </w:rPr>
  </w:style>
  <w:style w:type="paragraph" w:styleId="afe">
    <w:name w:val="Title"/>
    <w:basedOn w:val="a0"/>
    <w:next w:val="a0"/>
    <w:link w:val="aff"/>
    <w:qFormat/>
    <w:rsid w:val="006474ED"/>
    <w:pPr>
      <w:pBdr>
        <w:bottom w:val="single" w:sz="8" w:space="4" w:color="5B9BD5" w:themeColor="accent1"/>
      </w:pBdr>
      <w:spacing w:after="300" w:line="240" w:lineRule="auto"/>
      <w:ind w:left="0" w:firstLine="709"/>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aff">
    <w:name w:val="Заголовок Знак"/>
    <w:basedOn w:val="a1"/>
    <w:link w:val="afe"/>
    <w:uiPriority w:val="10"/>
    <w:rsid w:val="006474ED"/>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256246">
      <w:bodyDiv w:val="1"/>
      <w:marLeft w:val="0"/>
      <w:marRight w:val="0"/>
      <w:marTop w:val="0"/>
      <w:marBottom w:val="0"/>
      <w:divBdr>
        <w:top w:val="none" w:sz="0" w:space="0" w:color="auto"/>
        <w:left w:val="none" w:sz="0" w:space="0" w:color="auto"/>
        <w:bottom w:val="none" w:sz="0" w:space="0" w:color="auto"/>
        <w:right w:val="none" w:sz="0" w:space="0" w:color="auto"/>
      </w:divBdr>
    </w:div>
    <w:div w:id="912281920">
      <w:bodyDiv w:val="1"/>
      <w:marLeft w:val="0"/>
      <w:marRight w:val="0"/>
      <w:marTop w:val="0"/>
      <w:marBottom w:val="0"/>
      <w:divBdr>
        <w:top w:val="none" w:sz="0" w:space="0" w:color="auto"/>
        <w:left w:val="none" w:sz="0" w:space="0" w:color="auto"/>
        <w:bottom w:val="none" w:sz="0" w:space="0" w:color="auto"/>
        <w:right w:val="none" w:sz="0" w:space="0" w:color="auto"/>
      </w:divBdr>
    </w:div>
    <w:div w:id="1739016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58E39-80DF-49A4-9C54-C1BA19B3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22</Pages>
  <Words>4270</Words>
  <Characters>24342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Eremina</dc:creator>
  <cp:keywords/>
  <cp:lastModifiedBy>Пользователь</cp:lastModifiedBy>
  <cp:revision>188</cp:revision>
  <cp:lastPrinted>2020-05-19T04:31:00Z</cp:lastPrinted>
  <dcterms:created xsi:type="dcterms:W3CDTF">2022-09-28T04:54:00Z</dcterms:created>
  <dcterms:modified xsi:type="dcterms:W3CDTF">2025-04-01T07:13:00Z</dcterms:modified>
</cp:coreProperties>
</file>